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37ED4" w14:textId="6E2DA7D4" w:rsidR="006F016A" w:rsidRDefault="002C6579" w:rsidP="00FF2C37">
      <w:pPr>
        <w:jc w:val="center"/>
      </w:pPr>
      <w:r>
        <w:rPr>
          <w:noProof/>
        </w:rPr>
        <w:drawing>
          <wp:anchor distT="0" distB="0" distL="114300" distR="114300" simplePos="0" relativeHeight="251658241" behindDoc="1" locked="0" layoutInCell="1" allowOverlap="1" wp14:anchorId="642F9131" wp14:editId="5ED286EA">
            <wp:simplePos x="0" y="0"/>
            <wp:positionH relativeFrom="page">
              <wp:posOffset>-38860</wp:posOffset>
            </wp:positionH>
            <wp:positionV relativeFrom="page">
              <wp:posOffset>9525</wp:posOffset>
            </wp:positionV>
            <wp:extent cx="7593456" cy="5638800"/>
            <wp:effectExtent l="0" t="0" r="7620" b="0"/>
            <wp:wrapTight wrapText="bothSides">
              <wp:wrapPolygon edited="0">
                <wp:start x="0" y="0"/>
                <wp:lineTo x="0" y="21527"/>
                <wp:lineTo x="21567" y="21527"/>
                <wp:lineTo x="21567" y="0"/>
                <wp:lineTo x="0" y="0"/>
              </wp:wrapPolygon>
            </wp:wrapTight>
            <wp:docPr id="151396674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3708" cy="5638987"/>
                    </a:xfrm>
                    <a:prstGeom prst="rect">
                      <a:avLst/>
                    </a:prstGeom>
                    <a:noFill/>
                  </pic:spPr>
                </pic:pic>
              </a:graphicData>
            </a:graphic>
            <wp14:sizeRelH relativeFrom="margin">
              <wp14:pctWidth>0</wp14:pctWidth>
            </wp14:sizeRelH>
            <wp14:sizeRelV relativeFrom="margin">
              <wp14:pctHeight>0</wp14:pctHeight>
            </wp14:sizeRelV>
          </wp:anchor>
        </w:drawing>
      </w:r>
      <w:r w:rsidR="00BA4F1D" w:rsidRPr="00521208">
        <w:rPr>
          <w:noProof/>
        </w:rPr>
        <w:drawing>
          <wp:anchor distT="0" distB="0" distL="114300" distR="114300" simplePos="0" relativeHeight="251658242" behindDoc="0" locked="0" layoutInCell="1" allowOverlap="1" wp14:anchorId="278BEA4F" wp14:editId="48AD60D1">
            <wp:simplePos x="0" y="0"/>
            <wp:positionH relativeFrom="column">
              <wp:posOffset>-695696</wp:posOffset>
            </wp:positionH>
            <wp:positionV relativeFrom="paragraph">
              <wp:posOffset>3281045</wp:posOffset>
            </wp:positionV>
            <wp:extent cx="1019175" cy="1273969"/>
            <wp:effectExtent l="152400" t="152400" r="314325" b="326390"/>
            <wp:wrapNone/>
            <wp:docPr id="5" name="Picture 2" descr="Våpen">
              <a:extLst xmlns:a="http://schemas.openxmlformats.org/drawingml/2006/main">
                <a:ext uri="{FF2B5EF4-FFF2-40B4-BE49-F238E27FC236}">
                  <a16:creationId xmlns:a16="http://schemas.microsoft.com/office/drawing/2014/main" id="{0BE06AAE-B56D-4AAA-877A-C514963A5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Våpen">
                      <a:extLst>
                        <a:ext uri="{FF2B5EF4-FFF2-40B4-BE49-F238E27FC236}">
                          <a16:creationId xmlns:a16="http://schemas.microsoft.com/office/drawing/2014/main" id="{0BE06AAE-B56D-4AAA-877A-C514963A566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27396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175ED638" w14:textId="409C52AD" w:rsidR="00774B20" w:rsidRDefault="00774B20" w:rsidP="00FF2C37">
      <w:pPr>
        <w:jc w:val="center"/>
      </w:pPr>
    </w:p>
    <w:p w14:paraId="465A1708" w14:textId="77777777" w:rsidR="00FC6B5B" w:rsidRDefault="00FC6B5B" w:rsidP="00FF2C37">
      <w:pPr>
        <w:jc w:val="center"/>
      </w:pPr>
    </w:p>
    <w:p w14:paraId="6C1F2EF0" w14:textId="77777777" w:rsidR="00FC6B5B" w:rsidRDefault="00FC6B5B" w:rsidP="00FF2C37">
      <w:pPr>
        <w:jc w:val="center"/>
      </w:pPr>
    </w:p>
    <w:p w14:paraId="7A1DBCCC" w14:textId="77777777" w:rsidR="00FC6B5B" w:rsidRDefault="00FC6B5B" w:rsidP="00FF2C37">
      <w:pPr>
        <w:jc w:val="center"/>
      </w:pPr>
    </w:p>
    <w:p w14:paraId="1ECCDBC2" w14:textId="2616D456" w:rsidR="00FF2C37" w:rsidRPr="00FC6B5B" w:rsidRDefault="00A9209E" w:rsidP="00FF2C37">
      <w:pPr>
        <w:jc w:val="center"/>
        <w:rPr>
          <w:b/>
          <w:bCs/>
          <w:sz w:val="52"/>
          <w:szCs w:val="52"/>
        </w:rPr>
      </w:pPr>
      <w:r w:rsidRPr="00FC6B5B">
        <w:rPr>
          <w:b/>
          <w:bCs/>
          <w:sz w:val="52"/>
          <w:szCs w:val="52"/>
        </w:rPr>
        <w:t>Vega</w:t>
      </w:r>
      <w:r w:rsidR="00FF2C37" w:rsidRPr="00FC6B5B">
        <w:rPr>
          <w:b/>
          <w:bCs/>
          <w:sz w:val="52"/>
          <w:szCs w:val="52"/>
        </w:rPr>
        <w:t xml:space="preserve"> kommune</w:t>
      </w:r>
    </w:p>
    <w:p w14:paraId="5F01F7DE" w14:textId="23DEBCC6" w:rsidR="002526E1" w:rsidRPr="00FC6B5B" w:rsidRDefault="00805E81" w:rsidP="002526E1">
      <w:pPr>
        <w:jc w:val="center"/>
        <w:rPr>
          <w:b/>
          <w:bCs/>
          <w:sz w:val="52"/>
          <w:szCs w:val="52"/>
        </w:rPr>
      </w:pPr>
      <w:r w:rsidRPr="00FC6B5B">
        <w:rPr>
          <w:b/>
          <w:bCs/>
          <w:sz w:val="52"/>
          <w:szCs w:val="52"/>
        </w:rPr>
        <w:t>P</w:t>
      </w:r>
      <w:r w:rsidR="002526E1" w:rsidRPr="00FC6B5B">
        <w:rPr>
          <w:b/>
          <w:bCs/>
          <w:sz w:val="52"/>
          <w:szCs w:val="52"/>
        </w:rPr>
        <w:t>lan</w:t>
      </w:r>
      <w:r w:rsidR="003D73EC" w:rsidRPr="00FC6B5B">
        <w:rPr>
          <w:b/>
          <w:bCs/>
          <w:sz w:val="52"/>
          <w:szCs w:val="52"/>
        </w:rPr>
        <w:t>pr</w:t>
      </w:r>
      <w:r w:rsidR="002526E1" w:rsidRPr="00FC6B5B">
        <w:rPr>
          <w:b/>
          <w:bCs/>
          <w:sz w:val="52"/>
          <w:szCs w:val="52"/>
        </w:rPr>
        <w:t xml:space="preserve">ogram </w:t>
      </w:r>
      <w:r w:rsidR="00F30DC5" w:rsidRPr="00FC6B5B">
        <w:rPr>
          <w:b/>
          <w:bCs/>
          <w:sz w:val="52"/>
          <w:szCs w:val="52"/>
        </w:rPr>
        <w:t xml:space="preserve">(forslag) </w:t>
      </w:r>
      <w:r w:rsidR="002526E1" w:rsidRPr="00FC6B5B">
        <w:rPr>
          <w:b/>
          <w:bCs/>
          <w:sz w:val="52"/>
          <w:szCs w:val="52"/>
        </w:rPr>
        <w:t xml:space="preserve">for </w:t>
      </w:r>
    </w:p>
    <w:p w14:paraId="530D80EE" w14:textId="77777777" w:rsidR="001B31D0" w:rsidRDefault="00EC403B" w:rsidP="009E623F">
      <w:pPr>
        <w:jc w:val="center"/>
        <w:rPr>
          <w:b/>
          <w:bCs/>
          <w:sz w:val="52"/>
          <w:szCs w:val="52"/>
        </w:rPr>
      </w:pPr>
      <w:r w:rsidRPr="00FC6B5B">
        <w:rPr>
          <w:b/>
          <w:bCs/>
          <w:sz w:val="52"/>
          <w:szCs w:val="52"/>
        </w:rPr>
        <w:t>k</w:t>
      </w:r>
      <w:r w:rsidR="00FF2C37" w:rsidRPr="00FC6B5B">
        <w:rPr>
          <w:b/>
          <w:bCs/>
          <w:sz w:val="52"/>
          <w:szCs w:val="52"/>
        </w:rPr>
        <w:t xml:space="preserve">ommuneplanens </w:t>
      </w:r>
      <w:r w:rsidR="00F96AD9" w:rsidRPr="00FC6B5B">
        <w:rPr>
          <w:b/>
          <w:bCs/>
          <w:sz w:val="52"/>
          <w:szCs w:val="52"/>
        </w:rPr>
        <w:t>arealde</w:t>
      </w:r>
      <w:r w:rsidR="00FF2C37" w:rsidRPr="00FC6B5B">
        <w:rPr>
          <w:b/>
          <w:bCs/>
          <w:sz w:val="52"/>
          <w:szCs w:val="52"/>
        </w:rPr>
        <w:t xml:space="preserve">l </w:t>
      </w:r>
    </w:p>
    <w:p w14:paraId="7BA96ED3" w14:textId="1C8E8769" w:rsidR="00FF2C37" w:rsidRPr="00431EF4" w:rsidRDefault="00875367" w:rsidP="00431EF4">
      <w:pPr>
        <w:jc w:val="center"/>
        <w:rPr>
          <w:b/>
          <w:bCs/>
          <w:sz w:val="52"/>
          <w:szCs w:val="52"/>
        </w:rPr>
      </w:pPr>
      <w:r w:rsidRPr="00FC6B5B">
        <w:rPr>
          <w:b/>
          <w:bCs/>
          <w:sz w:val="52"/>
          <w:szCs w:val="52"/>
        </w:rPr>
        <w:t>202</w:t>
      </w:r>
      <w:r w:rsidR="00403497" w:rsidRPr="00FC6B5B">
        <w:rPr>
          <w:b/>
          <w:bCs/>
          <w:sz w:val="52"/>
          <w:szCs w:val="52"/>
        </w:rPr>
        <w:t>7</w:t>
      </w:r>
      <w:r w:rsidRPr="00FC6B5B">
        <w:rPr>
          <w:b/>
          <w:bCs/>
          <w:sz w:val="52"/>
          <w:szCs w:val="52"/>
        </w:rPr>
        <w:t>-203</w:t>
      </w:r>
      <w:r w:rsidR="00403497" w:rsidRPr="00FC6B5B">
        <w:rPr>
          <w:b/>
          <w:bCs/>
          <w:sz w:val="52"/>
          <w:szCs w:val="52"/>
        </w:rPr>
        <w:t>8</w:t>
      </w:r>
    </w:p>
    <w:p w14:paraId="6CA92E3E" w14:textId="0B69C89F" w:rsidR="00BA4F1D" w:rsidRDefault="00BA4F1D" w:rsidP="00FF2C37">
      <w:pPr>
        <w:jc w:val="center"/>
      </w:pPr>
    </w:p>
    <w:p w14:paraId="2E0D8546" w14:textId="744230A9" w:rsidR="00FF2C37" w:rsidRDefault="003D651C" w:rsidP="00FC6B5B">
      <w:r>
        <w:rPr>
          <w:noProof/>
        </w:rPr>
        <mc:AlternateContent>
          <mc:Choice Requires="wps">
            <w:drawing>
              <wp:anchor distT="0" distB="0" distL="114300" distR="114300" simplePos="0" relativeHeight="251658243" behindDoc="0" locked="0" layoutInCell="1" allowOverlap="1" wp14:anchorId="69023673" wp14:editId="50B3FD4A">
                <wp:simplePos x="0" y="0"/>
                <wp:positionH relativeFrom="margin">
                  <wp:posOffset>2642870</wp:posOffset>
                </wp:positionH>
                <wp:positionV relativeFrom="page">
                  <wp:posOffset>9639300</wp:posOffset>
                </wp:positionV>
                <wp:extent cx="447675" cy="390525"/>
                <wp:effectExtent l="0" t="0" r="9525" b="9525"/>
                <wp:wrapThrough wrapText="bothSides">
                  <wp:wrapPolygon edited="0">
                    <wp:start x="0" y="0"/>
                    <wp:lineTo x="0" y="21073"/>
                    <wp:lineTo x="21140" y="21073"/>
                    <wp:lineTo x="21140" y="0"/>
                    <wp:lineTo x="0" y="0"/>
                  </wp:wrapPolygon>
                </wp:wrapThrough>
                <wp:docPr id="732590185" name="Rektangel 2"/>
                <wp:cNvGraphicFramePr/>
                <a:graphic xmlns:a="http://schemas.openxmlformats.org/drawingml/2006/main">
                  <a:graphicData uri="http://schemas.microsoft.com/office/word/2010/wordprocessingShape">
                    <wps:wsp>
                      <wps:cNvSpPr/>
                      <wps:spPr>
                        <a:xfrm flipV="1">
                          <a:off x="0" y="0"/>
                          <a:ext cx="447675" cy="3905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7F180" id="Rektangel 2" o:spid="_x0000_s1026" style="position:absolute;margin-left:208.1pt;margin-top:759pt;width:35.25pt;height:30.75pt;flip:y;z-index:25165824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" fillcolor="white [3212]" stroked="f" strokeweight="1pt">
                <w10:wrap type="through" anchorx="margin" anchory="page"/>
              </v:rect>
            </w:pict>
          </mc:Fallback>
        </mc:AlternateContent>
      </w:r>
    </w:p>
    <w:sdt>
      <w:sdtPr>
        <w:rPr>
          <w:rFonts w:asciiTheme="minorHAnsi" w:eastAsiaTheme="minorEastAsia" w:hAnsiTheme="minorHAnsi" w:cstheme="minorBidi"/>
          <w:color w:val="auto"/>
          <w:sz w:val="22"/>
          <w:szCs w:val="22"/>
          <w:lang w:eastAsia="en-US"/>
        </w:rPr>
        <w:id w:val="1442649555"/>
        <w:docPartObj>
          <w:docPartGallery w:val="Table of Contents"/>
          <w:docPartUnique/>
        </w:docPartObj>
      </w:sdtPr>
      <w:sdtEndPr/>
      <w:sdtContent>
        <w:p w14:paraId="435D1FF1" w14:textId="657A91E1" w:rsidR="00BA49F7" w:rsidRDefault="00846424" w:rsidP="00E52D4C">
          <w:pPr>
            <w:pStyle w:val="Overskriftforinnholdsfortegnelse"/>
            <w:tabs>
              <w:tab w:val="center" w:pos="4536"/>
              <w:tab w:val="right" w:pos="9072"/>
            </w:tabs>
            <w:spacing w:line="240" w:lineRule="auto"/>
            <w:rPr>
              <w:b/>
              <w:bCs/>
            </w:rPr>
          </w:pPr>
          <w:r>
            <w:rPr>
              <w:rFonts w:asciiTheme="minorHAnsi" w:eastAsiaTheme="minorHAnsi" w:hAnsiTheme="minorHAnsi" w:cstheme="minorBidi"/>
              <w:color w:val="auto"/>
              <w:sz w:val="22"/>
              <w:szCs w:val="22"/>
              <w:lang w:eastAsia="en-US"/>
            </w:rPr>
            <w:tab/>
          </w:r>
          <w:r w:rsidR="00426A9A" w:rsidRPr="00B3584F">
            <w:rPr>
              <w:b/>
              <w:bCs/>
            </w:rPr>
            <w:t>Innhold</w:t>
          </w:r>
        </w:p>
        <w:p w14:paraId="1E73722C" w14:textId="77777777" w:rsidR="00497B4C" w:rsidRDefault="00497B4C" w:rsidP="00497B4C">
          <w:pPr>
            <w:rPr>
              <w:lang w:eastAsia="nb-NO"/>
            </w:rPr>
          </w:pPr>
        </w:p>
        <w:p w14:paraId="2BA6AFEE" w14:textId="5E7FC8E3" w:rsidR="002013FA" w:rsidRDefault="002A6595">
          <w:pPr>
            <w:pStyle w:val="INNH1"/>
            <w:tabs>
              <w:tab w:val="left" w:pos="480"/>
              <w:tab w:val="right" w:pos="9060"/>
            </w:tabs>
            <w:rPr>
              <w:rFonts w:eastAsiaTheme="minorEastAsia"/>
              <w:noProof/>
              <w:kern w:val="2"/>
              <w:sz w:val="24"/>
              <w:szCs w:val="24"/>
              <w:lang w:eastAsia="nb-NO"/>
              <w14:ligatures w14:val="standardContextual"/>
            </w:rPr>
          </w:pPr>
          <w:r w:rsidRPr="000B4306">
            <w:rPr>
              <w:rFonts w:ascii="Calibri" w:hAnsi="Calibri" w:cs="Calibri"/>
            </w:rPr>
            <w:fldChar w:fldCharType="begin"/>
          </w:r>
          <w:r w:rsidRPr="2D99E62C">
            <w:rPr>
              <w:rFonts w:ascii="Calibri" w:hAnsi="Calibri" w:cs="Calibri"/>
            </w:rPr>
            <w:instrText>TOC \o "1-3" \h \z \u</w:instrText>
          </w:r>
          <w:r w:rsidRPr="000B4306">
            <w:rPr>
              <w:rFonts w:ascii="Calibri" w:hAnsi="Calibri" w:cs="Calibri"/>
            </w:rPr>
            <w:fldChar w:fldCharType="separate"/>
          </w:r>
          <w:hyperlink w:anchor="_Toc198734416" w:history="1">
            <w:r w:rsidR="002013FA" w:rsidRPr="00AF4C93">
              <w:rPr>
                <w:rStyle w:val="Hyperkobling"/>
                <w:b/>
                <w:bCs/>
                <w:noProof/>
              </w:rPr>
              <w:t>1.</w:t>
            </w:r>
            <w:r w:rsidR="002013FA">
              <w:rPr>
                <w:rFonts w:eastAsiaTheme="minorEastAsia"/>
                <w:noProof/>
                <w:kern w:val="2"/>
                <w:sz w:val="24"/>
                <w:szCs w:val="24"/>
                <w:lang w:eastAsia="nb-NO"/>
                <w14:ligatures w14:val="standardContextual"/>
              </w:rPr>
              <w:tab/>
            </w:r>
            <w:r w:rsidR="002013FA" w:rsidRPr="00AF4C93">
              <w:rPr>
                <w:rStyle w:val="Hyperkobling"/>
                <w:b/>
                <w:bCs/>
                <w:noProof/>
              </w:rPr>
              <w:t>Om Vega kommune</w:t>
            </w:r>
            <w:r w:rsidR="002013FA">
              <w:rPr>
                <w:noProof/>
                <w:webHidden/>
              </w:rPr>
              <w:tab/>
            </w:r>
            <w:r w:rsidR="002013FA">
              <w:rPr>
                <w:noProof/>
                <w:webHidden/>
              </w:rPr>
              <w:fldChar w:fldCharType="begin"/>
            </w:r>
            <w:r w:rsidR="002013FA">
              <w:rPr>
                <w:noProof/>
                <w:webHidden/>
              </w:rPr>
              <w:instrText xml:space="preserve"> PAGEREF _Toc198734416 \h </w:instrText>
            </w:r>
            <w:r w:rsidR="002013FA">
              <w:rPr>
                <w:noProof/>
                <w:webHidden/>
              </w:rPr>
            </w:r>
            <w:r w:rsidR="002013FA">
              <w:rPr>
                <w:noProof/>
                <w:webHidden/>
              </w:rPr>
              <w:fldChar w:fldCharType="separate"/>
            </w:r>
            <w:r w:rsidR="002013FA">
              <w:rPr>
                <w:noProof/>
                <w:webHidden/>
              </w:rPr>
              <w:t>3</w:t>
            </w:r>
            <w:r w:rsidR="002013FA">
              <w:rPr>
                <w:noProof/>
                <w:webHidden/>
              </w:rPr>
              <w:fldChar w:fldCharType="end"/>
            </w:r>
          </w:hyperlink>
        </w:p>
        <w:p w14:paraId="34B81355" w14:textId="1E818CC1"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17" w:history="1">
            <w:r w:rsidRPr="00AF4C93">
              <w:rPr>
                <w:rStyle w:val="Hyperkobling"/>
                <w:b/>
                <w:bCs/>
                <w:noProof/>
              </w:rPr>
              <w:t>2.</w:t>
            </w:r>
            <w:r>
              <w:rPr>
                <w:rFonts w:eastAsiaTheme="minorEastAsia"/>
                <w:noProof/>
                <w:kern w:val="2"/>
                <w:sz w:val="24"/>
                <w:szCs w:val="24"/>
                <w:lang w:eastAsia="nb-NO"/>
                <w14:ligatures w14:val="standardContextual"/>
              </w:rPr>
              <w:tab/>
            </w:r>
            <w:r w:rsidRPr="00AF4C93">
              <w:rPr>
                <w:rStyle w:val="Hyperkobling"/>
                <w:b/>
                <w:bCs/>
                <w:noProof/>
              </w:rPr>
              <w:t>Lovhjemmel og forholdet til kommuneplanens samfunnsdel</w:t>
            </w:r>
            <w:r>
              <w:rPr>
                <w:noProof/>
                <w:webHidden/>
              </w:rPr>
              <w:tab/>
            </w:r>
            <w:r>
              <w:rPr>
                <w:noProof/>
                <w:webHidden/>
              </w:rPr>
              <w:fldChar w:fldCharType="begin"/>
            </w:r>
            <w:r>
              <w:rPr>
                <w:noProof/>
                <w:webHidden/>
              </w:rPr>
              <w:instrText xml:space="preserve"> PAGEREF _Toc198734417 \h </w:instrText>
            </w:r>
            <w:r>
              <w:rPr>
                <w:noProof/>
                <w:webHidden/>
              </w:rPr>
            </w:r>
            <w:r>
              <w:rPr>
                <w:noProof/>
                <w:webHidden/>
              </w:rPr>
              <w:fldChar w:fldCharType="separate"/>
            </w:r>
            <w:r>
              <w:rPr>
                <w:noProof/>
                <w:webHidden/>
              </w:rPr>
              <w:t>4</w:t>
            </w:r>
            <w:r>
              <w:rPr>
                <w:noProof/>
                <w:webHidden/>
              </w:rPr>
              <w:fldChar w:fldCharType="end"/>
            </w:r>
          </w:hyperlink>
        </w:p>
        <w:p w14:paraId="14CA6901" w14:textId="6BAC3595"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18" w:history="1">
            <w:r w:rsidRPr="00AF4C93">
              <w:rPr>
                <w:rStyle w:val="Hyperkobling"/>
                <w:b/>
                <w:bCs/>
                <w:noProof/>
              </w:rPr>
              <w:t>3.</w:t>
            </w:r>
            <w:r>
              <w:rPr>
                <w:rFonts w:eastAsiaTheme="minorEastAsia"/>
                <w:noProof/>
                <w:kern w:val="2"/>
                <w:sz w:val="24"/>
                <w:szCs w:val="24"/>
                <w:lang w:eastAsia="nb-NO"/>
                <w14:ligatures w14:val="standardContextual"/>
              </w:rPr>
              <w:tab/>
            </w:r>
            <w:r w:rsidRPr="00AF4C93">
              <w:rPr>
                <w:rStyle w:val="Hyperkobling"/>
                <w:b/>
                <w:bCs/>
                <w:noProof/>
              </w:rPr>
              <w:t>Hensikten med planprogrammet</w:t>
            </w:r>
            <w:r>
              <w:rPr>
                <w:noProof/>
                <w:webHidden/>
              </w:rPr>
              <w:tab/>
            </w:r>
            <w:r>
              <w:rPr>
                <w:noProof/>
                <w:webHidden/>
              </w:rPr>
              <w:fldChar w:fldCharType="begin"/>
            </w:r>
            <w:r>
              <w:rPr>
                <w:noProof/>
                <w:webHidden/>
              </w:rPr>
              <w:instrText xml:space="preserve"> PAGEREF _Toc198734418 \h </w:instrText>
            </w:r>
            <w:r>
              <w:rPr>
                <w:noProof/>
                <w:webHidden/>
              </w:rPr>
            </w:r>
            <w:r>
              <w:rPr>
                <w:noProof/>
                <w:webHidden/>
              </w:rPr>
              <w:fldChar w:fldCharType="separate"/>
            </w:r>
            <w:r>
              <w:rPr>
                <w:noProof/>
                <w:webHidden/>
              </w:rPr>
              <w:t>4</w:t>
            </w:r>
            <w:r>
              <w:rPr>
                <w:noProof/>
                <w:webHidden/>
              </w:rPr>
              <w:fldChar w:fldCharType="end"/>
            </w:r>
          </w:hyperlink>
        </w:p>
        <w:p w14:paraId="342B0146" w14:textId="7FDB5C84"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19" w:history="1">
            <w:r w:rsidRPr="00AF4C93">
              <w:rPr>
                <w:rStyle w:val="Hyperkobling"/>
                <w:b/>
                <w:bCs/>
                <w:noProof/>
              </w:rPr>
              <w:t>4.</w:t>
            </w:r>
            <w:r>
              <w:rPr>
                <w:rFonts w:eastAsiaTheme="minorEastAsia"/>
                <w:noProof/>
                <w:kern w:val="2"/>
                <w:sz w:val="24"/>
                <w:szCs w:val="24"/>
                <w:lang w:eastAsia="nb-NO"/>
                <w14:ligatures w14:val="standardContextual"/>
              </w:rPr>
              <w:tab/>
            </w:r>
            <w:r w:rsidRPr="00AF4C93">
              <w:rPr>
                <w:rStyle w:val="Hyperkobling"/>
                <w:b/>
                <w:bCs/>
                <w:noProof/>
              </w:rPr>
              <w:t>Målsettinger med planarbeidet</w:t>
            </w:r>
            <w:r>
              <w:rPr>
                <w:noProof/>
                <w:webHidden/>
              </w:rPr>
              <w:tab/>
            </w:r>
            <w:r>
              <w:rPr>
                <w:noProof/>
                <w:webHidden/>
              </w:rPr>
              <w:fldChar w:fldCharType="begin"/>
            </w:r>
            <w:r>
              <w:rPr>
                <w:noProof/>
                <w:webHidden/>
              </w:rPr>
              <w:instrText xml:space="preserve"> PAGEREF _Toc198734419 \h </w:instrText>
            </w:r>
            <w:r>
              <w:rPr>
                <w:noProof/>
                <w:webHidden/>
              </w:rPr>
            </w:r>
            <w:r>
              <w:rPr>
                <w:noProof/>
                <w:webHidden/>
              </w:rPr>
              <w:fldChar w:fldCharType="separate"/>
            </w:r>
            <w:r>
              <w:rPr>
                <w:noProof/>
                <w:webHidden/>
              </w:rPr>
              <w:t>5</w:t>
            </w:r>
            <w:r>
              <w:rPr>
                <w:noProof/>
                <w:webHidden/>
              </w:rPr>
              <w:fldChar w:fldCharType="end"/>
            </w:r>
          </w:hyperlink>
        </w:p>
        <w:p w14:paraId="70DCBB92" w14:textId="50C0FAC6"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0" w:history="1">
            <w:r w:rsidRPr="00AF4C93">
              <w:rPr>
                <w:rStyle w:val="Hyperkobling"/>
                <w:rFonts w:ascii="Calibri" w:hAnsi="Calibri" w:cs="Calibri"/>
                <w:noProof/>
              </w:rPr>
              <w:t>4.1</w:t>
            </w:r>
            <w:r>
              <w:rPr>
                <w:rFonts w:eastAsiaTheme="minorEastAsia"/>
                <w:noProof/>
                <w:kern w:val="2"/>
                <w:sz w:val="24"/>
                <w:szCs w:val="24"/>
                <w:lang w:eastAsia="nb-NO"/>
                <w14:ligatures w14:val="standardContextual"/>
              </w:rPr>
              <w:tab/>
            </w:r>
            <w:r w:rsidRPr="00AF4C93">
              <w:rPr>
                <w:rStyle w:val="Hyperkobling"/>
                <w:rFonts w:ascii="Calibri" w:hAnsi="Calibri" w:cs="Calibri"/>
                <w:noProof/>
              </w:rPr>
              <w:t>Overordnede målsettinger med revisjonen</w:t>
            </w:r>
            <w:r>
              <w:rPr>
                <w:noProof/>
                <w:webHidden/>
              </w:rPr>
              <w:tab/>
            </w:r>
            <w:r>
              <w:rPr>
                <w:noProof/>
                <w:webHidden/>
              </w:rPr>
              <w:fldChar w:fldCharType="begin"/>
            </w:r>
            <w:r>
              <w:rPr>
                <w:noProof/>
                <w:webHidden/>
              </w:rPr>
              <w:instrText xml:space="preserve"> PAGEREF _Toc198734420 \h </w:instrText>
            </w:r>
            <w:r>
              <w:rPr>
                <w:noProof/>
                <w:webHidden/>
              </w:rPr>
            </w:r>
            <w:r>
              <w:rPr>
                <w:noProof/>
                <w:webHidden/>
              </w:rPr>
              <w:fldChar w:fldCharType="separate"/>
            </w:r>
            <w:r>
              <w:rPr>
                <w:noProof/>
                <w:webHidden/>
              </w:rPr>
              <w:t>5</w:t>
            </w:r>
            <w:r>
              <w:rPr>
                <w:noProof/>
                <w:webHidden/>
              </w:rPr>
              <w:fldChar w:fldCharType="end"/>
            </w:r>
          </w:hyperlink>
        </w:p>
        <w:p w14:paraId="5F14D021" w14:textId="01192FA8"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1" w:history="1">
            <w:r w:rsidRPr="00AF4C93">
              <w:rPr>
                <w:rStyle w:val="Hyperkobling"/>
                <w:rFonts w:ascii="Calibri" w:hAnsi="Calibri" w:cs="Calibri"/>
                <w:noProof/>
              </w:rPr>
              <w:t>4.2</w:t>
            </w:r>
            <w:r>
              <w:rPr>
                <w:rFonts w:eastAsiaTheme="minorEastAsia"/>
                <w:noProof/>
                <w:kern w:val="2"/>
                <w:sz w:val="24"/>
                <w:szCs w:val="24"/>
                <w:lang w:eastAsia="nb-NO"/>
                <w14:ligatures w14:val="standardContextual"/>
              </w:rPr>
              <w:tab/>
            </w:r>
            <w:r w:rsidRPr="00AF4C93">
              <w:rPr>
                <w:rStyle w:val="Hyperkobling"/>
                <w:rFonts w:ascii="Calibri" w:hAnsi="Calibri" w:cs="Calibri"/>
                <w:noProof/>
              </w:rPr>
              <w:t>Konkrete målsettinger</w:t>
            </w:r>
            <w:r>
              <w:rPr>
                <w:noProof/>
                <w:webHidden/>
              </w:rPr>
              <w:tab/>
            </w:r>
            <w:r>
              <w:rPr>
                <w:noProof/>
                <w:webHidden/>
              </w:rPr>
              <w:fldChar w:fldCharType="begin"/>
            </w:r>
            <w:r>
              <w:rPr>
                <w:noProof/>
                <w:webHidden/>
              </w:rPr>
              <w:instrText xml:space="preserve"> PAGEREF _Toc198734421 \h </w:instrText>
            </w:r>
            <w:r>
              <w:rPr>
                <w:noProof/>
                <w:webHidden/>
              </w:rPr>
            </w:r>
            <w:r>
              <w:rPr>
                <w:noProof/>
                <w:webHidden/>
              </w:rPr>
              <w:fldChar w:fldCharType="separate"/>
            </w:r>
            <w:r>
              <w:rPr>
                <w:noProof/>
                <w:webHidden/>
              </w:rPr>
              <w:t>6</w:t>
            </w:r>
            <w:r>
              <w:rPr>
                <w:noProof/>
                <w:webHidden/>
              </w:rPr>
              <w:fldChar w:fldCharType="end"/>
            </w:r>
          </w:hyperlink>
        </w:p>
        <w:p w14:paraId="3C815C6D" w14:textId="37887ED2"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2" w:history="1">
            <w:r w:rsidRPr="00AF4C93">
              <w:rPr>
                <w:rStyle w:val="Hyperkobling"/>
                <w:rFonts w:ascii="Calibri" w:hAnsi="Calibri" w:cs="Calibri"/>
                <w:noProof/>
              </w:rPr>
              <w:t>4.3</w:t>
            </w:r>
            <w:r>
              <w:rPr>
                <w:rFonts w:eastAsiaTheme="minorEastAsia"/>
                <w:noProof/>
                <w:kern w:val="2"/>
                <w:sz w:val="24"/>
                <w:szCs w:val="24"/>
                <w:lang w:eastAsia="nb-NO"/>
                <w14:ligatures w14:val="standardContextual"/>
              </w:rPr>
              <w:tab/>
            </w:r>
            <w:r w:rsidRPr="00AF4C93">
              <w:rPr>
                <w:rStyle w:val="Hyperkobling"/>
                <w:rFonts w:ascii="Calibri" w:hAnsi="Calibri" w:cs="Calibri"/>
                <w:noProof/>
              </w:rPr>
              <w:t>Særskilte målsettinger innenfor næringsutvikling</w:t>
            </w:r>
            <w:r>
              <w:rPr>
                <w:noProof/>
                <w:webHidden/>
              </w:rPr>
              <w:tab/>
            </w:r>
            <w:r>
              <w:rPr>
                <w:noProof/>
                <w:webHidden/>
              </w:rPr>
              <w:fldChar w:fldCharType="begin"/>
            </w:r>
            <w:r>
              <w:rPr>
                <w:noProof/>
                <w:webHidden/>
              </w:rPr>
              <w:instrText xml:space="preserve"> PAGEREF _Toc198734422 \h </w:instrText>
            </w:r>
            <w:r>
              <w:rPr>
                <w:noProof/>
                <w:webHidden/>
              </w:rPr>
            </w:r>
            <w:r>
              <w:rPr>
                <w:noProof/>
                <w:webHidden/>
              </w:rPr>
              <w:fldChar w:fldCharType="separate"/>
            </w:r>
            <w:r>
              <w:rPr>
                <w:noProof/>
                <w:webHidden/>
              </w:rPr>
              <w:t>6</w:t>
            </w:r>
            <w:r>
              <w:rPr>
                <w:noProof/>
                <w:webHidden/>
              </w:rPr>
              <w:fldChar w:fldCharType="end"/>
            </w:r>
          </w:hyperlink>
        </w:p>
        <w:p w14:paraId="49C3A4A7" w14:textId="4C757D8C"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3" w:history="1">
            <w:r w:rsidRPr="00AF4C93">
              <w:rPr>
                <w:rStyle w:val="Hyperkobling"/>
                <w:rFonts w:ascii="Calibri" w:hAnsi="Calibri" w:cs="Calibri"/>
                <w:noProof/>
              </w:rPr>
              <w:t>4.4</w:t>
            </w:r>
            <w:r>
              <w:rPr>
                <w:rFonts w:eastAsiaTheme="minorEastAsia"/>
                <w:noProof/>
                <w:kern w:val="2"/>
                <w:sz w:val="24"/>
                <w:szCs w:val="24"/>
                <w:lang w:eastAsia="nb-NO"/>
                <w14:ligatures w14:val="standardContextual"/>
              </w:rPr>
              <w:tab/>
            </w:r>
            <w:r w:rsidRPr="00AF4C93">
              <w:rPr>
                <w:rStyle w:val="Hyperkobling"/>
                <w:rFonts w:ascii="Calibri" w:hAnsi="Calibri" w:cs="Calibri"/>
                <w:noProof/>
              </w:rPr>
              <w:t>Gode sammenhenger i forbindelse med verneområdene</w:t>
            </w:r>
            <w:r>
              <w:rPr>
                <w:noProof/>
                <w:webHidden/>
              </w:rPr>
              <w:tab/>
            </w:r>
            <w:r>
              <w:rPr>
                <w:noProof/>
                <w:webHidden/>
              </w:rPr>
              <w:fldChar w:fldCharType="begin"/>
            </w:r>
            <w:r>
              <w:rPr>
                <w:noProof/>
                <w:webHidden/>
              </w:rPr>
              <w:instrText xml:space="preserve"> PAGEREF _Toc198734423 \h </w:instrText>
            </w:r>
            <w:r>
              <w:rPr>
                <w:noProof/>
                <w:webHidden/>
              </w:rPr>
            </w:r>
            <w:r>
              <w:rPr>
                <w:noProof/>
                <w:webHidden/>
              </w:rPr>
              <w:fldChar w:fldCharType="separate"/>
            </w:r>
            <w:r>
              <w:rPr>
                <w:noProof/>
                <w:webHidden/>
              </w:rPr>
              <w:t>6</w:t>
            </w:r>
            <w:r>
              <w:rPr>
                <w:noProof/>
                <w:webHidden/>
              </w:rPr>
              <w:fldChar w:fldCharType="end"/>
            </w:r>
          </w:hyperlink>
        </w:p>
        <w:p w14:paraId="71907973" w14:textId="5606CCFA"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4" w:history="1">
            <w:r w:rsidRPr="00AF4C93">
              <w:rPr>
                <w:rStyle w:val="Hyperkobling"/>
                <w:rFonts w:ascii="Calibri" w:hAnsi="Calibri" w:cs="Calibri"/>
                <w:noProof/>
              </w:rPr>
              <w:t>4.5</w:t>
            </w:r>
            <w:r>
              <w:rPr>
                <w:rFonts w:eastAsiaTheme="minorEastAsia"/>
                <w:noProof/>
                <w:kern w:val="2"/>
                <w:sz w:val="24"/>
                <w:szCs w:val="24"/>
                <w:lang w:eastAsia="nb-NO"/>
                <w14:ligatures w14:val="standardContextual"/>
              </w:rPr>
              <w:tab/>
            </w:r>
            <w:r w:rsidRPr="00AF4C93">
              <w:rPr>
                <w:rStyle w:val="Hyperkobling"/>
                <w:rFonts w:ascii="Calibri" w:hAnsi="Calibri" w:cs="Calibri"/>
                <w:noProof/>
              </w:rPr>
              <w:t>Innovasjon som målsetting</w:t>
            </w:r>
            <w:r>
              <w:rPr>
                <w:noProof/>
                <w:webHidden/>
              </w:rPr>
              <w:tab/>
            </w:r>
            <w:r>
              <w:rPr>
                <w:noProof/>
                <w:webHidden/>
              </w:rPr>
              <w:fldChar w:fldCharType="begin"/>
            </w:r>
            <w:r>
              <w:rPr>
                <w:noProof/>
                <w:webHidden/>
              </w:rPr>
              <w:instrText xml:space="preserve"> PAGEREF _Toc198734424 \h </w:instrText>
            </w:r>
            <w:r>
              <w:rPr>
                <w:noProof/>
                <w:webHidden/>
              </w:rPr>
            </w:r>
            <w:r>
              <w:rPr>
                <w:noProof/>
                <w:webHidden/>
              </w:rPr>
              <w:fldChar w:fldCharType="separate"/>
            </w:r>
            <w:r>
              <w:rPr>
                <w:noProof/>
                <w:webHidden/>
              </w:rPr>
              <w:t>7</w:t>
            </w:r>
            <w:r>
              <w:rPr>
                <w:noProof/>
                <w:webHidden/>
              </w:rPr>
              <w:fldChar w:fldCharType="end"/>
            </w:r>
          </w:hyperlink>
        </w:p>
        <w:p w14:paraId="4E90285D" w14:textId="582D9358"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25" w:history="1">
            <w:r w:rsidRPr="00AF4C93">
              <w:rPr>
                <w:rStyle w:val="Hyperkobling"/>
                <w:rFonts w:ascii="Calibri" w:hAnsi="Calibri" w:cs="Calibri"/>
                <w:noProof/>
              </w:rPr>
              <w:t>4.6</w:t>
            </w:r>
            <w:r>
              <w:rPr>
                <w:rFonts w:eastAsiaTheme="minorEastAsia"/>
                <w:noProof/>
                <w:kern w:val="2"/>
                <w:sz w:val="24"/>
                <w:szCs w:val="24"/>
                <w:lang w:eastAsia="nb-NO"/>
                <w14:ligatures w14:val="standardContextual"/>
              </w:rPr>
              <w:tab/>
            </w:r>
            <w:r w:rsidRPr="00AF4C93">
              <w:rPr>
                <w:rStyle w:val="Hyperkobling"/>
                <w:rFonts w:ascii="Calibri" w:hAnsi="Calibri" w:cs="Calibri"/>
                <w:noProof/>
              </w:rPr>
              <w:t>Plankart og digitale kartløsninger</w:t>
            </w:r>
            <w:r>
              <w:rPr>
                <w:noProof/>
                <w:webHidden/>
              </w:rPr>
              <w:tab/>
            </w:r>
            <w:r>
              <w:rPr>
                <w:noProof/>
                <w:webHidden/>
              </w:rPr>
              <w:fldChar w:fldCharType="begin"/>
            </w:r>
            <w:r>
              <w:rPr>
                <w:noProof/>
                <w:webHidden/>
              </w:rPr>
              <w:instrText xml:space="preserve"> PAGEREF _Toc198734425 \h </w:instrText>
            </w:r>
            <w:r>
              <w:rPr>
                <w:noProof/>
                <w:webHidden/>
              </w:rPr>
            </w:r>
            <w:r>
              <w:rPr>
                <w:noProof/>
                <w:webHidden/>
              </w:rPr>
              <w:fldChar w:fldCharType="separate"/>
            </w:r>
            <w:r>
              <w:rPr>
                <w:noProof/>
                <w:webHidden/>
              </w:rPr>
              <w:t>7</w:t>
            </w:r>
            <w:r>
              <w:rPr>
                <w:noProof/>
                <w:webHidden/>
              </w:rPr>
              <w:fldChar w:fldCharType="end"/>
            </w:r>
          </w:hyperlink>
        </w:p>
        <w:p w14:paraId="0B694DBB" w14:textId="410D3131"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26" w:history="1">
            <w:r w:rsidRPr="00AF4C93">
              <w:rPr>
                <w:rStyle w:val="Hyperkobling"/>
                <w:b/>
                <w:bCs/>
                <w:noProof/>
              </w:rPr>
              <w:t>5.</w:t>
            </w:r>
            <w:r>
              <w:rPr>
                <w:rFonts w:eastAsiaTheme="minorEastAsia"/>
                <w:noProof/>
                <w:kern w:val="2"/>
                <w:sz w:val="24"/>
                <w:szCs w:val="24"/>
                <w:lang w:eastAsia="nb-NO"/>
                <w14:ligatures w14:val="standardContextual"/>
              </w:rPr>
              <w:tab/>
            </w:r>
            <w:r w:rsidRPr="00AF4C93">
              <w:rPr>
                <w:rStyle w:val="Hyperkobling"/>
                <w:b/>
                <w:bCs/>
                <w:noProof/>
              </w:rPr>
              <w:t>Arealformål i kommuneplanens arealdel</w:t>
            </w:r>
            <w:r>
              <w:rPr>
                <w:noProof/>
                <w:webHidden/>
              </w:rPr>
              <w:tab/>
            </w:r>
            <w:r>
              <w:rPr>
                <w:noProof/>
                <w:webHidden/>
              </w:rPr>
              <w:fldChar w:fldCharType="begin"/>
            </w:r>
            <w:r>
              <w:rPr>
                <w:noProof/>
                <w:webHidden/>
              </w:rPr>
              <w:instrText xml:space="preserve"> PAGEREF _Toc198734426 \h </w:instrText>
            </w:r>
            <w:r>
              <w:rPr>
                <w:noProof/>
                <w:webHidden/>
              </w:rPr>
            </w:r>
            <w:r>
              <w:rPr>
                <w:noProof/>
                <w:webHidden/>
              </w:rPr>
              <w:fldChar w:fldCharType="separate"/>
            </w:r>
            <w:r>
              <w:rPr>
                <w:noProof/>
                <w:webHidden/>
              </w:rPr>
              <w:t>7</w:t>
            </w:r>
            <w:r>
              <w:rPr>
                <w:noProof/>
                <w:webHidden/>
              </w:rPr>
              <w:fldChar w:fldCharType="end"/>
            </w:r>
          </w:hyperlink>
        </w:p>
        <w:p w14:paraId="61D7BF85" w14:textId="2DBF1C7E"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27" w:history="1">
            <w:r w:rsidRPr="00AF4C93">
              <w:rPr>
                <w:rStyle w:val="Hyperkobling"/>
                <w:b/>
                <w:bCs/>
                <w:noProof/>
              </w:rPr>
              <w:t>6.</w:t>
            </w:r>
            <w:r>
              <w:rPr>
                <w:rFonts w:eastAsiaTheme="minorEastAsia"/>
                <w:noProof/>
                <w:kern w:val="2"/>
                <w:sz w:val="24"/>
                <w:szCs w:val="24"/>
                <w:lang w:eastAsia="nb-NO"/>
                <w14:ligatures w14:val="standardContextual"/>
              </w:rPr>
              <w:tab/>
            </w:r>
            <w:r w:rsidRPr="00AF4C93">
              <w:rPr>
                <w:rStyle w:val="Hyperkobling"/>
                <w:b/>
                <w:bCs/>
                <w:noProof/>
              </w:rPr>
              <w:t>Formalkrav for innhold og prosess i kommuneplanens arealdel</w:t>
            </w:r>
            <w:r>
              <w:rPr>
                <w:noProof/>
                <w:webHidden/>
              </w:rPr>
              <w:tab/>
            </w:r>
            <w:r>
              <w:rPr>
                <w:noProof/>
                <w:webHidden/>
              </w:rPr>
              <w:fldChar w:fldCharType="begin"/>
            </w:r>
            <w:r>
              <w:rPr>
                <w:noProof/>
                <w:webHidden/>
              </w:rPr>
              <w:instrText xml:space="preserve"> PAGEREF _Toc198734427 \h </w:instrText>
            </w:r>
            <w:r>
              <w:rPr>
                <w:noProof/>
                <w:webHidden/>
              </w:rPr>
            </w:r>
            <w:r>
              <w:rPr>
                <w:noProof/>
                <w:webHidden/>
              </w:rPr>
              <w:fldChar w:fldCharType="separate"/>
            </w:r>
            <w:r>
              <w:rPr>
                <w:noProof/>
                <w:webHidden/>
              </w:rPr>
              <w:t>7</w:t>
            </w:r>
            <w:r>
              <w:rPr>
                <w:noProof/>
                <w:webHidden/>
              </w:rPr>
              <w:fldChar w:fldCharType="end"/>
            </w:r>
          </w:hyperlink>
        </w:p>
        <w:p w14:paraId="2CDB4130" w14:textId="10978364"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28" w:history="1">
            <w:r w:rsidRPr="00AF4C93">
              <w:rPr>
                <w:rStyle w:val="Hyperkobling"/>
                <w:b/>
                <w:bCs/>
                <w:noProof/>
              </w:rPr>
              <w:t>7.</w:t>
            </w:r>
            <w:r>
              <w:rPr>
                <w:rFonts w:eastAsiaTheme="minorEastAsia"/>
                <w:noProof/>
                <w:kern w:val="2"/>
                <w:sz w:val="24"/>
                <w:szCs w:val="24"/>
                <w:lang w:eastAsia="nb-NO"/>
                <w14:ligatures w14:val="standardContextual"/>
              </w:rPr>
              <w:tab/>
            </w:r>
            <w:r w:rsidRPr="00AF4C93">
              <w:rPr>
                <w:rStyle w:val="Hyperkobling"/>
                <w:b/>
                <w:bCs/>
                <w:noProof/>
              </w:rPr>
              <w:t>Forholdet mellom kommuneplanens arealdel og reguleringsplan</w:t>
            </w:r>
            <w:r>
              <w:rPr>
                <w:noProof/>
                <w:webHidden/>
              </w:rPr>
              <w:tab/>
            </w:r>
            <w:r>
              <w:rPr>
                <w:noProof/>
                <w:webHidden/>
              </w:rPr>
              <w:fldChar w:fldCharType="begin"/>
            </w:r>
            <w:r>
              <w:rPr>
                <w:noProof/>
                <w:webHidden/>
              </w:rPr>
              <w:instrText xml:space="preserve"> PAGEREF _Toc198734428 \h </w:instrText>
            </w:r>
            <w:r>
              <w:rPr>
                <w:noProof/>
                <w:webHidden/>
              </w:rPr>
            </w:r>
            <w:r>
              <w:rPr>
                <w:noProof/>
                <w:webHidden/>
              </w:rPr>
              <w:fldChar w:fldCharType="separate"/>
            </w:r>
            <w:r>
              <w:rPr>
                <w:noProof/>
                <w:webHidden/>
              </w:rPr>
              <w:t>8</w:t>
            </w:r>
            <w:r>
              <w:rPr>
                <w:noProof/>
                <w:webHidden/>
              </w:rPr>
              <w:fldChar w:fldCharType="end"/>
            </w:r>
          </w:hyperlink>
        </w:p>
        <w:p w14:paraId="7260892E" w14:textId="2D55ADD2"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29" w:history="1">
            <w:r w:rsidRPr="00AF4C93">
              <w:rPr>
                <w:rStyle w:val="Hyperkobling"/>
                <w:b/>
                <w:bCs/>
                <w:noProof/>
              </w:rPr>
              <w:t>8.</w:t>
            </w:r>
            <w:r>
              <w:rPr>
                <w:rFonts w:eastAsiaTheme="minorEastAsia"/>
                <w:noProof/>
                <w:kern w:val="2"/>
                <w:sz w:val="24"/>
                <w:szCs w:val="24"/>
                <w:lang w:eastAsia="nb-NO"/>
                <w14:ligatures w14:val="standardContextual"/>
              </w:rPr>
              <w:tab/>
            </w:r>
            <w:r w:rsidRPr="00AF4C93">
              <w:rPr>
                <w:rStyle w:val="Hyperkobling"/>
                <w:b/>
                <w:bCs/>
                <w:noProof/>
              </w:rPr>
              <w:t>Kunnskapsgrunnlag for kommuneplanens arealdel</w:t>
            </w:r>
            <w:r>
              <w:rPr>
                <w:noProof/>
                <w:webHidden/>
              </w:rPr>
              <w:tab/>
            </w:r>
            <w:r>
              <w:rPr>
                <w:noProof/>
                <w:webHidden/>
              </w:rPr>
              <w:fldChar w:fldCharType="begin"/>
            </w:r>
            <w:r>
              <w:rPr>
                <w:noProof/>
                <w:webHidden/>
              </w:rPr>
              <w:instrText xml:space="preserve"> PAGEREF _Toc198734429 \h </w:instrText>
            </w:r>
            <w:r>
              <w:rPr>
                <w:noProof/>
                <w:webHidden/>
              </w:rPr>
            </w:r>
            <w:r>
              <w:rPr>
                <w:noProof/>
                <w:webHidden/>
              </w:rPr>
              <w:fldChar w:fldCharType="separate"/>
            </w:r>
            <w:r>
              <w:rPr>
                <w:noProof/>
                <w:webHidden/>
              </w:rPr>
              <w:t>9</w:t>
            </w:r>
            <w:r>
              <w:rPr>
                <w:noProof/>
                <w:webHidden/>
              </w:rPr>
              <w:fldChar w:fldCharType="end"/>
            </w:r>
          </w:hyperlink>
        </w:p>
        <w:p w14:paraId="7C7B9322" w14:textId="42F3E9BF" w:rsidR="002013FA" w:rsidRDefault="002013FA">
          <w:pPr>
            <w:pStyle w:val="INNH1"/>
            <w:tabs>
              <w:tab w:val="left" w:pos="480"/>
              <w:tab w:val="right" w:pos="9060"/>
            </w:tabs>
            <w:rPr>
              <w:rFonts w:eastAsiaTheme="minorEastAsia"/>
              <w:noProof/>
              <w:kern w:val="2"/>
              <w:sz w:val="24"/>
              <w:szCs w:val="24"/>
              <w:lang w:eastAsia="nb-NO"/>
              <w14:ligatures w14:val="standardContextual"/>
            </w:rPr>
          </w:pPr>
          <w:hyperlink w:anchor="_Toc198734430" w:history="1">
            <w:r w:rsidRPr="00AF4C93">
              <w:rPr>
                <w:rStyle w:val="Hyperkobling"/>
                <w:b/>
                <w:bCs/>
                <w:noProof/>
              </w:rPr>
              <w:t>9.</w:t>
            </w:r>
            <w:r>
              <w:rPr>
                <w:rFonts w:eastAsiaTheme="minorEastAsia"/>
                <w:noProof/>
                <w:kern w:val="2"/>
                <w:sz w:val="24"/>
                <w:szCs w:val="24"/>
                <w:lang w:eastAsia="nb-NO"/>
                <w14:ligatures w14:val="standardContextual"/>
              </w:rPr>
              <w:tab/>
            </w:r>
            <w:r w:rsidRPr="00AF4C93">
              <w:rPr>
                <w:rStyle w:val="Hyperkobling"/>
                <w:b/>
                <w:bCs/>
                <w:noProof/>
              </w:rPr>
              <w:t>Mål og føringer fra Forente nasjoner (FN og UNESCO)</w:t>
            </w:r>
            <w:r>
              <w:rPr>
                <w:noProof/>
                <w:webHidden/>
              </w:rPr>
              <w:tab/>
            </w:r>
            <w:r>
              <w:rPr>
                <w:noProof/>
                <w:webHidden/>
              </w:rPr>
              <w:fldChar w:fldCharType="begin"/>
            </w:r>
            <w:r>
              <w:rPr>
                <w:noProof/>
                <w:webHidden/>
              </w:rPr>
              <w:instrText xml:space="preserve"> PAGEREF _Toc198734430 \h </w:instrText>
            </w:r>
            <w:r>
              <w:rPr>
                <w:noProof/>
                <w:webHidden/>
              </w:rPr>
            </w:r>
            <w:r>
              <w:rPr>
                <w:noProof/>
                <w:webHidden/>
              </w:rPr>
              <w:fldChar w:fldCharType="separate"/>
            </w:r>
            <w:r>
              <w:rPr>
                <w:noProof/>
                <w:webHidden/>
              </w:rPr>
              <w:t>10</w:t>
            </w:r>
            <w:r>
              <w:rPr>
                <w:noProof/>
                <w:webHidden/>
              </w:rPr>
              <w:fldChar w:fldCharType="end"/>
            </w:r>
          </w:hyperlink>
        </w:p>
        <w:p w14:paraId="2BC86F12" w14:textId="3A73A618"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31" w:history="1">
            <w:r w:rsidRPr="00AF4C93">
              <w:rPr>
                <w:rStyle w:val="Hyperkobling"/>
                <w:b/>
                <w:bCs/>
                <w:noProof/>
              </w:rPr>
              <w:t>10.</w:t>
            </w:r>
            <w:r>
              <w:rPr>
                <w:rFonts w:eastAsiaTheme="minorEastAsia"/>
                <w:noProof/>
                <w:kern w:val="2"/>
                <w:sz w:val="24"/>
                <w:szCs w:val="24"/>
                <w:lang w:eastAsia="nb-NO"/>
                <w14:ligatures w14:val="standardContextual"/>
              </w:rPr>
              <w:tab/>
            </w:r>
            <w:r w:rsidRPr="00AF4C93">
              <w:rPr>
                <w:rStyle w:val="Hyperkobling"/>
                <w:b/>
                <w:bCs/>
                <w:noProof/>
              </w:rPr>
              <w:t>Nasjonale føringer</w:t>
            </w:r>
            <w:r>
              <w:rPr>
                <w:noProof/>
                <w:webHidden/>
              </w:rPr>
              <w:tab/>
            </w:r>
            <w:r>
              <w:rPr>
                <w:noProof/>
                <w:webHidden/>
              </w:rPr>
              <w:fldChar w:fldCharType="begin"/>
            </w:r>
            <w:r>
              <w:rPr>
                <w:noProof/>
                <w:webHidden/>
              </w:rPr>
              <w:instrText xml:space="preserve"> PAGEREF _Toc198734431 \h </w:instrText>
            </w:r>
            <w:r>
              <w:rPr>
                <w:noProof/>
                <w:webHidden/>
              </w:rPr>
            </w:r>
            <w:r>
              <w:rPr>
                <w:noProof/>
                <w:webHidden/>
              </w:rPr>
              <w:fldChar w:fldCharType="separate"/>
            </w:r>
            <w:r>
              <w:rPr>
                <w:noProof/>
                <w:webHidden/>
              </w:rPr>
              <w:t>11</w:t>
            </w:r>
            <w:r>
              <w:rPr>
                <w:noProof/>
                <w:webHidden/>
              </w:rPr>
              <w:fldChar w:fldCharType="end"/>
            </w:r>
          </w:hyperlink>
        </w:p>
        <w:p w14:paraId="4359D8C9" w14:textId="736E7D8A"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32" w:history="1">
            <w:r w:rsidRPr="00AF4C93">
              <w:rPr>
                <w:rStyle w:val="Hyperkobling"/>
                <w:rFonts w:ascii="Calibri" w:hAnsi="Calibri" w:cs="Calibri"/>
                <w:noProof/>
              </w:rPr>
              <w:t>10.1</w:t>
            </w:r>
            <w:r>
              <w:rPr>
                <w:rFonts w:eastAsiaTheme="minorEastAsia"/>
                <w:noProof/>
                <w:kern w:val="2"/>
                <w:sz w:val="24"/>
                <w:szCs w:val="24"/>
                <w:lang w:eastAsia="nb-NO"/>
                <w14:ligatures w14:val="standardContextual"/>
              </w:rPr>
              <w:tab/>
            </w:r>
            <w:r w:rsidRPr="00AF4C93">
              <w:rPr>
                <w:rStyle w:val="Hyperkobling"/>
                <w:rFonts w:ascii="Calibri" w:hAnsi="Calibri" w:cs="Calibri"/>
                <w:noProof/>
              </w:rPr>
              <w:t>Nasjonale forventninger</w:t>
            </w:r>
            <w:r>
              <w:rPr>
                <w:noProof/>
                <w:webHidden/>
              </w:rPr>
              <w:tab/>
            </w:r>
            <w:r>
              <w:rPr>
                <w:noProof/>
                <w:webHidden/>
              </w:rPr>
              <w:fldChar w:fldCharType="begin"/>
            </w:r>
            <w:r>
              <w:rPr>
                <w:noProof/>
                <w:webHidden/>
              </w:rPr>
              <w:instrText xml:space="preserve"> PAGEREF _Toc198734432 \h </w:instrText>
            </w:r>
            <w:r>
              <w:rPr>
                <w:noProof/>
                <w:webHidden/>
              </w:rPr>
            </w:r>
            <w:r>
              <w:rPr>
                <w:noProof/>
                <w:webHidden/>
              </w:rPr>
              <w:fldChar w:fldCharType="separate"/>
            </w:r>
            <w:r>
              <w:rPr>
                <w:noProof/>
                <w:webHidden/>
              </w:rPr>
              <w:t>11</w:t>
            </w:r>
            <w:r>
              <w:rPr>
                <w:noProof/>
                <w:webHidden/>
              </w:rPr>
              <w:fldChar w:fldCharType="end"/>
            </w:r>
          </w:hyperlink>
        </w:p>
        <w:p w14:paraId="68DE694A" w14:textId="078942DE"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33" w:history="1">
            <w:r w:rsidRPr="00AF4C93">
              <w:rPr>
                <w:rStyle w:val="Hyperkobling"/>
                <w:rFonts w:ascii="Calibri" w:hAnsi="Calibri" w:cs="Calibri"/>
                <w:noProof/>
              </w:rPr>
              <w:t>10.2</w:t>
            </w:r>
            <w:r>
              <w:rPr>
                <w:rFonts w:eastAsiaTheme="minorEastAsia"/>
                <w:noProof/>
                <w:kern w:val="2"/>
                <w:sz w:val="24"/>
                <w:szCs w:val="24"/>
                <w:lang w:eastAsia="nb-NO"/>
                <w14:ligatures w14:val="standardContextual"/>
              </w:rPr>
              <w:tab/>
            </w:r>
            <w:r w:rsidRPr="00AF4C93">
              <w:rPr>
                <w:rStyle w:val="Hyperkobling"/>
                <w:rFonts w:ascii="Calibri" w:hAnsi="Calibri" w:cs="Calibri"/>
                <w:noProof/>
              </w:rPr>
              <w:t>Særskilte føringer fra statsparten</w:t>
            </w:r>
            <w:r>
              <w:rPr>
                <w:noProof/>
                <w:webHidden/>
              </w:rPr>
              <w:tab/>
            </w:r>
            <w:r>
              <w:rPr>
                <w:noProof/>
                <w:webHidden/>
              </w:rPr>
              <w:fldChar w:fldCharType="begin"/>
            </w:r>
            <w:r>
              <w:rPr>
                <w:noProof/>
                <w:webHidden/>
              </w:rPr>
              <w:instrText xml:space="preserve"> PAGEREF _Toc198734433 \h </w:instrText>
            </w:r>
            <w:r>
              <w:rPr>
                <w:noProof/>
                <w:webHidden/>
              </w:rPr>
            </w:r>
            <w:r>
              <w:rPr>
                <w:noProof/>
                <w:webHidden/>
              </w:rPr>
              <w:fldChar w:fldCharType="separate"/>
            </w:r>
            <w:r>
              <w:rPr>
                <w:noProof/>
                <w:webHidden/>
              </w:rPr>
              <w:t>11</w:t>
            </w:r>
            <w:r>
              <w:rPr>
                <w:noProof/>
                <w:webHidden/>
              </w:rPr>
              <w:fldChar w:fldCharType="end"/>
            </w:r>
          </w:hyperlink>
        </w:p>
        <w:p w14:paraId="377A26A8" w14:textId="4B7B3C58"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34" w:history="1">
            <w:r w:rsidRPr="00AF4C93">
              <w:rPr>
                <w:rStyle w:val="Hyperkobling"/>
                <w:rFonts w:ascii="Calibri" w:hAnsi="Calibri" w:cs="Calibri"/>
                <w:noProof/>
              </w:rPr>
              <w:t>10.3</w:t>
            </w:r>
            <w:r>
              <w:rPr>
                <w:rFonts w:eastAsiaTheme="minorEastAsia"/>
                <w:noProof/>
                <w:kern w:val="2"/>
                <w:sz w:val="24"/>
                <w:szCs w:val="24"/>
                <w:lang w:eastAsia="nb-NO"/>
                <w14:ligatures w14:val="standardContextual"/>
              </w:rPr>
              <w:tab/>
            </w:r>
            <w:r w:rsidRPr="00AF4C93">
              <w:rPr>
                <w:rStyle w:val="Hyperkobling"/>
                <w:rFonts w:ascii="Calibri" w:hAnsi="Calibri" w:cs="Calibri"/>
                <w:noProof/>
              </w:rPr>
              <w:t>Statlige planretningslinjer</w:t>
            </w:r>
            <w:r>
              <w:rPr>
                <w:noProof/>
                <w:webHidden/>
              </w:rPr>
              <w:tab/>
            </w:r>
            <w:r>
              <w:rPr>
                <w:noProof/>
                <w:webHidden/>
              </w:rPr>
              <w:fldChar w:fldCharType="begin"/>
            </w:r>
            <w:r>
              <w:rPr>
                <w:noProof/>
                <w:webHidden/>
              </w:rPr>
              <w:instrText xml:space="preserve"> PAGEREF _Toc198734434 \h </w:instrText>
            </w:r>
            <w:r>
              <w:rPr>
                <w:noProof/>
                <w:webHidden/>
              </w:rPr>
            </w:r>
            <w:r>
              <w:rPr>
                <w:noProof/>
                <w:webHidden/>
              </w:rPr>
              <w:fldChar w:fldCharType="separate"/>
            </w:r>
            <w:r>
              <w:rPr>
                <w:noProof/>
                <w:webHidden/>
              </w:rPr>
              <w:t>12</w:t>
            </w:r>
            <w:r>
              <w:rPr>
                <w:noProof/>
                <w:webHidden/>
              </w:rPr>
              <w:fldChar w:fldCharType="end"/>
            </w:r>
          </w:hyperlink>
        </w:p>
        <w:p w14:paraId="6429CEA6" w14:textId="66DFE814"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35" w:history="1">
            <w:r w:rsidRPr="00AF4C93">
              <w:rPr>
                <w:rStyle w:val="Hyperkobling"/>
                <w:rFonts w:ascii="Calibri" w:hAnsi="Calibri" w:cs="Calibri"/>
                <w:noProof/>
              </w:rPr>
              <w:t>10.4</w:t>
            </w:r>
            <w:r>
              <w:rPr>
                <w:rFonts w:eastAsiaTheme="minorEastAsia"/>
                <w:noProof/>
                <w:kern w:val="2"/>
                <w:sz w:val="24"/>
                <w:szCs w:val="24"/>
                <w:lang w:eastAsia="nb-NO"/>
                <w14:ligatures w14:val="standardContextual"/>
              </w:rPr>
              <w:tab/>
            </w:r>
            <w:r w:rsidRPr="00AF4C93">
              <w:rPr>
                <w:rStyle w:val="Hyperkobling"/>
                <w:rFonts w:ascii="Calibri" w:hAnsi="Calibri" w:cs="Calibri"/>
                <w:noProof/>
              </w:rPr>
              <w:t>Statlige veiledere</w:t>
            </w:r>
            <w:r>
              <w:rPr>
                <w:noProof/>
                <w:webHidden/>
              </w:rPr>
              <w:tab/>
            </w:r>
            <w:r>
              <w:rPr>
                <w:noProof/>
                <w:webHidden/>
              </w:rPr>
              <w:fldChar w:fldCharType="begin"/>
            </w:r>
            <w:r>
              <w:rPr>
                <w:noProof/>
                <w:webHidden/>
              </w:rPr>
              <w:instrText xml:space="preserve"> PAGEREF _Toc198734435 \h </w:instrText>
            </w:r>
            <w:r>
              <w:rPr>
                <w:noProof/>
                <w:webHidden/>
              </w:rPr>
            </w:r>
            <w:r>
              <w:rPr>
                <w:noProof/>
                <w:webHidden/>
              </w:rPr>
              <w:fldChar w:fldCharType="separate"/>
            </w:r>
            <w:r>
              <w:rPr>
                <w:noProof/>
                <w:webHidden/>
              </w:rPr>
              <w:t>12</w:t>
            </w:r>
            <w:r>
              <w:rPr>
                <w:noProof/>
                <w:webHidden/>
              </w:rPr>
              <w:fldChar w:fldCharType="end"/>
            </w:r>
          </w:hyperlink>
        </w:p>
        <w:p w14:paraId="32E9AB6B" w14:textId="1F0AE066"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36" w:history="1">
            <w:r w:rsidRPr="00AF4C93">
              <w:rPr>
                <w:rStyle w:val="Hyperkobling"/>
                <w:b/>
                <w:bCs/>
                <w:noProof/>
              </w:rPr>
              <w:t>11.</w:t>
            </w:r>
            <w:r>
              <w:rPr>
                <w:rFonts w:eastAsiaTheme="minorEastAsia"/>
                <w:noProof/>
                <w:kern w:val="2"/>
                <w:sz w:val="24"/>
                <w:szCs w:val="24"/>
                <w:lang w:eastAsia="nb-NO"/>
                <w14:ligatures w14:val="standardContextual"/>
              </w:rPr>
              <w:tab/>
            </w:r>
            <w:r w:rsidRPr="00AF4C93">
              <w:rPr>
                <w:rStyle w:val="Hyperkobling"/>
                <w:b/>
                <w:bCs/>
                <w:noProof/>
              </w:rPr>
              <w:t>Regionale føringer</w:t>
            </w:r>
            <w:r>
              <w:rPr>
                <w:noProof/>
                <w:webHidden/>
              </w:rPr>
              <w:tab/>
            </w:r>
            <w:r>
              <w:rPr>
                <w:noProof/>
                <w:webHidden/>
              </w:rPr>
              <w:fldChar w:fldCharType="begin"/>
            </w:r>
            <w:r>
              <w:rPr>
                <w:noProof/>
                <w:webHidden/>
              </w:rPr>
              <w:instrText xml:space="preserve"> PAGEREF _Toc198734436 \h </w:instrText>
            </w:r>
            <w:r>
              <w:rPr>
                <w:noProof/>
                <w:webHidden/>
              </w:rPr>
            </w:r>
            <w:r>
              <w:rPr>
                <w:noProof/>
                <w:webHidden/>
              </w:rPr>
              <w:fldChar w:fldCharType="separate"/>
            </w:r>
            <w:r>
              <w:rPr>
                <w:noProof/>
                <w:webHidden/>
              </w:rPr>
              <w:t>13</w:t>
            </w:r>
            <w:r>
              <w:rPr>
                <w:noProof/>
                <w:webHidden/>
              </w:rPr>
              <w:fldChar w:fldCharType="end"/>
            </w:r>
          </w:hyperlink>
        </w:p>
        <w:p w14:paraId="4961FE0A" w14:textId="037E5814"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37" w:history="1">
            <w:r w:rsidRPr="00AF4C93">
              <w:rPr>
                <w:rStyle w:val="Hyperkobling"/>
                <w:b/>
                <w:bCs/>
                <w:noProof/>
              </w:rPr>
              <w:t>12.</w:t>
            </w:r>
            <w:r>
              <w:rPr>
                <w:rFonts w:eastAsiaTheme="minorEastAsia"/>
                <w:noProof/>
                <w:kern w:val="2"/>
                <w:sz w:val="24"/>
                <w:szCs w:val="24"/>
                <w:lang w:eastAsia="nb-NO"/>
                <w14:ligatures w14:val="standardContextual"/>
              </w:rPr>
              <w:tab/>
            </w:r>
            <w:r w:rsidRPr="00AF4C93">
              <w:rPr>
                <w:rStyle w:val="Hyperkobling"/>
                <w:b/>
                <w:bCs/>
                <w:noProof/>
              </w:rPr>
              <w:t>Kommunale føringer</w:t>
            </w:r>
            <w:r>
              <w:rPr>
                <w:noProof/>
                <w:webHidden/>
              </w:rPr>
              <w:tab/>
            </w:r>
            <w:r>
              <w:rPr>
                <w:noProof/>
                <w:webHidden/>
              </w:rPr>
              <w:fldChar w:fldCharType="begin"/>
            </w:r>
            <w:r>
              <w:rPr>
                <w:noProof/>
                <w:webHidden/>
              </w:rPr>
              <w:instrText xml:space="preserve"> PAGEREF _Toc198734437 \h </w:instrText>
            </w:r>
            <w:r>
              <w:rPr>
                <w:noProof/>
                <w:webHidden/>
              </w:rPr>
            </w:r>
            <w:r>
              <w:rPr>
                <w:noProof/>
                <w:webHidden/>
              </w:rPr>
              <w:fldChar w:fldCharType="separate"/>
            </w:r>
            <w:r>
              <w:rPr>
                <w:noProof/>
                <w:webHidden/>
              </w:rPr>
              <w:t>14</w:t>
            </w:r>
            <w:r>
              <w:rPr>
                <w:noProof/>
                <w:webHidden/>
              </w:rPr>
              <w:fldChar w:fldCharType="end"/>
            </w:r>
          </w:hyperlink>
        </w:p>
        <w:p w14:paraId="4F5B9B20" w14:textId="4ED31B0B"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38" w:history="1">
            <w:r w:rsidRPr="00AF4C93">
              <w:rPr>
                <w:rStyle w:val="Hyperkobling"/>
                <w:b/>
                <w:bCs/>
                <w:noProof/>
              </w:rPr>
              <w:t>13.</w:t>
            </w:r>
            <w:r>
              <w:rPr>
                <w:rFonts w:eastAsiaTheme="minorEastAsia"/>
                <w:noProof/>
                <w:kern w:val="2"/>
                <w:sz w:val="24"/>
                <w:szCs w:val="24"/>
                <w:lang w:eastAsia="nb-NO"/>
                <w14:ligatures w14:val="standardContextual"/>
              </w:rPr>
              <w:tab/>
            </w:r>
            <w:r w:rsidRPr="00AF4C93">
              <w:rPr>
                <w:rStyle w:val="Hyperkobling"/>
                <w:b/>
                <w:bCs/>
                <w:noProof/>
              </w:rPr>
              <w:t>Hovedtema i planarbeidet</w:t>
            </w:r>
            <w:r>
              <w:rPr>
                <w:noProof/>
                <w:webHidden/>
              </w:rPr>
              <w:tab/>
            </w:r>
            <w:r>
              <w:rPr>
                <w:noProof/>
                <w:webHidden/>
              </w:rPr>
              <w:fldChar w:fldCharType="begin"/>
            </w:r>
            <w:r>
              <w:rPr>
                <w:noProof/>
                <w:webHidden/>
              </w:rPr>
              <w:instrText xml:space="preserve"> PAGEREF _Toc198734438 \h </w:instrText>
            </w:r>
            <w:r>
              <w:rPr>
                <w:noProof/>
                <w:webHidden/>
              </w:rPr>
            </w:r>
            <w:r>
              <w:rPr>
                <w:noProof/>
                <w:webHidden/>
              </w:rPr>
              <w:fldChar w:fldCharType="separate"/>
            </w:r>
            <w:r>
              <w:rPr>
                <w:noProof/>
                <w:webHidden/>
              </w:rPr>
              <w:t>15</w:t>
            </w:r>
            <w:r>
              <w:rPr>
                <w:noProof/>
                <w:webHidden/>
              </w:rPr>
              <w:fldChar w:fldCharType="end"/>
            </w:r>
          </w:hyperlink>
        </w:p>
        <w:p w14:paraId="085AFE22" w14:textId="0BABA8C6"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39" w:history="1">
            <w:r w:rsidRPr="00AF4C93">
              <w:rPr>
                <w:rStyle w:val="Hyperkobling"/>
                <w:b/>
                <w:bCs/>
                <w:noProof/>
              </w:rPr>
              <w:t>14.</w:t>
            </w:r>
            <w:r>
              <w:rPr>
                <w:rFonts w:eastAsiaTheme="minorEastAsia"/>
                <w:noProof/>
                <w:kern w:val="2"/>
                <w:sz w:val="24"/>
                <w:szCs w:val="24"/>
                <w:lang w:eastAsia="nb-NO"/>
                <w14:ligatures w14:val="standardContextual"/>
              </w:rPr>
              <w:tab/>
            </w:r>
            <w:r w:rsidRPr="00AF4C93">
              <w:rPr>
                <w:rStyle w:val="Hyperkobling"/>
                <w:b/>
                <w:bCs/>
                <w:noProof/>
              </w:rPr>
              <w:t>Konsekvensutredninger og risiko- og sårbarhetsanalyse (ROS)</w:t>
            </w:r>
            <w:r>
              <w:rPr>
                <w:noProof/>
                <w:webHidden/>
              </w:rPr>
              <w:tab/>
            </w:r>
            <w:r>
              <w:rPr>
                <w:noProof/>
                <w:webHidden/>
              </w:rPr>
              <w:fldChar w:fldCharType="begin"/>
            </w:r>
            <w:r>
              <w:rPr>
                <w:noProof/>
                <w:webHidden/>
              </w:rPr>
              <w:instrText xml:space="preserve"> PAGEREF _Toc198734439 \h </w:instrText>
            </w:r>
            <w:r>
              <w:rPr>
                <w:noProof/>
                <w:webHidden/>
              </w:rPr>
            </w:r>
            <w:r>
              <w:rPr>
                <w:noProof/>
                <w:webHidden/>
              </w:rPr>
              <w:fldChar w:fldCharType="separate"/>
            </w:r>
            <w:r>
              <w:rPr>
                <w:noProof/>
                <w:webHidden/>
              </w:rPr>
              <w:t>16</w:t>
            </w:r>
            <w:r>
              <w:rPr>
                <w:noProof/>
                <w:webHidden/>
              </w:rPr>
              <w:fldChar w:fldCharType="end"/>
            </w:r>
          </w:hyperlink>
        </w:p>
        <w:p w14:paraId="25D41A39" w14:textId="1A2EB1C0" w:rsidR="002013FA" w:rsidRDefault="002013FA">
          <w:pPr>
            <w:pStyle w:val="INNH1"/>
            <w:tabs>
              <w:tab w:val="left" w:pos="720"/>
              <w:tab w:val="right" w:pos="9060"/>
            </w:tabs>
            <w:rPr>
              <w:rFonts w:eastAsiaTheme="minorEastAsia"/>
              <w:noProof/>
              <w:kern w:val="2"/>
              <w:sz w:val="24"/>
              <w:szCs w:val="24"/>
              <w:lang w:eastAsia="nb-NO"/>
              <w14:ligatures w14:val="standardContextual"/>
            </w:rPr>
          </w:pPr>
          <w:hyperlink w:anchor="_Toc198734440" w:history="1">
            <w:r w:rsidRPr="00AF4C93">
              <w:rPr>
                <w:rStyle w:val="Hyperkobling"/>
                <w:b/>
                <w:bCs/>
                <w:noProof/>
              </w:rPr>
              <w:t>15.</w:t>
            </w:r>
            <w:r>
              <w:rPr>
                <w:rFonts w:eastAsiaTheme="minorEastAsia"/>
                <w:noProof/>
                <w:kern w:val="2"/>
                <w:sz w:val="24"/>
                <w:szCs w:val="24"/>
                <w:lang w:eastAsia="nb-NO"/>
                <w14:ligatures w14:val="standardContextual"/>
              </w:rPr>
              <w:tab/>
            </w:r>
            <w:r w:rsidRPr="00AF4C93">
              <w:rPr>
                <w:rStyle w:val="Hyperkobling"/>
                <w:b/>
                <w:bCs/>
                <w:noProof/>
              </w:rPr>
              <w:t>Planprosess</w:t>
            </w:r>
            <w:r>
              <w:rPr>
                <w:noProof/>
                <w:webHidden/>
              </w:rPr>
              <w:tab/>
            </w:r>
            <w:r>
              <w:rPr>
                <w:noProof/>
                <w:webHidden/>
              </w:rPr>
              <w:fldChar w:fldCharType="begin"/>
            </w:r>
            <w:r>
              <w:rPr>
                <w:noProof/>
                <w:webHidden/>
              </w:rPr>
              <w:instrText xml:space="preserve"> PAGEREF _Toc198734440 \h </w:instrText>
            </w:r>
            <w:r>
              <w:rPr>
                <w:noProof/>
                <w:webHidden/>
              </w:rPr>
            </w:r>
            <w:r>
              <w:rPr>
                <w:noProof/>
                <w:webHidden/>
              </w:rPr>
              <w:fldChar w:fldCharType="separate"/>
            </w:r>
            <w:r>
              <w:rPr>
                <w:noProof/>
                <w:webHidden/>
              </w:rPr>
              <w:t>17</w:t>
            </w:r>
            <w:r>
              <w:rPr>
                <w:noProof/>
                <w:webHidden/>
              </w:rPr>
              <w:fldChar w:fldCharType="end"/>
            </w:r>
          </w:hyperlink>
        </w:p>
        <w:p w14:paraId="54FEB534" w14:textId="37F4B9AD"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41" w:history="1">
            <w:r w:rsidRPr="00AF4C93">
              <w:rPr>
                <w:rStyle w:val="Hyperkobling"/>
                <w:rFonts w:ascii="Calibri" w:hAnsi="Calibri" w:cs="Calibri"/>
                <w:noProof/>
              </w:rPr>
              <w:t>15.1</w:t>
            </w:r>
            <w:r>
              <w:rPr>
                <w:rFonts w:eastAsiaTheme="minorEastAsia"/>
                <w:noProof/>
                <w:kern w:val="2"/>
                <w:sz w:val="24"/>
                <w:szCs w:val="24"/>
                <w:lang w:eastAsia="nb-NO"/>
                <w14:ligatures w14:val="standardContextual"/>
              </w:rPr>
              <w:tab/>
            </w:r>
            <w:r w:rsidRPr="00AF4C93">
              <w:rPr>
                <w:rStyle w:val="Hyperkobling"/>
                <w:rFonts w:ascii="Calibri" w:hAnsi="Calibri" w:cs="Calibri"/>
                <w:noProof/>
              </w:rPr>
              <w:t>Organisering av planprosessen</w:t>
            </w:r>
            <w:r>
              <w:rPr>
                <w:noProof/>
                <w:webHidden/>
              </w:rPr>
              <w:tab/>
            </w:r>
            <w:r>
              <w:rPr>
                <w:noProof/>
                <w:webHidden/>
              </w:rPr>
              <w:fldChar w:fldCharType="begin"/>
            </w:r>
            <w:r>
              <w:rPr>
                <w:noProof/>
                <w:webHidden/>
              </w:rPr>
              <w:instrText xml:space="preserve"> PAGEREF _Toc198734441 \h </w:instrText>
            </w:r>
            <w:r>
              <w:rPr>
                <w:noProof/>
                <w:webHidden/>
              </w:rPr>
            </w:r>
            <w:r>
              <w:rPr>
                <w:noProof/>
                <w:webHidden/>
              </w:rPr>
              <w:fldChar w:fldCharType="separate"/>
            </w:r>
            <w:r>
              <w:rPr>
                <w:noProof/>
                <w:webHidden/>
              </w:rPr>
              <w:t>17</w:t>
            </w:r>
            <w:r>
              <w:rPr>
                <w:noProof/>
                <w:webHidden/>
              </w:rPr>
              <w:fldChar w:fldCharType="end"/>
            </w:r>
          </w:hyperlink>
        </w:p>
        <w:p w14:paraId="4A7A6415" w14:textId="7FBAACB5"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42" w:history="1">
            <w:r w:rsidRPr="00AF4C93">
              <w:rPr>
                <w:rStyle w:val="Hyperkobling"/>
                <w:rFonts w:ascii="Calibri" w:hAnsi="Calibri" w:cs="Calibri"/>
                <w:noProof/>
              </w:rPr>
              <w:t>15.2</w:t>
            </w:r>
            <w:r>
              <w:rPr>
                <w:rFonts w:eastAsiaTheme="minorEastAsia"/>
                <w:noProof/>
                <w:kern w:val="2"/>
                <w:sz w:val="24"/>
                <w:szCs w:val="24"/>
                <w:lang w:eastAsia="nb-NO"/>
                <w14:ligatures w14:val="standardContextual"/>
              </w:rPr>
              <w:tab/>
            </w:r>
            <w:r w:rsidRPr="00AF4C93">
              <w:rPr>
                <w:rStyle w:val="Hyperkobling"/>
                <w:rFonts w:ascii="Calibri" w:hAnsi="Calibri" w:cs="Calibri"/>
                <w:noProof/>
              </w:rPr>
              <w:t>Framdrift</w:t>
            </w:r>
            <w:r>
              <w:rPr>
                <w:noProof/>
                <w:webHidden/>
              </w:rPr>
              <w:tab/>
            </w:r>
            <w:r>
              <w:rPr>
                <w:noProof/>
                <w:webHidden/>
              </w:rPr>
              <w:fldChar w:fldCharType="begin"/>
            </w:r>
            <w:r>
              <w:rPr>
                <w:noProof/>
                <w:webHidden/>
              </w:rPr>
              <w:instrText xml:space="preserve"> PAGEREF _Toc198734442 \h </w:instrText>
            </w:r>
            <w:r>
              <w:rPr>
                <w:noProof/>
                <w:webHidden/>
              </w:rPr>
            </w:r>
            <w:r>
              <w:rPr>
                <w:noProof/>
                <w:webHidden/>
              </w:rPr>
              <w:fldChar w:fldCharType="separate"/>
            </w:r>
            <w:r>
              <w:rPr>
                <w:noProof/>
                <w:webHidden/>
              </w:rPr>
              <w:t>18</w:t>
            </w:r>
            <w:r>
              <w:rPr>
                <w:noProof/>
                <w:webHidden/>
              </w:rPr>
              <w:fldChar w:fldCharType="end"/>
            </w:r>
          </w:hyperlink>
        </w:p>
        <w:p w14:paraId="545E4B73" w14:textId="3A7FF139"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43" w:history="1">
            <w:r w:rsidRPr="00AF4C93">
              <w:rPr>
                <w:rStyle w:val="Hyperkobling"/>
                <w:rFonts w:ascii="Calibri" w:hAnsi="Calibri" w:cs="Calibri"/>
                <w:noProof/>
              </w:rPr>
              <w:t>15.3</w:t>
            </w:r>
            <w:r>
              <w:rPr>
                <w:rFonts w:eastAsiaTheme="minorEastAsia"/>
                <w:noProof/>
                <w:kern w:val="2"/>
                <w:sz w:val="24"/>
                <w:szCs w:val="24"/>
                <w:lang w:eastAsia="nb-NO"/>
                <w14:ligatures w14:val="standardContextual"/>
              </w:rPr>
              <w:tab/>
            </w:r>
            <w:r w:rsidRPr="00AF4C93">
              <w:rPr>
                <w:rStyle w:val="Hyperkobling"/>
                <w:rFonts w:ascii="Calibri" w:hAnsi="Calibri" w:cs="Calibri"/>
                <w:noProof/>
              </w:rPr>
              <w:t>Medvirkning - interessenter og metoder</w:t>
            </w:r>
            <w:r>
              <w:rPr>
                <w:noProof/>
                <w:webHidden/>
              </w:rPr>
              <w:tab/>
            </w:r>
            <w:r>
              <w:rPr>
                <w:noProof/>
                <w:webHidden/>
              </w:rPr>
              <w:fldChar w:fldCharType="begin"/>
            </w:r>
            <w:r>
              <w:rPr>
                <w:noProof/>
                <w:webHidden/>
              </w:rPr>
              <w:instrText xml:space="preserve"> PAGEREF _Toc198734443 \h </w:instrText>
            </w:r>
            <w:r>
              <w:rPr>
                <w:noProof/>
                <w:webHidden/>
              </w:rPr>
            </w:r>
            <w:r>
              <w:rPr>
                <w:noProof/>
                <w:webHidden/>
              </w:rPr>
              <w:fldChar w:fldCharType="separate"/>
            </w:r>
            <w:r>
              <w:rPr>
                <w:noProof/>
                <w:webHidden/>
              </w:rPr>
              <w:t>19</w:t>
            </w:r>
            <w:r>
              <w:rPr>
                <w:noProof/>
                <w:webHidden/>
              </w:rPr>
              <w:fldChar w:fldCharType="end"/>
            </w:r>
          </w:hyperlink>
        </w:p>
        <w:p w14:paraId="4081621B" w14:textId="3C39F3F1" w:rsidR="002013FA" w:rsidRDefault="002013FA">
          <w:pPr>
            <w:pStyle w:val="INNH2"/>
            <w:tabs>
              <w:tab w:val="left" w:pos="960"/>
              <w:tab w:val="right" w:pos="9060"/>
            </w:tabs>
            <w:rPr>
              <w:rFonts w:eastAsiaTheme="minorEastAsia"/>
              <w:noProof/>
              <w:kern w:val="2"/>
              <w:sz w:val="24"/>
              <w:szCs w:val="24"/>
              <w:lang w:eastAsia="nb-NO"/>
              <w14:ligatures w14:val="standardContextual"/>
            </w:rPr>
          </w:pPr>
          <w:hyperlink w:anchor="_Toc198734444" w:history="1">
            <w:r w:rsidRPr="00AF4C93">
              <w:rPr>
                <w:rStyle w:val="Hyperkobling"/>
                <w:rFonts w:ascii="Calibri" w:hAnsi="Calibri" w:cs="Calibri"/>
                <w:noProof/>
              </w:rPr>
              <w:t>15.4</w:t>
            </w:r>
            <w:r>
              <w:rPr>
                <w:rFonts w:eastAsiaTheme="minorEastAsia"/>
                <w:noProof/>
                <w:kern w:val="2"/>
                <w:sz w:val="24"/>
                <w:szCs w:val="24"/>
                <w:lang w:eastAsia="nb-NO"/>
                <w14:ligatures w14:val="standardContextual"/>
              </w:rPr>
              <w:tab/>
            </w:r>
            <w:r w:rsidRPr="00AF4C93">
              <w:rPr>
                <w:rStyle w:val="Hyperkobling"/>
                <w:rFonts w:ascii="Calibri" w:hAnsi="Calibri" w:cs="Calibri"/>
                <w:noProof/>
              </w:rPr>
              <w:t>Arealinnspill</w:t>
            </w:r>
            <w:r>
              <w:rPr>
                <w:noProof/>
                <w:webHidden/>
              </w:rPr>
              <w:tab/>
            </w:r>
            <w:r>
              <w:rPr>
                <w:noProof/>
                <w:webHidden/>
              </w:rPr>
              <w:fldChar w:fldCharType="begin"/>
            </w:r>
            <w:r>
              <w:rPr>
                <w:noProof/>
                <w:webHidden/>
              </w:rPr>
              <w:instrText xml:space="preserve"> PAGEREF _Toc198734444 \h </w:instrText>
            </w:r>
            <w:r>
              <w:rPr>
                <w:noProof/>
                <w:webHidden/>
              </w:rPr>
            </w:r>
            <w:r>
              <w:rPr>
                <w:noProof/>
                <w:webHidden/>
              </w:rPr>
              <w:fldChar w:fldCharType="separate"/>
            </w:r>
            <w:r>
              <w:rPr>
                <w:noProof/>
                <w:webHidden/>
              </w:rPr>
              <w:t>19</w:t>
            </w:r>
            <w:r>
              <w:rPr>
                <w:noProof/>
                <w:webHidden/>
              </w:rPr>
              <w:fldChar w:fldCharType="end"/>
            </w:r>
          </w:hyperlink>
        </w:p>
        <w:p w14:paraId="3E9D6BCB" w14:textId="43068D1F" w:rsidR="002013FA" w:rsidRDefault="002013FA">
          <w:pPr>
            <w:pStyle w:val="INNH1"/>
            <w:tabs>
              <w:tab w:val="right" w:pos="9060"/>
            </w:tabs>
            <w:rPr>
              <w:rFonts w:eastAsiaTheme="minorEastAsia"/>
              <w:noProof/>
              <w:kern w:val="2"/>
              <w:sz w:val="24"/>
              <w:szCs w:val="24"/>
              <w:lang w:eastAsia="nb-NO"/>
              <w14:ligatures w14:val="standardContextual"/>
            </w:rPr>
          </w:pPr>
          <w:hyperlink w:anchor="_Toc198734445" w:history="1">
            <w:r w:rsidRPr="00AF4C93">
              <w:rPr>
                <w:rStyle w:val="Hyperkobling"/>
                <w:b/>
                <w:bCs/>
                <w:noProof/>
              </w:rPr>
              <w:t>Utvalgte referansedokumenter</w:t>
            </w:r>
            <w:r>
              <w:rPr>
                <w:noProof/>
                <w:webHidden/>
              </w:rPr>
              <w:tab/>
            </w:r>
            <w:r>
              <w:rPr>
                <w:noProof/>
                <w:webHidden/>
              </w:rPr>
              <w:fldChar w:fldCharType="begin"/>
            </w:r>
            <w:r>
              <w:rPr>
                <w:noProof/>
                <w:webHidden/>
              </w:rPr>
              <w:instrText xml:space="preserve"> PAGEREF _Toc198734445 \h </w:instrText>
            </w:r>
            <w:r>
              <w:rPr>
                <w:noProof/>
                <w:webHidden/>
              </w:rPr>
            </w:r>
            <w:r>
              <w:rPr>
                <w:noProof/>
                <w:webHidden/>
              </w:rPr>
              <w:fldChar w:fldCharType="separate"/>
            </w:r>
            <w:r>
              <w:rPr>
                <w:noProof/>
                <w:webHidden/>
              </w:rPr>
              <w:t>20</w:t>
            </w:r>
            <w:r>
              <w:rPr>
                <w:noProof/>
                <w:webHidden/>
              </w:rPr>
              <w:fldChar w:fldCharType="end"/>
            </w:r>
          </w:hyperlink>
        </w:p>
        <w:p w14:paraId="06826DFE" w14:textId="383D1740" w:rsidR="002A6595" w:rsidRPr="000B4306" w:rsidRDefault="002A6595" w:rsidP="6040DE45">
          <w:pPr>
            <w:pStyle w:val="INNH1"/>
            <w:tabs>
              <w:tab w:val="right" w:leader="dot" w:pos="9060"/>
            </w:tabs>
            <w:rPr>
              <w:rFonts w:ascii="Calibri" w:hAnsi="Calibri" w:cs="Calibri"/>
              <w:noProof/>
              <w:lang w:eastAsia="nb-NO"/>
            </w:rPr>
          </w:pPr>
          <w:r w:rsidRPr="000B4306">
            <w:rPr>
              <w:rFonts w:ascii="Calibri" w:hAnsi="Calibri" w:cs="Calibri"/>
            </w:rPr>
            <w:fldChar w:fldCharType="end"/>
          </w:r>
        </w:p>
      </w:sdtContent>
    </w:sdt>
    <w:p w14:paraId="50A58A9D" w14:textId="538CADD3" w:rsidR="00447D91" w:rsidRDefault="00447D91" w:rsidP="00856511">
      <w:pPr>
        <w:spacing w:line="240" w:lineRule="auto"/>
        <w:rPr>
          <w:sz w:val="24"/>
          <w:szCs w:val="24"/>
        </w:rPr>
      </w:pPr>
    </w:p>
    <w:p w14:paraId="53E30BF0" w14:textId="19B385B1" w:rsidR="00AC0D38" w:rsidRDefault="00AC0D38" w:rsidP="005924FA">
      <w:pPr>
        <w:pStyle w:val="Overskrift1"/>
        <w:numPr>
          <w:ilvl w:val="0"/>
          <w:numId w:val="1"/>
        </w:numPr>
        <w:ind w:hanging="720"/>
        <w:rPr>
          <w:b/>
          <w:bCs/>
        </w:rPr>
      </w:pPr>
      <w:bookmarkStart w:id="0" w:name="_Toc198734416"/>
      <w:r>
        <w:rPr>
          <w:b/>
          <w:bCs/>
        </w:rPr>
        <w:lastRenderedPageBreak/>
        <w:t>Om Vega kommune</w:t>
      </w:r>
      <w:bookmarkEnd w:id="0"/>
    </w:p>
    <w:p w14:paraId="5764C1E4" w14:textId="5605D3CA" w:rsidR="00AC0D38" w:rsidRDefault="00AC0D38" w:rsidP="00B44D5B">
      <w:pPr>
        <w:spacing w:after="120"/>
        <w:rPr>
          <w:rFonts w:ascii="Calibri" w:hAnsi="Calibri" w:cs="Calibri"/>
          <w:sz w:val="24"/>
          <w:szCs w:val="24"/>
        </w:rPr>
      </w:pPr>
      <w:r w:rsidRPr="00B44D5B">
        <w:rPr>
          <w:rFonts w:ascii="Calibri" w:hAnsi="Calibri" w:cs="Calibri"/>
          <w:sz w:val="24"/>
          <w:szCs w:val="24"/>
        </w:rPr>
        <w:t xml:space="preserve">Vega kommune er en </w:t>
      </w:r>
      <w:r w:rsidR="00B44D5B" w:rsidRPr="00B44D5B">
        <w:rPr>
          <w:rFonts w:ascii="Calibri" w:hAnsi="Calibri" w:cs="Calibri"/>
          <w:sz w:val="24"/>
          <w:szCs w:val="24"/>
        </w:rPr>
        <w:t>øykommune på Helgeland</w:t>
      </w:r>
      <w:r w:rsidR="00A97B70">
        <w:rPr>
          <w:rFonts w:ascii="Calibri" w:hAnsi="Calibri" w:cs="Calibri"/>
          <w:sz w:val="24"/>
          <w:szCs w:val="24"/>
        </w:rPr>
        <w:t xml:space="preserve"> og inngår i en av Europas største </w:t>
      </w:r>
      <w:r w:rsidR="00D063C6">
        <w:rPr>
          <w:rFonts w:ascii="Calibri" w:hAnsi="Calibri" w:cs="Calibri"/>
          <w:sz w:val="24"/>
          <w:szCs w:val="24"/>
        </w:rPr>
        <w:t xml:space="preserve">og mest unike </w:t>
      </w:r>
      <w:r w:rsidR="00A97B70">
        <w:rPr>
          <w:rFonts w:ascii="Calibri" w:hAnsi="Calibri" w:cs="Calibri"/>
          <w:sz w:val="24"/>
          <w:szCs w:val="24"/>
        </w:rPr>
        <w:t>strandf</w:t>
      </w:r>
      <w:r w:rsidR="001329CE">
        <w:rPr>
          <w:rFonts w:ascii="Calibri" w:hAnsi="Calibri" w:cs="Calibri"/>
          <w:sz w:val="24"/>
          <w:szCs w:val="24"/>
        </w:rPr>
        <w:t>later</w:t>
      </w:r>
      <w:r w:rsidR="00B44D5B">
        <w:rPr>
          <w:rFonts w:ascii="Calibri" w:hAnsi="Calibri" w:cs="Calibri"/>
          <w:sz w:val="24"/>
          <w:szCs w:val="24"/>
        </w:rPr>
        <w:t xml:space="preserve">. </w:t>
      </w:r>
      <w:r w:rsidR="00FE6904">
        <w:rPr>
          <w:rFonts w:ascii="Calibri" w:hAnsi="Calibri" w:cs="Calibri"/>
          <w:sz w:val="24"/>
          <w:szCs w:val="24"/>
        </w:rPr>
        <w:t xml:space="preserve">Kommunen består av </w:t>
      </w:r>
      <w:r w:rsidR="00A42F97">
        <w:rPr>
          <w:rFonts w:ascii="Calibri" w:hAnsi="Calibri" w:cs="Calibri"/>
          <w:sz w:val="24"/>
          <w:szCs w:val="24"/>
        </w:rPr>
        <w:t xml:space="preserve">om lag 6500 øyer og holmer, hvorav to av disse er bebodd i dag; Vega </w:t>
      </w:r>
      <w:r w:rsidR="00FE4922">
        <w:rPr>
          <w:rFonts w:ascii="Calibri" w:hAnsi="Calibri" w:cs="Calibri"/>
          <w:sz w:val="24"/>
          <w:szCs w:val="24"/>
        </w:rPr>
        <w:t xml:space="preserve">og Ylvingen. </w:t>
      </w:r>
      <w:r w:rsidR="00FE6904">
        <w:rPr>
          <w:rFonts w:ascii="Calibri" w:hAnsi="Calibri" w:cs="Calibri"/>
          <w:sz w:val="24"/>
          <w:szCs w:val="24"/>
        </w:rPr>
        <w:t>I</w:t>
      </w:r>
      <w:r w:rsidR="001329CE">
        <w:rPr>
          <w:rFonts w:ascii="Calibri" w:hAnsi="Calibri" w:cs="Calibri"/>
          <w:sz w:val="24"/>
          <w:szCs w:val="24"/>
        </w:rPr>
        <w:t>nnbygger</w:t>
      </w:r>
      <w:r w:rsidR="00D063C6">
        <w:rPr>
          <w:rFonts w:ascii="Calibri" w:hAnsi="Calibri" w:cs="Calibri"/>
          <w:sz w:val="24"/>
          <w:szCs w:val="24"/>
        </w:rPr>
        <w:t>n</w:t>
      </w:r>
      <w:r w:rsidR="001329CE">
        <w:rPr>
          <w:rFonts w:ascii="Calibri" w:hAnsi="Calibri" w:cs="Calibri"/>
          <w:sz w:val="24"/>
          <w:szCs w:val="24"/>
        </w:rPr>
        <w:t xml:space="preserve">e har </w:t>
      </w:r>
      <w:r w:rsidR="004B5EF5">
        <w:rPr>
          <w:rFonts w:ascii="Calibri" w:hAnsi="Calibri" w:cs="Calibri"/>
          <w:sz w:val="24"/>
          <w:szCs w:val="24"/>
        </w:rPr>
        <w:t>gjenn</w:t>
      </w:r>
      <w:r w:rsidR="008A3757">
        <w:rPr>
          <w:rFonts w:ascii="Calibri" w:hAnsi="Calibri" w:cs="Calibri"/>
          <w:sz w:val="24"/>
          <w:szCs w:val="24"/>
        </w:rPr>
        <w:t>om århundrer</w:t>
      </w:r>
      <w:r w:rsidR="001329CE">
        <w:rPr>
          <w:rFonts w:ascii="Calibri" w:hAnsi="Calibri" w:cs="Calibri"/>
          <w:sz w:val="24"/>
          <w:szCs w:val="24"/>
        </w:rPr>
        <w:t xml:space="preserve"> liv</w:t>
      </w:r>
      <w:r w:rsidR="00AB142E">
        <w:rPr>
          <w:rFonts w:ascii="Calibri" w:hAnsi="Calibri" w:cs="Calibri"/>
          <w:sz w:val="24"/>
          <w:szCs w:val="24"/>
        </w:rPr>
        <w:t>nært seg av landbruk og fiske</w:t>
      </w:r>
      <w:r w:rsidR="00C24F93">
        <w:rPr>
          <w:rFonts w:ascii="Calibri" w:hAnsi="Calibri" w:cs="Calibri"/>
          <w:sz w:val="24"/>
          <w:szCs w:val="24"/>
        </w:rPr>
        <w:t>rier</w:t>
      </w:r>
      <w:r w:rsidR="00FE4922">
        <w:rPr>
          <w:rFonts w:ascii="Calibri" w:hAnsi="Calibri" w:cs="Calibri"/>
          <w:sz w:val="24"/>
          <w:szCs w:val="24"/>
        </w:rPr>
        <w:t>, som igjen har bidratt til dannelsen av et unikt kulturlandskap</w:t>
      </w:r>
      <w:r w:rsidR="002476F1">
        <w:rPr>
          <w:rFonts w:ascii="Calibri" w:hAnsi="Calibri" w:cs="Calibri"/>
          <w:sz w:val="24"/>
          <w:szCs w:val="24"/>
        </w:rPr>
        <w:t xml:space="preserve"> i et allerede </w:t>
      </w:r>
      <w:r w:rsidR="008A3757">
        <w:rPr>
          <w:rFonts w:ascii="Calibri" w:hAnsi="Calibri" w:cs="Calibri"/>
          <w:sz w:val="24"/>
          <w:szCs w:val="24"/>
        </w:rPr>
        <w:t>storslått</w:t>
      </w:r>
      <w:r w:rsidR="002476F1">
        <w:rPr>
          <w:rFonts w:ascii="Calibri" w:hAnsi="Calibri" w:cs="Calibri"/>
          <w:sz w:val="24"/>
          <w:szCs w:val="24"/>
        </w:rPr>
        <w:t xml:space="preserve"> kystslettelandskap</w:t>
      </w:r>
      <w:r w:rsidR="009262C9">
        <w:rPr>
          <w:rFonts w:ascii="Calibri" w:hAnsi="Calibri" w:cs="Calibri"/>
          <w:sz w:val="24"/>
          <w:szCs w:val="24"/>
        </w:rPr>
        <w:t>. Kulturlandskapet</w:t>
      </w:r>
      <w:r w:rsidR="005D31C2">
        <w:rPr>
          <w:rFonts w:ascii="Calibri" w:hAnsi="Calibri" w:cs="Calibri"/>
          <w:sz w:val="24"/>
          <w:szCs w:val="24"/>
        </w:rPr>
        <w:t xml:space="preserve"> og dunværtradisjonen bidro til at </w:t>
      </w:r>
      <w:r w:rsidR="008343AA">
        <w:rPr>
          <w:rFonts w:ascii="Calibri" w:hAnsi="Calibri" w:cs="Calibri"/>
          <w:sz w:val="24"/>
          <w:szCs w:val="24"/>
        </w:rPr>
        <w:t>Vegaøyan</w:t>
      </w:r>
      <w:r w:rsidR="005D31C2">
        <w:rPr>
          <w:rFonts w:ascii="Calibri" w:hAnsi="Calibri" w:cs="Calibri"/>
          <w:sz w:val="24"/>
          <w:szCs w:val="24"/>
        </w:rPr>
        <w:t xml:space="preserve"> i 2004 kunne skrives inn på UNESCO</w:t>
      </w:r>
      <w:r w:rsidR="00261EE1">
        <w:rPr>
          <w:rFonts w:ascii="Calibri" w:hAnsi="Calibri" w:cs="Calibri"/>
          <w:sz w:val="24"/>
          <w:szCs w:val="24"/>
        </w:rPr>
        <w:t>s</w:t>
      </w:r>
      <w:r w:rsidR="001717FC">
        <w:rPr>
          <w:rStyle w:val="Fotnotereferanse"/>
          <w:rFonts w:ascii="Calibri" w:hAnsi="Calibri" w:cs="Calibri"/>
          <w:sz w:val="24"/>
          <w:szCs w:val="24"/>
        </w:rPr>
        <w:footnoteReference w:id="2"/>
      </w:r>
      <w:r w:rsidR="00261EE1">
        <w:rPr>
          <w:rFonts w:ascii="Calibri" w:hAnsi="Calibri" w:cs="Calibri"/>
          <w:sz w:val="24"/>
          <w:szCs w:val="24"/>
        </w:rPr>
        <w:t xml:space="preserve"> verdensarvliste</w:t>
      </w:r>
      <w:r w:rsidR="006902D5">
        <w:rPr>
          <w:rFonts w:ascii="Calibri" w:hAnsi="Calibri" w:cs="Calibri"/>
          <w:sz w:val="24"/>
          <w:szCs w:val="24"/>
        </w:rPr>
        <w:t xml:space="preserve">. Kommunen </w:t>
      </w:r>
      <w:r w:rsidR="00144AF0">
        <w:rPr>
          <w:rFonts w:ascii="Calibri" w:hAnsi="Calibri" w:cs="Calibri"/>
          <w:sz w:val="24"/>
          <w:szCs w:val="24"/>
        </w:rPr>
        <w:t xml:space="preserve">har siden utviklet seg mye som reisemål. </w:t>
      </w:r>
      <w:r w:rsidR="0077769D">
        <w:rPr>
          <w:rFonts w:ascii="Calibri" w:hAnsi="Calibri" w:cs="Calibri"/>
          <w:sz w:val="24"/>
          <w:szCs w:val="24"/>
        </w:rPr>
        <w:t>Vega kommune har 1200 inn</w:t>
      </w:r>
      <w:r w:rsidR="00772EEC">
        <w:rPr>
          <w:rFonts w:ascii="Calibri" w:hAnsi="Calibri" w:cs="Calibri"/>
          <w:sz w:val="24"/>
          <w:szCs w:val="24"/>
        </w:rPr>
        <w:t>b</w:t>
      </w:r>
      <w:r w:rsidR="0077769D">
        <w:rPr>
          <w:rFonts w:ascii="Calibri" w:hAnsi="Calibri" w:cs="Calibri"/>
          <w:sz w:val="24"/>
          <w:szCs w:val="24"/>
        </w:rPr>
        <w:t>yggere. Kommunesenter er Gladstad.</w:t>
      </w:r>
    </w:p>
    <w:p w14:paraId="5135947E" w14:textId="7A921E87" w:rsidR="00D73A97" w:rsidRDefault="009922AA" w:rsidP="00B44D5B">
      <w:pPr>
        <w:spacing w:after="120"/>
        <w:rPr>
          <w:rFonts w:ascii="Calibri" w:hAnsi="Calibri" w:cs="Calibri"/>
          <w:sz w:val="24"/>
          <w:szCs w:val="24"/>
        </w:rPr>
      </w:pPr>
      <w:r>
        <w:rPr>
          <w:rFonts w:ascii="Calibri" w:hAnsi="Calibri" w:cs="Calibri"/>
          <w:sz w:val="24"/>
          <w:szCs w:val="24"/>
        </w:rPr>
        <w:t>Kommunens landareal utgjør</w:t>
      </w:r>
      <w:r w:rsidR="00131402">
        <w:rPr>
          <w:rFonts w:ascii="Calibri" w:hAnsi="Calibri" w:cs="Calibri"/>
          <w:sz w:val="24"/>
          <w:szCs w:val="24"/>
        </w:rPr>
        <w:t xml:space="preserve"> </w:t>
      </w:r>
      <w:r w:rsidR="0062362A">
        <w:rPr>
          <w:rFonts w:ascii="Calibri" w:hAnsi="Calibri" w:cs="Calibri"/>
          <w:sz w:val="24"/>
          <w:szCs w:val="24"/>
        </w:rPr>
        <w:t>164.79 km</w:t>
      </w:r>
      <w:r w:rsidR="0062362A" w:rsidRPr="0062362A">
        <w:rPr>
          <w:rFonts w:ascii="Calibri" w:hAnsi="Calibri" w:cs="Calibri"/>
          <w:sz w:val="24"/>
          <w:szCs w:val="24"/>
          <w:vertAlign w:val="superscript"/>
        </w:rPr>
        <w:t>2</w:t>
      </w:r>
      <w:r w:rsidR="00415AB4">
        <w:rPr>
          <w:rFonts w:ascii="Calibri" w:hAnsi="Calibri" w:cs="Calibri"/>
          <w:sz w:val="24"/>
          <w:szCs w:val="24"/>
          <w:vertAlign w:val="superscript"/>
        </w:rPr>
        <w:t xml:space="preserve"> </w:t>
      </w:r>
      <w:r w:rsidR="00415AB4" w:rsidRPr="002271C3">
        <w:rPr>
          <w:rFonts w:ascii="Calibri" w:hAnsi="Calibri" w:cs="Calibri"/>
          <w:sz w:val="24"/>
          <w:szCs w:val="24"/>
        </w:rPr>
        <w:t xml:space="preserve">hvorav </w:t>
      </w:r>
      <w:r w:rsidR="002271C3" w:rsidRPr="002271C3">
        <w:rPr>
          <w:rFonts w:ascii="Calibri" w:hAnsi="Calibri" w:cs="Calibri"/>
          <w:sz w:val="24"/>
          <w:szCs w:val="24"/>
        </w:rPr>
        <w:t>2.25 km</w:t>
      </w:r>
      <w:r w:rsidR="002271C3" w:rsidRPr="002271C3">
        <w:rPr>
          <w:rFonts w:ascii="Calibri" w:hAnsi="Calibri" w:cs="Calibri"/>
          <w:sz w:val="24"/>
          <w:szCs w:val="24"/>
          <w:vertAlign w:val="superscript"/>
        </w:rPr>
        <w:t>2</w:t>
      </w:r>
      <w:r w:rsidR="002271C3">
        <w:rPr>
          <w:rFonts w:ascii="Calibri" w:hAnsi="Calibri" w:cs="Calibri"/>
          <w:sz w:val="24"/>
          <w:szCs w:val="24"/>
        </w:rPr>
        <w:t xml:space="preserve"> er ferskvann</w:t>
      </w:r>
      <w:r w:rsidR="0062362A">
        <w:rPr>
          <w:rFonts w:ascii="Calibri" w:hAnsi="Calibri" w:cs="Calibri"/>
          <w:sz w:val="24"/>
          <w:szCs w:val="24"/>
        </w:rPr>
        <w:t>.</w:t>
      </w:r>
    </w:p>
    <w:p w14:paraId="7EA2B789" w14:textId="18FCFBA0" w:rsidR="004B7D22" w:rsidRDefault="00C022B3" w:rsidP="00B44D5B">
      <w:pPr>
        <w:spacing w:after="120"/>
        <w:rPr>
          <w:rFonts w:ascii="Calibri" w:hAnsi="Calibri" w:cs="Calibri"/>
          <w:sz w:val="24"/>
          <w:szCs w:val="24"/>
        </w:rPr>
      </w:pPr>
      <w:r>
        <w:rPr>
          <w:rFonts w:ascii="Calibri" w:hAnsi="Calibri" w:cs="Calibri"/>
          <w:sz w:val="24"/>
          <w:szCs w:val="24"/>
        </w:rPr>
        <w:t xml:space="preserve">Kommunens samlede </w:t>
      </w:r>
      <w:r w:rsidR="006E3565">
        <w:rPr>
          <w:rFonts w:ascii="Calibri" w:hAnsi="Calibri" w:cs="Calibri"/>
          <w:sz w:val="24"/>
          <w:szCs w:val="24"/>
        </w:rPr>
        <w:t>havflate utgjør 2756,58 km</w:t>
      </w:r>
      <w:r w:rsidR="006E3565" w:rsidRPr="006E3565">
        <w:rPr>
          <w:rFonts w:ascii="Calibri" w:hAnsi="Calibri" w:cs="Calibri"/>
          <w:sz w:val="24"/>
          <w:szCs w:val="24"/>
          <w:vertAlign w:val="superscript"/>
        </w:rPr>
        <w:t>2</w:t>
      </w:r>
      <w:r w:rsidR="00944BBF">
        <w:rPr>
          <w:rFonts w:ascii="Calibri" w:hAnsi="Calibri" w:cs="Calibri"/>
          <w:sz w:val="24"/>
          <w:szCs w:val="24"/>
          <w:vertAlign w:val="superscript"/>
        </w:rPr>
        <w:t xml:space="preserve"> </w:t>
      </w:r>
      <w:r w:rsidR="00944BBF" w:rsidRPr="00944BBF">
        <w:rPr>
          <w:rFonts w:ascii="Calibri" w:hAnsi="Calibri" w:cs="Calibri"/>
          <w:sz w:val="24"/>
          <w:szCs w:val="24"/>
        </w:rPr>
        <w:t>(Kartverket)</w:t>
      </w:r>
      <w:r w:rsidR="006E3565">
        <w:rPr>
          <w:rFonts w:ascii="Calibri" w:hAnsi="Calibri" w:cs="Calibri"/>
          <w:sz w:val="24"/>
          <w:szCs w:val="24"/>
        </w:rPr>
        <w:t>.</w:t>
      </w:r>
      <w:r w:rsidR="00E8185F">
        <w:rPr>
          <w:rFonts w:ascii="Calibri" w:hAnsi="Calibri" w:cs="Calibri"/>
          <w:sz w:val="24"/>
          <w:szCs w:val="24"/>
        </w:rPr>
        <w:t xml:space="preserve"> Kommunens sjøareal </w:t>
      </w:r>
      <w:r w:rsidR="002050A9">
        <w:rPr>
          <w:rFonts w:ascii="Calibri" w:hAnsi="Calibri" w:cs="Calibri"/>
          <w:sz w:val="24"/>
          <w:szCs w:val="24"/>
        </w:rPr>
        <w:t xml:space="preserve">i plansammenheng </w:t>
      </w:r>
      <w:r w:rsidR="00E8185F">
        <w:rPr>
          <w:rFonts w:ascii="Calibri" w:hAnsi="Calibri" w:cs="Calibri"/>
          <w:sz w:val="24"/>
          <w:szCs w:val="24"/>
        </w:rPr>
        <w:t>utgjør 1782 km</w:t>
      </w:r>
      <w:r w:rsidR="00E8185F" w:rsidRPr="00A65225">
        <w:rPr>
          <w:rFonts w:ascii="Calibri" w:hAnsi="Calibri" w:cs="Calibri"/>
          <w:sz w:val="24"/>
          <w:szCs w:val="24"/>
          <w:vertAlign w:val="superscript"/>
        </w:rPr>
        <w:t>2</w:t>
      </w:r>
      <w:r w:rsidR="00E8185F">
        <w:rPr>
          <w:rFonts w:ascii="Calibri" w:hAnsi="Calibri" w:cs="Calibri"/>
          <w:sz w:val="24"/>
          <w:szCs w:val="24"/>
        </w:rPr>
        <w:t>, hvorav 910 km</w:t>
      </w:r>
      <w:r w:rsidR="00E8185F" w:rsidRPr="00AE3D97">
        <w:rPr>
          <w:rFonts w:ascii="Calibri" w:hAnsi="Calibri" w:cs="Calibri"/>
          <w:sz w:val="24"/>
          <w:szCs w:val="24"/>
          <w:vertAlign w:val="superscript"/>
        </w:rPr>
        <w:t>2</w:t>
      </w:r>
      <w:r w:rsidR="00E8185F">
        <w:rPr>
          <w:rFonts w:ascii="Calibri" w:hAnsi="Calibri" w:cs="Calibri"/>
          <w:sz w:val="24"/>
          <w:szCs w:val="24"/>
        </w:rPr>
        <w:t xml:space="preserve"> inneholder planformål</w:t>
      </w:r>
      <w:r w:rsidR="000C264D">
        <w:rPr>
          <w:rFonts w:ascii="Calibri" w:hAnsi="Calibri" w:cs="Calibri"/>
          <w:sz w:val="24"/>
          <w:szCs w:val="24"/>
        </w:rPr>
        <w:t xml:space="preserve"> </w:t>
      </w:r>
      <w:r w:rsidR="00E8185F">
        <w:rPr>
          <w:rStyle w:val="Fotnotereferanse"/>
          <w:rFonts w:ascii="Calibri" w:hAnsi="Calibri" w:cs="Calibri"/>
          <w:sz w:val="24"/>
          <w:szCs w:val="24"/>
        </w:rPr>
        <w:footnoteReference w:id="3"/>
      </w:r>
      <w:r w:rsidR="00E8185F">
        <w:rPr>
          <w:rFonts w:ascii="Calibri" w:hAnsi="Calibri" w:cs="Calibri"/>
          <w:sz w:val="24"/>
          <w:szCs w:val="24"/>
        </w:rPr>
        <w:t xml:space="preserve"> (SSB).</w:t>
      </w:r>
      <w:r w:rsidR="003D2E83">
        <w:rPr>
          <w:rFonts w:ascii="Calibri" w:hAnsi="Calibri" w:cs="Calibri"/>
          <w:sz w:val="24"/>
          <w:szCs w:val="24"/>
        </w:rPr>
        <w:t xml:space="preserve"> </w:t>
      </w:r>
      <w:r w:rsidR="001145E9">
        <w:rPr>
          <w:rFonts w:ascii="Calibri" w:hAnsi="Calibri" w:cs="Calibri"/>
          <w:sz w:val="24"/>
          <w:szCs w:val="24"/>
        </w:rPr>
        <w:t>K</w:t>
      </w:r>
      <w:r w:rsidR="008D24BA">
        <w:rPr>
          <w:rFonts w:ascii="Calibri" w:hAnsi="Calibri" w:cs="Calibri"/>
          <w:sz w:val="24"/>
          <w:szCs w:val="24"/>
        </w:rPr>
        <w:t>ommunekart</w:t>
      </w:r>
      <w:r w:rsidR="001145E9">
        <w:rPr>
          <w:rFonts w:ascii="Calibri" w:hAnsi="Calibri" w:cs="Calibri"/>
          <w:sz w:val="24"/>
          <w:szCs w:val="24"/>
        </w:rPr>
        <w:t xml:space="preserve"> nedenfor</w:t>
      </w:r>
      <w:r w:rsidR="008D24BA">
        <w:rPr>
          <w:rFonts w:ascii="Calibri" w:hAnsi="Calibri" w:cs="Calibri"/>
          <w:sz w:val="24"/>
          <w:szCs w:val="24"/>
        </w:rPr>
        <w:t xml:space="preserve"> viser det ekstraordinære forholdet mellom land- og sjøareal</w:t>
      </w:r>
      <w:r w:rsidR="00A360A1">
        <w:rPr>
          <w:rFonts w:ascii="Calibri" w:hAnsi="Calibri" w:cs="Calibri"/>
          <w:sz w:val="24"/>
          <w:szCs w:val="24"/>
        </w:rPr>
        <w:t xml:space="preserve"> i Vega kommune</w:t>
      </w:r>
      <w:r w:rsidR="008D24BA">
        <w:rPr>
          <w:rFonts w:ascii="Calibri" w:hAnsi="Calibri" w:cs="Calibri"/>
          <w:sz w:val="24"/>
          <w:szCs w:val="24"/>
        </w:rPr>
        <w:t>.</w:t>
      </w:r>
      <w:r w:rsidR="00145EB8">
        <w:rPr>
          <w:rFonts w:ascii="Calibri" w:hAnsi="Calibri" w:cs="Calibri"/>
          <w:sz w:val="24"/>
          <w:szCs w:val="24"/>
        </w:rPr>
        <w:t xml:space="preserve"> Den </w:t>
      </w:r>
      <w:r w:rsidR="00B7711F">
        <w:rPr>
          <w:rFonts w:ascii="Calibri" w:hAnsi="Calibri" w:cs="Calibri"/>
          <w:sz w:val="24"/>
          <w:szCs w:val="24"/>
        </w:rPr>
        <w:t>brune stiplede linjen er grunnlinjen.</w:t>
      </w:r>
    </w:p>
    <w:p w14:paraId="0A04683D" w14:textId="01098336" w:rsidR="004B7D22" w:rsidRDefault="00145EB8" w:rsidP="00B44D5B">
      <w:pPr>
        <w:spacing w:after="120"/>
        <w:rPr>
          <w:rFonts w:ascii="Calibri" w:hAnsi="Calibri" w:cs="Calibri"/>
          <w:sz w:val="24"/>
          <w:szCs w:val="24"/>
        </w:rPr>
      </w:pPr>
      <w:r w:rsidRPr="00145EB8">
        <w:rPr>
          <w:rFonts w:ascii="Calibri" w:hAnsi="Calibri" w:cs="Calibri"/>
          <w:noProof/>
          <w:sz w:val="24"/>
          <w:szCs w:val="24"/>
        </w:rPr>
        <w:drawing>
          <wp:inline distT="0" distB="0" distL="0" distR="0" wp14:anchorId="64FB605E" wp14:editId="37AFE37E">
            <wp:extent cx="5578475" cy="4429125"/>
            <wp:effectExtent l="0" t="0" r="3175" b="9525"/>
            <wp:docPr id="627908389"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08389" name="Bilde 1" descr="Et bilde som inneholder kart, tekst, atlas&#10;&#10;KI-generert innhold kan være feil."/>
                    <pic:cNvPicPr/>
                  </pic:nvPicPr>
                  <pic:blipFill rotWithShape="1">
                    <a:blip r:embed="rId13"/>
                    <a:srcRect l="3142" t="3851" b="1904"/>
                    <a:stretch/>
                  </pic:blipFill>
                  <pic:spPr bwMode="auto">
                    <a:xfrm>
                      <a:off x="0" y="0"/>
                      <a:ext cx="5578475" cy="4429125"/>
                    </a:xfrm>
                    <a:prstGeom prst="rect">
                      <a:avLst/>
                    </a:prstGeom>
                    <a:ln>
                      <a:noFill/>
                    </a:ln>
                    <a:extLst>
                      <a:ext uri="{53640926-AAD7-44D8-BBD7-CCE9431645EC}">
                        <a14:shadowObscured xmlns:a14="http://schemas.microsoft.com/office/drawing/2010/main"/>
                      </a:ext>
                    </a:extLst>
                  </pic:spPr>
                </pic:pic>
              </a:graphicData>
            </a:graphic>
          </wp:inline>
        </w:drawing>
      </w:r>
    </w:p>
    <w:p w14:paraId="511F8051" w14:textId="77777777" w:rsidR="004B7D22" w:rsidRDefault="004B7D22" w:rsidP="00B44D5B">
      <w:pPr>
        <w:spacing w:after="120"/>
        <w:rPr>
          <w:rFonts w:ascii="Calibri" w:hAnsi="Calibri" w:cs="Calibri"/>
          <w:sz w:val="24"/>
          <w:szCs w:val="24"/>
        </w:rPr>
      </w:pPr>
    </w:p>
    <w:p w14:paraId="7C75A083" w14:textId="7E3CA889" w:rsidR="00117E3D" w:rsidRPr="00117E3D" w:rsidRDefault="00117E3D" w:rsidP="005924FA">
      <w:pPr>
        <w:pStyle w:val="Overskrift1"/>
        <w:numPr>
          <w:ilvl w:val="0"/>
          <w:numId w:val="1"/>
        </w:numPr>
        <w:ind w:hanging="720"/>
        <w:rPr>
          <w:b/>
          <w:bCs/>
        </w:rPr>
      </w:pPr>
      <w:bookmarkStart w:id="1" w:name="_Toc198734417"/>
      <w:r w:rsidRPr="00117E3D">
        <w:rPr>
          <w:b/>
          <w:bCs/>
        </w:rPr>
        <w:lastRenderedPageBreak/>
        <w:t xml:space="preserve">Lovhjemmel og </w:t>
      </w:r>
      <w:r w:rsidR="00696E66">
        <w:rPr>
          <w:b/>
          <w:bCs/>
        </w:rPr>
        <w:t>forholdet til kommuneplanens samfunnsdel</w:t>
      </w:r>
      <w:bookmarkEnd w:id="1"/>
    </w:p>
    <w:p w14:paraId="093BCD61" w14:textId="4CFC771D" w:rsidR="00D5045F" w:rsidRDefault="00D5045F" w:rsidP="00D5045F">
      <w:pPr>
        <w:spacing w:after="120"/>
        <w:rPr>
          <w:rFonts w:ascii="Calibri" w:hAnsi="Calibri" w:cs="Calibri"/>
          <w:sz w:val="24"/>
          <w:szCs w:val="24"/>
        </w:rPr>
      </w:pPr>
      <w:r w:rsidRPr="00D5045F">
        <w:rPr>
          <w:rFonts w:ascii="Calibri" w:hAnsi="Calibri" w:cs="Calibri"/>
          <w:i/>
          <w:iCs/>
          <w:sz w:val="24"/>
          <w:szCs w:val="24"/>
        </w:rPr>
        <w:t xml:space="preserve">Kommunen skal ha en arealplan for hele kommunen (kommuneplanens arealdel) som viser sammenhengen mellom framtidig samfunnsutvikling og arealbruk. Det kan utarbeides arealplaner for deler av kommunens område. </w:t>
      </w:r>
      <w:r w:rsidRPr="00D5045F">
        <w:rPr>
          <w:rFonts w:ascii="Calibri" w:hAnsi="Calibri" w:cs="Calibri"/>
          <w:sz w:val="24"/>
          <w:szCs w:val="24"/>
        </w:rPr>
        <w:t xml:space="preserve">Sitat </w:t>
      </w:r>
      <w:r w:rsidR="00182CA1">
        <w:rPr>
          <w:rFonts w:ascii="Calibri" w:hAnsi="Calibri" w:cs="Calibri"/>
          <w:sz w:val="24"/>
          <w:szCs w:val="24"/>
        </w:rPr>
        <w:t>PBL</w:t>
      </w:r>
      <w:r w:rsidRPr="00D5045F">
        <w:rPr>
          <w:rFonts w:ascii="Calibri" w:hAnsi="Calibri" w:cs="Calibri"/>
          <w:sz w:val="24"/>
          <w:szCs w:val="24"/>
        </w:rPr>
        <w:t>.</w:t>
      </w:r>
    </w:p>
    <w:p w14:paraId="50FEB4EF" w14:textId="5D3BC315" w:rsidR="00ED06B5" w:rsidRDefault="00343333" w:rsidP="00F27561">
      <w:pPr>
        <w:spacing w:after="120"/>
        <w:rPr>
          <w:rFonts w:ascii="Calibri" w:hAnsi="Calibri" w:cs="Calibri"/>
          <w:sz w:val="24"/>
          <w:szCs w:val="24"/>
        </w:rPr>
      </w:pPr>
      <w:r>
        <w:rPr>
          <w:rFonts w:ascii="Calibri" w:hAnsi="Calibri" w:cs="Calibri"/>
          <w:sz w:val="24"/>
          <w:szCs w:val="24"/>
        </w:rPr>
        <w:t>S</w:t>
      </w:r>
      <w:r w:rsidR="00117E3D" w:rsidRPr="006A1702">
        <w:rPr>
          <w:rFonts w:ascii="Calibri" w:hAnsi="Calibri" w:cs="Calibri"/>
          <w:sz w:val="24"/>
          <w:szCs w:val="24"/>
        </w:rPr>
        <w:t>amfunnsdel</w:t>
      </w:r>
      <w:r>
        <w:rPr>
          <w:rFonts w:ascii="Calibri" w:hAnsi="Calibri" w:cs="Calibri"/>
          <w:sz w:val="24"/>
          <w:szCs w:val="24"/>
        </w:rPr>
        <w:t>en</w:t>
      </w:r>
      <w:r w:rsidR="00117E3D" w:rsidRPr="006A1702">
        <w:rPr>
          <w:rFonts w:ascii="Calibri" w:hAnsi="Calibri" w:cs="Calibri"/>
          <w:sz w:val="24"/>
          <w:szCs w:val="24"/>
        </w:rPr>
        <w:t xml:space="preserve"> angir mål og strategier for den langsiktige utviklingen av kommunen og kommunale tjenester og ble vedtatt av Vega kommunestyre i desember 2024.</w:t>
      </w:r>
      <w:r w:rsidR="00117E3D">
        <w:rPr>
          <w:rFonts w:ascii="Calibri" w:hAnsi="Calibri" w:cs="Calibri"/>
          <w:sz w:val="24"/>
          <w:szCs w:val="24"/>
        </w:rPr>
        <w:t xml:space="preserve"> </w:t>
      </w:r>
      <w:r w:rsidR="00117E3D" w:rsidRPr="006A1702">
        <w:rPr>
          <w:rFonts w:ascii="Calibri" w:hAnsi="Calibri" w:cs="Calibri"/>
          <w:sz w:val="24"/>
          <w:szCs w:val="24"/>
        </w:rPr>
        <w:t xml:space="preserve">Den </w:t>
      </w:r>
      <w:r w:rsidR="00846499">
        <w:rPr>
          <w:rFonts w:ascii="Calibri" w:hAnsi="Calibri" w:cs="Calibri"/>
          <w:sz w:val="24"/>
          <w:szCs w:val="24"/>
        </w:rPr>
        <w:t>gir</w:t>
      </w:r>
      <w:r w:rsidR="00117E3D" w:rsidRPr="006A1702">
        <w:rPr>
          <w:rFonts w:ascii="Calibri" w:hAnsi="Calibri" w:cs="Calibri"/>
          <w:sz w:val="24"/>
          <w:szCs w:val="24"/>
        </w:rPr>
        <w:t xml:space="preserve"> politiske mål satsing</w:t>
      </w:r>
      <w:r w:rsidR="007D4875">
        <w:rPr>
          <w:rFonts w:ascii="Calibri" w:hAnsi="Calibri" w:cs="Calibri"/>
          <w:sz w:val="24"/>
          <w:szCs w:val="24"/>
        </w:rPr>
        <w:t xml:space="preserve">er og strategier. </w:t>
      </w:r>
      <w:r w:rsidR="00117E3D">
        <w:rPr>
          <w:rFonts w:ascii="Calibri" w:hAnsi="Calibri" w:cs="Calibri"/>
          <w:sz w:val="24"/>
          <w:szCs w:val="24"/>
        </w:rPr>
        <w:t xml:space="preserve">Samfunnsdelen inneholder arealstrategier og andre føringer </w:t>
      </w:r>
      <w:r w:rsidR="00684676">
        <w:rPr>
          <w:rFonts w:ascii="Calibri" w:hAnsi="Calibri" w:cs="Calibri"/>
          <w:sz w:val="24"/>
          <w:szCs w:val="24"/>
        </w:rPr>
        <w:t>som er relevante for</w:t>
      </w:r>
      <w:r w:rsidR="00117E3D">
        <w:rPr>
          <w:rFonts w:ascii="Calibri" w:hAnsi="Calibri" w:cs="Calibri"/>
          <w:sz w:val="24"/>
          <w:szCs w:val="24"/>
        </w:rPr>
        <w:t xml:space="preserve"> kommuneplanens arealdel.</w:t>
      </w:r>
      <w:r w:rsidR="00272EFF">
        <w:rPr>
          <w:rFonts w:ascii="Calibri" w:hAnsi="Calibri" w:cs="Calibri"/>
          <w:sz w:val="24"/>
          <w:szCs w:val="24"/>
        </w:rPr>
        <w:t xml:space="preserve"> </w:t>
      </w:r>
    </w:p>
    <w:p w14:paraId="6DF648BF" w14:textId="082C1237" w:rsidR="00FA27C0" w:rsidRPr="00F27561" w:rsidRDefault="00B8765D" w:rsidP="00F27561">
      <w:pPr>
        <w:spacing w:after="120"/>
        <w:rPr>
          <w:rFonts w:ascii="Calibri" w:hAnsi="Calibri" w:cs="Calibri"/>
          <w:sz w:val="24"/>
          <w:szCs w:val="24"/>
        </w:rPr>
      </w:pPr>
      <w:r w:rsidRPr="00B8765D">
        <w:rPr>
          <w:rFonts w:ascii="Calibri" w:hAnsi="Calibri" w:cs="Calibri"/>
          <w:sz w:val="24"/>
          <w:szCs w:val="24"/>
        </w:rPr>
        <w:t xml:space="preserve">Kommuneplanens arealdel skal vise hvordan samfunnsdelens overordnede arealstrategi og </w:t>
      </w:r>
      <w:r w:rsidR="00E555D4">
        <w:rPr>
          <w:rFonts w:ascii="Calibri" w:hAnsi="Calibri" w:cs="Calibri"/>
          <w:sz w:val="24"/>
          <w:szCs w:val="24"/>
        </w:rPr>
        <w:t>andre</w:t>
      </w:r>
      <w:r w:rsidRPr="00B8765D">
        <w:rPr>
          <w:rFonts w:ascii="Calibri" w:hAnsi="Calibri" w:cs="Calibri"/>
          <w:sz w:val="24"/>
          <w:szCs w:val="24"/>
        </w:rPr>
        <w:t xml:space="preserve"> føringer blir omsatt i konkret arealbruk. Arealdelen viser hvor det skal være boliger, næringsområder, landbruksområder m.m., samt hvilke hensyn som må tas ved disponering av arealene. Arealdelen består av kart, bestemmelser, retningslinjer og planbeskrivelse. Kart og bestemmelser er juridisk bindende. </w:t>
      </w:r>
      <w:r w:rsidR="00BD5FDE">
        <w:rPr>
          <w:rFonts w:ascii="Calibri" w:hAnsi="Calibri" w:cs="Calibri"/>
          <w:sz w:val="24"/>
          <w:szCs w:val="24"/>
        </w:rPr>
        <w:t xml:space="preserve">Arealdelen er overordnet av natur, og skal i nødvendig </w:t>
      </w:r>
      <w:r w:rsidR="008012CB">
        <w:rPr>
          <w:rFonts w:ascii="Calibri" w:hAnsi="Calibri" w:cs="Calibri"/>
          <w:sz w:val="24"/>
          <w:szCs w:val="24"/>
        </w:rPr>
        <w:t xml:space="preserve">utstrekning </w:t>
      </w:r>
      <w:r w:rsidR="006B289B">
        <w:rPr>
          <w:rFonts w:ascii="Calibri" w:hAnsi="Calibri" w:cs="Calibri"/>
          <w:sz w:val="24"/>
          <w:szCs w:val="24"/>
        </w:rPr>
        <w:t>vise de enkelte arealformålene.</w:t>
      </w:r>
    </w:p>
    <w:p w14:paraId="48B8B57D" w14:textId="340BEEAE" w:rsidR="00117E3D" w:rsidRDefault="00117E3D" w:rsidP="00546908">
      <w:pPr>
        <w:jc w:val="center"/>
        <w:rPr>
          <w:rFonts w:ascii="Calibri" w:hAnsi="Calibri" w:cs="Calibri"/>
          <w:i/>
          <w:iCs/>
        </w:rPr>
      </w:pPr>
      <w:r>
        <w:rPr>
          <w:noProof/>
        </w:rPr>
        <w:drawing>
          <wp:inline distT="0" distB="0" distL="0" distR="0" wp14:anchorId="48D04E72" wp14:editId="70055B36">
            <wp:extent cx="4300538" cy="2867025"/>
            <wp:effectExtent l="133350" t="114300" r="119380" b="161925"/>
            <wp:docPr id="34" name="Bilde 34" descr="Et bilde som inneholder utendørs, himmel, gress,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utendørs, himmel, gress, stei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013" cy="287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7325AC" w14:textId="3B48C370" w:rsidR="00546908" w:rsidRPr="0092538B" w:rsidRDefault="00546908" w:rsidP="00546908">
      <w:pPr>
        <w:jc w:val="center"/>
        <w:rPr>
          <w:rFonts w:ascii="Calibri" w:hAnsi="Calibri" w:cs="Calibri"/>
          <w:i/>
          <w:iCs/>
        </w:rPr>
      </w:pPr>
      <w:r w:rsidRPr="0092538B">
        <w:rPr>
          <w:rFonts w:ascii="Calibri" w:hAnsi="Calibri" w:cs="Calibri"/>
          <w:i/>
          <w:iCs/>
        </w:rPr>
        <w:t>Vega Verdensarvsenter. Foto: Kathrine Sørgård</w:t>
      </w:r>
      <w:r w:rsidR="00E158CF">
        <w:rPr>
          <w:rFonts w:ascii="Calibri" w:hAnsi="Calibri" w:cs="Calibri"/>
          <w:i/>
          <w:iCs/>
        </w:rPr>
        <w:t>.</w:t>
      </w:r>
    </w:p>
    <w:p w14:paraId="5FD1CEF6" w14:textId="07A58948" w:rsidR="00BB0231" w:rsidRDefault="003A6949" w:rsidP="005924FA">
      <w:pPr>
        <w:pStyle w:val="Overskrift1"/>
        <w:numPr>
          <w:ilvl w:val="0"/>
          <w:numId w:val="1"/>
        </w:numPr>
        <w:ind w:hanging="720"/>
        <w:rPr>
          <w:b/>
          <w:bCs/>
        </w:rPr>
      </w:pPr>
      <w:bookmarkStart w:id="2" w:name="_Toc198734418"/>
      <w:r>
        <w:rPr>
          <w:b/>
          <w:bCs/>
        </w:rPr>
        <w:t>Hensikten med p</w:t>
      </w:r>
      <w:r w:rsidR="00BB0231">
        <w:rPr>
          <w:b/>
          <w:bCs/>
        </w:rPr>
        <w:t>lanprogrammet</w:t>
      </w:r>
      <w:bookmarkEnd w:id="2"/>
    </w:p>
    <w:p w14:paraId="08F061DD" w14:textId="7A2F9CAF" w:rsidR="0035078B" w:rsidRPr="0035078B" w:rsidRDefault="0035078B" w:rsidP="0035078B">
      <w:pPr>
        <w:spacing w:after="120"/>
        <w:rPr>
          <w:rFonts w:ascii="Calibri" w:hAnsi="Calibri" w:cs="Calibri"/>
          <w:sz w:val="24"/>
          <w:szCs w:val="24"/>
        </w:rPr>
      </w:pPr>
      <w:r w:rsidRPr="0035078B">
        <w:rPr>
          <w:rFonts w:ascii="Calibri" w:hAnsi="Calibri" w:cs="Calibri"/>
          <w:sz w:val="24"/>
          <w:szCs w:val="24"/>
        </w:rPr>
        <w:t xml:space="preserve">Planprogrammet </w:t>
      </w:r>
      <w:r w:rsidR="00C03160">
        <w:rPr>
          <w:rFonts w:ascii="Calibri" w:hAnsi="Calibri" w:cs="Calibri"/>
          <w:sz w:val="24"/>
          <w:szCs w:val="24"/>
        </w:rPr>
        <w:t>er lovpålagt</w:t>
      </w:r>
      <w:r w:rsidR="0034754B">
        <w:rPr>
          <w:rFonts w:ascii="Calibri" w:hAnsi="Calibri" w:cs="Calibri"/>
          <w:sz w:val="24"/>
          <w:szCs w:val="24"/>
        </w:rPr>
        <w:t xml:space="preserve"> og</w:t>
      </w:r>
      <w:r w:rsidR="005E5001">
        <w:rPr>
          <w:rFonts w:ascii="Calibri" w:hAnsi="Calibri" w:cs="Calibri"/>
          <w:sz w:val="24"/>
          <w:szCs w:val="24"/>
        </w:rPr>
        <w:t xml:space="preserve"> kunngjør </w:t>
      </w:r>
      <w:r w:rsidR="0034754B">
        <w:rPr>
          <w:rFonts w:ascii="Calibri" w:hAnsi="Calibri" w:cs="Calibri"/>
          <w:sz w:val="24"/>
          <w:szCs w:val="24"/>
        </w:rPr>
        <w:t xml:space="preserve">kommunestyrets </w:t>
      </w:r>
      <w:r w:rsidR="005E5001">
        <w:rPr>
          <w:rFonts w:ascii="Calibri" w:hAnsi="Calibri" w:cs="Calibri"/>
          <w:sz w:val="24"/>
          <w:szCs w:val="24"/>
        </w:rPr>
        <w:t>formell</w:t>
      </w:r>
      <w:r w:rsidR="0034754B">
        <w:rPr>
          <w:rFonts w:ascii="Calibri" w:hAnsi="Calibri" w:cs="Calibri"/>
          <w:sz w:val="24"/>
          <w:szCs w:val="24"/>
        </w:rPr>
        <w:t>e</w:t>
      </w:r>
      <w:r w:rsidR="005E5001">
        <w:rPr>
          <w:rFonts w:ascii="Calibri" w:hAnsi="Calibri" w:cs="Calibri"/>
          <w:sz w:val="24"/>
          <w:szCs w:val="24"/>
        </w:rPr>
        <w:t xml:space="preserve"> planoppstar</w:t>
      </w:r>
      <w:r w:rsidR="0034754B">
        <w:rPr>
          <w:rFonts w:ascii="Calibri" w:hAnsi="Calibri" w:cs="Calibri"/>
          <w:sz w:val="24"/>
          <w:szCs w:val="24"/>
        </w:rPr>
        <w:t xml:space="preserve">t.  Det </w:t>
      </w:r>
      <w:r w:rsidRPr="0035078B">
        <w:rPr>
          <w:rFonts w:ascii="Calibri" w:hAnsi="Calibri" w:cs="Calibri"/>
          <w:sz w:val="24"/>
          <w:szCs w:val="24"/>
        </w:rPr>
        <w:t xml:space="preserve">beskriver hvordan arbeidet </w:t>
      </w:r>
      <w:r w:rsidR="0034754B">
        <w:rPr>
          <w:rFonts w:ascii="Calibri" w:hAnsi="Calibri" w:cs="Calibri"/>
          <w:sz w:val="24"/>
          <w:szCs w:val="24"/>
        </w:rPr>
        <w:t xml:space="preserve">skal </w:t>
      </w:r>
      <w:r w:rsidRPr="0035078B">
        <w:rPr>
          <w:rFonts w:ascii="Calibri" w:hAnsi="Calibri" w:cs="Calibri"/>
          <w:sz w:val="24"/>
          <w:szCs w:val="24"/>
        </w:rPr>
        <w:t>legges opp</w:t>
      </w:r>
      <w:r w:rsidR="002B64B0">
        <w:rPr>
          <w:rFonts w:ascii="Calibri" w:hAnsi="Calibri" w:cs="Calibri"/>
          <w:sz w:val="24"/>
          <w:szCs w:val="24"/>
        </w:rPr>
        <w:t xml:space="preserve"> samt</w:t>
      </w:r>
      <w:r w:rsidRPr="0035078B">
        <w:rPr>
          <w:rFonts w:ascii="Calibri" w:hAnsi="Calibri" w:cs="Calibri"/>
          <w:sz w:val="24"/>
          <w:szCs w:val="24"/>
        </w:rPr>
        <w:t xml:space="preserve"> hvilke </w:t>
      </w:r>
      <w:r w:rsidR="000033AF">
        <w:rPr>
          <w:rFonts w:ascii="Calibri" w:hAnsi="Calibri" w:cs="Calibri"/>
          <w:sz w:val="24"/>
          <w:szCs w:val="24"/>
        </w:rPr>
        <w:t xml:space="preserve">krav og </w:t>
      </w:r>
      <w:r w:rsidRPr="0035078B">
        <w:rPr>
          <w:rFonts w:ascii="Calibri" w:hAnsi="Calibri" w:cs="Calibri"/>
          <w:sz w:val="24"/>
          <w:szCs w:val="24"/>
        </w:rPr>
        <w:t xml:space="preserve">arbeidsoppgaver som skal ivaretas </w:t>
      </w:r>
      <w:r w:rsidR="000033AF">
        <w:rPr>
          <w:rFonts w:ascii="Calibri" w:hAnsi="Calibri" w:cs="Calibri"/>
          <w:sz w:val="24"/>
          <w:szCs w:val="24"/>
        </w:rPr>
        <w:t>under planleggingen</w:t>
      </w:r>
      <w:r w:rsidRPr="0035078B">
        <w:rPr>
          <w:rFonts w:ascii="Calibri" w:hAnsi="Calibri" w:cs="Calibri"/>
          <w:sz w:val="24"/>
          <w:szCs w:val="24"/>
        </w:rPr>
        <w:t>:</w:t>
      </w:r>
    </w:p>
    <w:p w14:paraId="1177495E" w14:textId="77777777" w:rsidR="004466C1" w:rsidRPr="0035078B" w:rsidRDefault="004466C1" w:rsidP="004466C1">
      <w:pPr>
        <w:pStyle w:val="Listeavsnitt"/>
        <w:numPr>
          <w:ilvl w:val="0"/>
          <w:numId w:val="5"/>
        </w:numPr>
        <w:spacing w:after="120"/>
        <w:rPr>
          <w:rFonts w:ascii="Calibri" w:hAnsi="Calibri" w:cs="Calibri"/>
          <w:sz w:val="24"/>
          <w:szCs w:val="24"/>
        </w:rPr>
      </w:pPr>
      <w:r w:rsidRPr="0035078B">
        <w:rPr>
          <w:rFonts w:ascii="Calibri" w:hAnsi="Calibri" w:cs="Calibri"/>
          <w:sz w:val="24"/>
          <w:szCs w:val="24"/>
        </w:rPr>
        <w:t>Formålet med planarbeidet</w:t>
      </w:r>
    </w:p>
    <w:p w14:paraId="08E70F5D" w14:textId="53D867E1" w:rsidR="0035078B" w:rsidRPr="0035078B" w:rsidRDefault="0035078B" w:rsidP="005924FA">
      <w:pPr>
        <w:pStyle w:val="Listeavsnitt"/>
        <w:numPr>
          <w:ilvl w:val="0"/>
          <w:numId w:val="5"/>
        </w:numPr>
        <w:spacing w:after="120"/>
        <w:rPr>
          <w:rFonts w:ascii="Calibri" w:hAnsi="Calibri" w:cs="Calibri"/>
          <w:sz w:val="24"/>
          <w:szCs w:val="24"/>
        </w:rPr>
      </w:pPr>
      <w:r w:rsidRPr="0035078B">
        <w:rPr>
          <w:rFonts w:ascii="Calibri" w:hAnsi="Calibri" w:cs="Calibri"/>
          <w:sz w:val="24"/>
          <w:szCs w:val="24"/>
        </w:rPr>
        <w:t>Planprosess og medvirkning</w:t>
      </w:r>
    </w:p>
    <w:p w14:paraId="2DD56A1B" w14:textId="3E0B4CF1" w:rsidR="0035078B" w:rsidRPr="0035078B" w:rsidRDefault="0035078B" w:rsidP="005924FA">
      <w:pPr>
        <w:pStyle w:val="Listeavsnitt"/>
        <w:numPr>
          <w:ilvl w:val="0"/>
          <w:numId w:val="5"/>
        </w:numPr>
        <w:spacing w:after="120"/>
        <w:rPr>
          <w:rFonts w:ascii="Calibri" w:hAnsi="Calibri" w:cs="Calibri"/>
          <w:sz w:val="24"/>
          <w:szCs w:val="24"/>
        </w:rPr>
      </w:pPr>
      <w:r w:rsidRPr="0035078B">
        <w:rPr>
          <w:rFonts w:ascii="Calibri" w:hAnsi="Calibri" w:cs="Calibri"/>
          <w:sz w:val="24"/>
          <w:szCs w:val="24"/>
        </w:rPr>
        <w:t>Rammer for arbeidet og utredningsbehov</w:t>
      </w:r>
    </w:p>
    <w:p w14:paraId="6F545F07" w14:textId="04254283" w:rsidR="0035078B" w:rsidRPr="0035078B" w:rsidRDefault="0035078B" w:rsidP="005924FA">
      <w:pPr>
        <w:pStyle w:val="Listeavsnitt"/>
        <w:numPr>
          <w:ilvl w:val="0"/>
          <w:numId w:val="5"/>
        </w:numPr>
        <w:spacing w:after="120"/>
        <w:rPr>
          <w:rFonts w:ascii="Calibri" w:hAnsi="Calibri" w:cs="Calibri"/>
          <w:sz w:val="24"/>
          <w:szCs w:val="24"/>
        </w:rPr>
      </w:pPr>
      <w:r w:rsidRPr="0035078B">
        <w:rPr>
          <w:rFonts w:ascii="Calibri" w:hAnsi="Calibri" w:cs="Calibri"/>
          <w:sz w:val="24"/>
          <w:szCs w:val="24"/>
        </w:rPr>
        <w:t>Grunnlag for konsekvensvurdering og risiko- og sårbarhetsanalyse</w:t>
      </w:r>
    </w:p>
    <w:p w14:paraId="18D7EADC" w14:textId="1AE213E7" w:rsidR="0035078B" w:rsidRDefault="0035078B" w:rsidP="000347FB">
      <w:pPr>
        <w:spacing w:after="120"/>
        <w:rPr>
          <w:rFonts w:ascii="Calibri" w:hAnsi="Calibri" w:cs="Calibri"/>
          <w:sz w:val="24"/>
          <w:szCs w:val="24"/>
        </w:rPr>
      </w:pPr>
      <w:r w:rsidRPr="000347FB">
        <w:rPr>
          <w:rFonts w:ascii="Calibri" w:hAnsi="Calibri" w:cs="Calibri"/>
          <w:sz w:val="24"/>
          <w:szCs w:val="24"/>
        </w:rPr>
        <w:t xml:space="preserve">Forslag til planprogram </w:t>
      </w:r>
      <w:r w:rsidR="000347FB">
        <w:rPr>
          <w:rFonts w:ascii="Calibri" w:hAnsi="Calibri" w:cs="Calibri"/>
          <w:sz w:val="24"/>
          <w:szCs w:val="24"/>
        </w:rPr>
        <w:t xml:space="preserve">er gjenstand for </w:t>
      </w:r>
      <w:r w:rsidRPr="000347FB">
        <w:rPr>
          <w:rFonts w:ascii="Calibri" w:hAnsi="Calibri" w:cs="Calibri"/>
          <w:sz w:val="24"/>
          <w:szCs w:val="24"/>
        </w:rPr>
        <w:t xml:space="preserve">høring og </w:t>
      </w:r>
      <w:r w:rsidR="00D627E0">
        <w:rPr>
          <w:rFonts w:ascii="Calibri" w:hAnsi="Calibri" w:cs="Calibri"/>
          <w:sz w:val="24"/>
          <w:szCs w:val="24"/>
        </w:rPr>
        <w:t>offentlig ettersyn</w:t>
      </w:r>
      <w:r w:rsidRPr="000347FB">
        <w:rPr>
          <w:rFonts w:ascii="Calibri" w:hAnsi="Calibri" w:cs="Calibri"/>
          <w:sz w:val="24"/>
          <w:szCs w:val="24"/>
        </w:rPr>
        <w:t>.</w:t>
      </w:r>
    </w:p>
    <w:p w14:paraId="1CF12DFB" w14:textId="03E2FF3F" w:rsidR="005C46C7" w:rsidRDefault="005C46C7" w:rsidP="005924FA">
      <w:pPr>
        <w:pStyle w:val="Overskrift1"/>
        <w:numPr>
          <w:ilvl w:val="0"/>
          <w:numId w:val="1"/>
        </w:numPr>
        <w:ind w:hanging="720"/>
        <w:rPr>
          <w:b/>
          <w:bCs/>
        </w:rPr>
      </w:pPr>
      <w:bookmarkStart w:id="3" w:name="_Toc198734419"/>
      <w:r w:rsidRPr="6040DE45">
        <w:rPr>
          <w:b/>
          <w:bCs/>
        </w:rPr>
        <w:lastRenderedPageBreak/>
        <w:t>Målsettinger med planarbeidet</w:t>
      </w:r>
      <w:bookmarkEnd w:id="3"/>
    </w:p>
    <w:p w14:paraId="5A5D2583" w14:textId="594F15EA" w:rsidR="00FE05EE" w:rsidRPr="00107180" w:rsidRDefault="007252B1" w:rsidP="00BE00E4">
      <w:pPr>
        <w:pStyle w:val="Overskrift2"/>
        <w:numPr>
          <w:ilvl w:val="1"/>
          <w:numId w:val="1"/>
        </w:numPr>
        <w:ind w:left="709" w:hanging="709"/>
        <w:rPr>
          <w:rFonts w:ascii="Calibri" w:hAnsi="Calibri" w:cs="Calibri"/>
          <w:sz w:val="24"/>
          <w:szCs w:val="24"/>
        </w:rPr>
      </w:pPr>
      <w:bookmarkStart w:id="4" w:name="_Toc198734420"/>
      <w:r>
        <w:rPr>
          <w:rFonts w:ascii="Calibri" w:hAnsi="Calibri" w:cs="Calibri"/>
          <w:sz w:val="24"/>
          <w:szCs w:val="24"/>
        </w:rPr>
        <w:t>Overordnede m</w:t>
      </w:r>
      <w:r w:rsidR="00FE05EE">
        <w:rPr>
          <w:rFonts w:ascii="Calibri" w:hAnsi="Calibri" w:cs="Calibri"/>
          <w:sz w:val="24"/>
          <w:szCs w:val="24"/>
        </w:rPr>
        <w:t>ålsettinger</w:t>
      </w:r>
      <w:r w:rsidR="00C11C36">
        <w:rPr>
          <w:rFonts w:ascii="Calibri" w:hAnsi="Calibri" w:cs="Calibri"/>
          <w:sz w:val="24"/>
          <w:szCs w:val="24"/>
        </w:rPr>
        <w:t xml:space="preserve"> med revisjonen</w:t>
      </w:r>
      <w:bookmarkEnd w:id="4"/>
    </w:p>
    <w:p w14:paraId="4EFACC83" w14:textId="77777777" w:rsidR="004D52BC" w:rsidRDefault="006E727D" w:rsidP="006E727D">
      <w:pPr>
        <w:spacing w:after="120"/>
        <w:rPr>
          <w:rFonts w:ascii="Calibri" w:hAnsi="Calibri" w:cs="Calibri"/>
          <w:sz w:val="24"/>
          <w:szCs w:val="24"/>
        </w:rPr>
      </w:pPr>
      <w:r w:rsidRPr="006E727D">
        <w:rPr>
          <w:rFonts w:ascii="Calibri" w:hAnsi="Calibri" w:cs="Calibri"/>
          <w:sz w:val="24"/>
          <w:szCs w:val="24"/>
        </w:rPr>
        <w:t xml:space="preserve">Revisjonen av kommuneplanens arealdel </w:t>
      </w:r>
      <w:r w:rsidR="00EE5322">
        <w:rPr>
          <w:rFonts w:ascii="Calibri" w:hAnsi="Calibri" w:cs="Calibri"/>
          <w:sz w:val="24"/>
          <w:szCs w:val="24"/>
        </w:rPr>
        <w:t>innebærer</w:t>
      </w:r>
      <w:r w:rsidRPr="006E727D">
        <w:rPr>
          <w:rFonts w:ascii="Calibri" w:hAnsi="Calibri" w:cs="Calibri"/>
          <w:sz w:val="24"/>
          <w:szCs w:val="24"/>
        </w:rPr>
        <w:t xml:space="preserve"> å vurdere tidligere arealvalg i lys av ny vedtatt samfunnsdel og satsinger som kommunestyret har </w:t>
      </w:r>
      <w:r w:rsidR="00F676B1">
        <w:rPr>
          <w:rFonts w:ascii="Calibri" w:hAnsi="Calibri" w:cs="Calibri"/>
          <w:sz w:val="24"/>
          <w:szCs w:val="24"/>
        </w:rPr>
        <w:t>vedtatt</w:t>
      </w:r>
      <w:r w:rsidRPr="006E727D">
        <w:rPr>
          <w:rFonts w:ascii="Calibri" w:hAnsi="Calibri" w:cs="Calibri"/>
          <w:sz w:val="24"/>
          <w:szCs w:val="24"/>
        </w:rPr>
        <w:t xml:space="preserve"> for Vegasamfunnet. I tillegg har kommunen erfaringer med gjeldende plan gjennom arealforvaltnin</w:t>
      </w:r>
      <w:r w:rsidR="00547290">
        <w:rPr>
          <w:rFonts w:ascii="Calibri" w:hAnsi="Calibri" w:cs="Calibri"/>
          <w:sz w:val="24"/>
          <w:szCs w:val="24"/>
        </w:rPr>
        <w:t>g</w:t>
      </w:r>
      <w:r w:rsidRPr="006E727D">
        <w:rPr>
          <w:rFonts w:ascii="Calibri" w:hAnsi="Calibri" w:cs="Calibri"/>
          <w:sz w:val="24"/>
          <w:szCs w:val="24"/>
        </w:rPr>
        <w:t xml:space="preserve">, søknader om dispensasjon </w:t>
      </w:r>
      <w:r w:rsidR="00547290">
        <w:rPr>
          <w:rFonts w:ascii="Calibri" w:hAnsi="Calibri" w:cs="Calibri"/>
          <w:sz w:val="24"/>
          <w:szCs w:val="24"/>
        </w:rPr>
        <w:t>samt</w:t>
      </w:r>
      <w:r w:rsidRPr="006E727D">
        <w:rPr>
          <w:rFonts w:ascii="Calibri" w:hAnsi="Calibri" w:cs="Calibri"/>
          <w:sz w:val="24"/>
          <w:szCs w:val="24"/>
        </w:rPr>
        <w:t xml:space="preserve"> innspill fra politikerne, befolkningen og andre interesse</w:t>
      </w:r>
      <w:r w:rsidR="00197FC4">
        <w:rPr>
          <w:rFonts w:ascii="Calibri" w:hAnsi="Calibri" w:cs="Calibri"/>
          <w:sz w:val="24"/>
          <w:szCs w:val="24"/>
        </w:rPr>
        <w:t>nter</w:t>
      </w:r>
      <w:r w:rsidRPr="006E727D">
        <w:rPr>
          <w:rFonts w:ascii="Calibri" w:hAnsi="Calibri" w:cs="Calibri"/>
          <w:sz w:val="24"/>
          <w:szCs w:val="24"/>
        </w:rPr>
        <w:t xml:space="preserve">. </w:t>
      </w:r>
    </w:p>
    <w:p w14:paraId="30B1D0D4" w14:textId="677CF8C3" w:rsidR="005F0B86" w:rsidRDefault="00C12548" w:rsidP="006E727D">
      <w:pPr>
        <w:spacing w:after="120"/>
        <w:rPr>
          <w:rFonts w:ascii="Calibri" w:hAnsi="Calibri" w:cs="Calibri"/>
          <w:sz w:val="24"/>
          <w:szCs w:val="24"/>
        </w:rPr>
      </w:pPr>
      <w:r>
        <w:rPr>
          <w:rFonts w:ascii="Calibri" w:hAnsi="Calibri" w:cs="Calibri"/>
          <w:sz w:val="24"/>
          <w:szCs w:val="24"/>
        </w:rPr>
        <w:t>Vi skal videre</w:t>
      </w:r>
      <w:r w:rsidR="006E727D" w:rsidRPr="006E727D">
        <w:rPr>
          <w:rFonts w:ascii="Calibri" w:hAnsi="Calibri" w:cs="Calibri"/>
          <w:sz w:val="24"/>
          <w:szCs w:val="24"/>
        </w:rPr>
        <w:t xml:space="preserve"> oppdater</w:t>
      </w:r>
      <w:r w:rsidR="00A40D6F">
        <w:rPr>
          <w:rFonts w:ascii="Calibri" w:hAnsi="Calibri" w:cs="Calibri"/>
          <w:sz w:val="24"/>
          <w:szCs w:val="24"/>
        </w:rPr>
        <w:t>e</w:t>
      </w:r>
      <w:r w:rsidR="006E727D" w:rsidRPr="006E727D">
        <w:rPr>
          <w:rFonts w:ascii="Calibri" w:hAnsi="Calibri" w:cs="Calibri"/>
          <w:sz w:val="24"/>
          <w:szCs w:val="24"/>
        </w:rPr>
        <w:t xml:space="preserve"> arealformål for sjøarealene i tråd med Kystplan Helgeland Vega </w:t>
      </w:r>
      <w:r w:rsidR="00DE2418">
        <w:rPr>
          <w:rFonts w:ascii="Calibri" w:hAnsi="Calibri" w:cs="Calibri"/>
          <w:sz w:val="24"/>
          <w:szCs w:val="24"/>
        </w:rPr>
        <w:t>(tidligere planforsla</w:t>
      </w:r>
      <w:r w:rsidR="00541E8E">
        <w:rPr>
          <w:rFonts w:ascii="Calibri" w:hAnsi="Calibri" w:cs="Calibri"/>
          <w:sz w:val="24"/>
          <w:szCs w:val="24"/>
        </w:rPr>
        <w:t xml:space="preserve">g) </w:t>
      </w:r>
      <w:r w:rsidR="006E727D" w:rsidRPr="006E727D">
        <w:rPr>
          <w:rFonts w:ascii="Calibri" w:hAnsi="Calibri" w:cs="Calibri"/>
          <w:sz w:val="24"/>
          <w:szCs w:val="24"/>
        </w:rPr>
        <w:t xml:space="preserve">og </w:t>
      </w:r>
      <w:r w:rsidR="00407BD6">
        <w:rPr>
          <w:rFonts w:ascii="Calibri" w:hAnsi="Calibri" w:cs="Calibri"/>
          <w:sz w:val="24"/>
          <w:szCs w:val="24"/>
        </w:rPr>
        <w:t>Kommunal og distriktsdepartementet</w:t>
      </w:r>
      <w:r w:rsidR="00E4651E">
        <w:rPr>
          <w:rFonts w:ascii="Calibri" w:hAnsi="Calibri" w:cs="Calibri"/>
          <w:sz w:val="24"/>
          <w:szCs w:val="24"/>
        </w:rPr>
        <w:t>s</w:t>
      </w:r>
      <w:r w:rsidR="006E727D" w:rsidRPr="006E727D">
        <w:rPr>
          <w:rFonts w:ascii="Calibri" w:hAnsi="Calibri" w:cs="Calibri"/>
          <w:sz w:val="24"/>
          <w:szCs w:val="24"/>
        </w:rPr>
        <w:t xml:space="preserve"> </w:t>
      </w:r>
      <w:r w:rsidR="00B45065">
        <w:rPr>
          <w:rFonts w:ascii="Calibri" w:hAnsi="Calibri" w:cs="Calibri"/>
          <w:sz w:val="24"/>
          <w:szCs w:val="24"/>
        </w:rPr>
        <w:t xml:space="preserve">(KDD) </w:t>
      </w:r>
      <w:r w:rsidR="006E727D" w:rsidRPr="006E727D">
        <w:rPr>
          <w:rFonts w:ascii="Calibri" w:hAnsi="Calibri" w:cs="Calibri"/>
          <w:sz w:val="24"/>
          <w:szCs w:val="24"/>
        </w:rPr>
        <w:t>vedtak</w:t>
      </w:r>
      <w:r w:rsidR="006528BF">
        <w:rPr>
          <w:rFonts w:ascii="Calibri" w:hAnsi="Calibri" w:cs="Calibri"/>
          <w:sz w:val="24"/>
          <w:szCs w:val="24"/>
        </w:rPr>
        <w:t xml:space="preserve"> 14. mai 2025</w:t>
      </w:r>
      <w:r w:rsidR="006E727D" w:rsidRPr="006E727D">
        <w:rPr>
          <w:rFonts w:ascii="Calibri" w:hAnsi="Calibri" w:cs="Calibri"/>
          <w:sz w:val="24"/>
          <w:szCs w:val="24"/>
        </w:rPr>
        <w:t xml:space="preserve"> i </w:t>
      </w:r>
      <w:r w:rsidR="003E3731">
        <w:rPr>
          <w:rFonts w:ascii="Calibri" w:hAnsi="Calibri" w:cs="Calibri"/>
          <w:sz w:val="24"/>
          <w:szCs w:val="24"/>
        </w:rPr>
        <w:t xml:space="preserve">en </w:t>
      </w:r>
      <w:r w:rsidR="006E727D" w:rsidRPr="006E727D">
        <w:rPr>
          <w:rFonts w:ascii="Calibri" w:hAnsi="Calibri" w:cs="Calibri"/>
          <w:sz w:val="24"/>
          <w:szCs w:val="24"/>
        </w:rPr>
        <w:t>innsigelsessak</w:t>
      </w:r>
      <w:r w:rsidR="003E3731">
        <w:rPr>
          <w:rFonts w:ascii="Calibri" w:hAnsi="Calibri" w:cs="Calibri"/>
          <w:sz w:val="24"/>
          <w:szCs w:val="24"/>
        </w:rPr>
        <w:t xml:space="preserve"> mot</w:t>
      </w:r>
      <w:r w:rsidR="000225A5">
        <w:rPr>
          <w:rFonts w:ascii="Calibri" w:hAnsi="Calibri" w:cs="Calibri"/>
          <w:sz w:val="24"/>
          <w:szCs w:val="24"/>
        </w:rPr>
        <w:t xml:space="preserve"> </w:t>
      </w:r>
      <w:r w:rsidR="00002307">
        <w:rPr>
          <w:rFonts w:ascii="Calibri" w:hAnsi="Calibri" w:cs="Calibri"/>
          <w:sz w:val="24"/>
          <w:szCs w:val="24"/>
        </w:rPr>
        <w:t xml:space="preserve">to </w:t>
      </w:r>
      <w:r w:rsidR="000225A5">
        <w:rPr>
          <w:rFonts w:ascii="Calibri" w:hAnsi="Calibri" w:cs="Calibri"/>
          <w:sz w:val="24"/>
          <w:szCs w:val="24"/>
        </w:rPr>
        <w:t xml:space="preserve">akvakulturlokaliteter </w:t>
      </w:r>
      <w:r w:rsidR="001B58A0">
        <w:rPr>
          <w:rFonts w:ascii="Calibri" w:hAnsi="Calibri" w:cs="Calibri"/>
          <w:sz w:val="24"/>
          <w:szCs w:val="24"/>
        </w:rPr>
        <w:t>i sistnevnte pl</w:t>
      </w:r>
      <w:r w:rsidR="00541E8E">
        <w:rPr>
          <w:rFonts w:ascii="Calibri" w:hAnsi="Calibri" w:cs="Calibri"/>
          <w:sz w:val="24"/>
          <w:szCs w:val="24"/>
        </w:rPr>
        <w:t>an</w:t>
      </w:r>
      <w:r w:rsidR="006E727D" w:rsidRPr="006E727D">
        <w:rPr>
          <w:rFonts w:ascii="Calibri" w:hAnsi="Calibri" w:cs="Calibri"/>
          <w:sz w:val="24"/>
          <w:szCs w:val="24"/>
        </w:rPr>
        <w:t>.</w:t>
      </w:r>
    </w:p>
    <w:p w14:paraId="380C01E9" w14:textId="77777777" w:rsidR="00AD73D9" w:rsidRDefault="00AD73D9" w:rsidP="006E727D">
      <w:pPr>
        <w:spacing w:after="120"/>
        <w:rPr>
          <w:rFonts w:ascii="Calibri" w:hAnsi="Calibri" w:cs="Calibri"/>
          <w:sz w:val="24"/>
          <w:szCs w:val="24"/>
        </w:rPr>
      </w:pPr>
    </w:p>
    <w:p w14:paraId="4B5DC8F8" w14:textId="77777777" w:rsidR="0009644F" w:rsidRDefault="0009644F" w:rsidP="0009644F">
      <w:pPr>
        <w:spacing w:after="120"/>
        <w:jc w:val="center"/>
        <w:rPr>
          <w:rFonts w:ascii="Calibri" w:hAnsi="Calibri" w:cs="Calibri"/>
          <w:i/>
          <w:iCs/>
          <w:sz w:val="24"/>
          <w:szCs w:val="24"/>
        </w:rPr>
      </w:pPr>
      <w:r>
        <w:rPr>
          <w:noProof/>
        </w:rPr>
        <w:drawing>
          <wp:inline distT="0" distB="0" distL="0" distR="0" wp14:anchorId="154468D6" wp14:editId="11735A2A">
            <wp:extent cx="5033749" cy="5233504"/>
            <wp:effectExtent l="152400" t="152400" r="357505" b="367665"/>
            <wp:docPr id="510220477" name="Picture 1005819825"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20477" name="Picture 1005819825" descr="Et bilde som inneholder kart, tekst, atlas&#10;&#10;KI-generert innhold kan være feil."/>
                    <pic:cNvPicPr/>
                  </pic:nvPicPr>
                  <pic:blipFill>
                    <a:blip r:embed="rId15">
                      <a:extLst>
                        <a:ext uri="{28A0092B-C50C-407E-A947-70E740481C1C}">
                          <a14:useLocalDpi xmlns:a14="http://schemas.microsoft.com/office/drawing/2010/main" val="0"/>
                        </a:ext>
                      </a:extLst>
                    </a:blip>
                    <a:stretch>
                      <a:fillRect/>
                    </a:stretch>
                  </pic:blipFill>
                  <pic:spPr>
                    <a:xfrm>
                      <a:off x="0" y="0"/>
                      <a:ext cx="5077589" cy="5279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A2FA207" w14:textId="06C797B3" w:rsidR="0009644F" w:rsidRPr="0009644F" w:rsidRDefault="0009644F" w:rsidP="0009644F">
      <w:pPr>
        <w:spacing w:after="120"/>
        <w:jc w:val="center"/>
        <w:rPr>
          <w:rFonts w:ascii="Calibri" w:hAnsi="Calibri" w:cs="Calibri"/>
          <w:i/>
          <w:iCs/>
          <w:sz w:val="24"/>
          <w:szCs w:val="24"/>
        </w:rPr>
      </w:pPr>
      <w:r w:rsidRPr="0009644F">
        <w:rPr>
          <w:rFonts w:ascii="Calibri" w:hAnsi="Calibri" w:cs="Calibri"/>
          <w:i/>
          <w:iCs/>
          <w:sz w:val="24"/>
          <w:szCs w:val="24"/>
        </w:rPr>
        <w:t xml:space="preserve">Kommuneplanens arealdel </w:t>
      </w:r>
      <w:r w:rsidR="00607471">
        <w:rPr>
          <w:rFonts w:ascii="Calibri" w:hAnsi="Calibri" w:cs="Calibri"/>
          <w:i/>
          <w:iCs/>
          <w:sz w:val="24"/>
          <w:szCs w:val="24"/>
        </w:rPr>
        <w:t xml:space="preserve">som </w:t>
      </w:r>
      <w:r w:rsidRPr="0009644F">
        <w:rPr>
          <w:rFonts w:ascii="Calibri" w:hAnsi="Calibri" w:cs="Calibri"/>
          <w:i/>
          <w:iCs/>
          <w:sz w:val="24"/>
          <w:szCs w:val="24"/>
        </w:rPr>
        <w:t>vedtatt 2010 med både land- og sjøformål</w:t>
      </w:r>
      <w:r w:rsidRPr="0009644F">
        <w:rPr>
          <w:i/>
          <w:iCs/>
          <w:noProof/>
        </w:rPr>
        <w:t>. Kartutsnitt fra Nordlandsatlas - Arealplaner</w:t>
      </w:r>
    </w:p>
    <w:p w14:paraId="6E7AA171" w14:textId="77777777" w:rsidR="0009644F" w:rsidRDefault="0009644F" w:rsidP="006E727D">
      <w:pPr>
        <w:spacing w:after="120"/>
        <w:rPr>
          <w:rFonts w:ascii="Calibri" w:hAnsi="Calibri" w:cs="Calibri"/>
          <w:sz w:val="24"/>
          <w:szCs w:val="24"/>
        </w:rPr>
      </w:pPr>
    </w:p>
    <w:p w14:paraId="3D1275EE" w14:textId="158D47C5" w:rsidR="007252B1" w:rsidRDefault="007252B1" w:rsidP="00BE00E4">
      <w:pPr>
        <w:pStyle w:val="Overskrift2"/>
        <w:numPr>
          <w:ilvl w:val="1"/>
          <w:numId w:val="1"/>
        </w:numPr>
        <w:ind w:left="709" w:hanging="709"/>
        <w:rPr>
          <w:rFonts w:ascii="Calibri" w:hAnsi="Calibri" w:cs="Calibri"/>
          <w:sz w:val="24"/>
          <w:szCs w:val="24"/>
        </w:rPr>
      </w:pPr>
      <w:bookmarkStart w:id="5" w:name="_Toc198734421"/>
      <w:r>
        <w:rPr>
          <w:rFonts w:ascii="Calibri" w:hAnsi="Calibri" w:cs="Calibri"/>
          <w:sz w:val="24"/>
          <w:szCs w:val="24"/>
        </w:rPr>
        <w:lastRenderedPageBreak/>
        <w:t>Konkrete målsettinge</w:t>
      </w:r>
      <w:r w:rsidR="00BE00E4">
        <w:rPr>
          <w:rFonts w:ascii="Calibri" w:hAnsi="Calibri" w:cs="Calibri"/>
          <w:sz w:val="24"/>
          <w:szCs w:val="24"/>
        </w:rPr>
        <w:t>r</w:t>
      </w:r>
      <w:bookmarkEnd w:id="5"/>
    </w:p>
    <w:p w14:paraId="0C7D202D" w14:textId="21882B0C" w:rsidR="007252B1" w:rsidRDefault="00E30038" w:rsidP="005123B5">
      <w:pPr>
        <w:spacing w:after="120"/>
        <w:rPr>
          <w:rFonts w:ascii="Calibri" w:hAnsi="Calibri" w:cs="Calibri"/>
          <w:sz w:val="24"/>
          <w:szCs w:val="24"/>
        </w:rPr>
      </w:pPr>
      <w:r>
        <w:rPr>
          <w:rFonts w:ascii="Calibri" w:hAnsi="Calibri" w:cs="Calibri"/>
          <w:sz w:val="24"/>
          <w:szCs w:val="24"/>
        </w:rPr>
        <w:t>E</w:t>
      </w:r>
      <w:r w:rsidR="00435D6C">
        <w:rPr>
          <w:rFonts w:ascii="Calibri" w:hAnsi="Calibri" w:cs="Calibri"/>
          <w:sz w:val="24"/>
          <w:szCs w:val="24"/>
        </w:rPr>
        <w:t xml:space="preserve">t </w:t>
      </w:r>
      <w:r w:rsidR="00F650D5">
        <w:rPr>
          <w:rFonts w:ascii="Calibri" w:hAnsi="Calibri" w:cs="Calibri"/>
          <w:sz w:val="24"/>
          <w:szCs w:val="24"/>
        </w:rPr>
        <w:t xml:space="preserve">bærekraftig </w:t>
      </w:r>
      <w:r w:rsidR="00435D6C">
        <w:rPr>
          <w:rFonts w:ascii="Calibri" w:hAnsi="Calibri" w:cs="Calibri"/>
          <w:sz w:val="24"/>
          <w:szCs w:val="24"/>
        </w:rPr>
        <w:t>lokalsamfunn</w:t>
      </w:r>
      <w:r w:rsidR="00FA235D">
        <w:rPr>
          <w:rFonts w:ascii="Calibri" w:hAnsi="Calibri" w:cs="Calibri"/>
          <w:sz w:val="24"/>
          <w:szCs w:val="24"/>
        </w:rPr>
        <w:t xml:space="preserve"> tilrettelagt for</w:t>
      </w:r>
      <w:r>
        <w:rPr>
          <w:rFonts w:ascii="Calibri" w:hAnsi="Calibri" w:cs="Calibri"/>
          <w:sz w:val="24"/>
          <w:szCs w:val="24"/>
        </w:rPr>
        <w:t xml:space="preserve"> næringsutvikling og økt sysselsetting</w:t>
      </w:r>
      <w:r w:rsidR="002552D6">
        <w:rPr>
          <w:rFonts w:ascii="Calibri" w:hAnsi="Calibri" w:cs="Calibri"/>
          <w:sz w:val="24"/>
          <w:szCs w:val="24"/>
        </w:rPr>
        <w:t xml:space="preserve"> (økonomisk bærekraft)</w:t>
      </w:r>
      <w:r>
        <w:rPr>
          <w:rFonts w:ascii="Calibri" w:hAnsi="Calibri" w:cs="Calibri"/>
          <w:sz w:val="24"/>
          <w:szCs w:val="24"/>
        </w:rPr>
        <w:t>.</w:t>
      </w:r>
    </w:p>
    <w:p w14:paraId="0B70190B" w14:textId="4F29D61A" w:rsidR="00A5313C" w:rsidRDefault="00FA235D" w:rsidP="005123B5">
      <w:pPr>
        <w:spacing w:after="120"/>
        <w:rPr>
          <w:rFonts w:ascii="Calibri" w:hAnsi="Calibri" w:cs="Calibri"/>
          <w:sz w:val="24"/>
          <w:szCs w:val="24"/>
        </w:rPr>
      </w:pPr>
      <w:r>
        <w:rPr>
          <w:rFonts w:ascii="Calibri" w:hAnsi="Calibri" w:cs="Calibri"/>
          <w:sz w:val="24"/>
          <w:szCs w:val="24"/>
        </w:rPr>
        <w:t>E</w:t>
      </w:r>
      <w:r w:rsidR="00A5313C">
        <w:rPr>
          <w:rFonts w:ascii="Calibri" w:hAnsi="Calibri" w:cs="Calibri"/>
          <w:sz w:val="24"/>
          <w:szCs w:val="24"/>
        </w:rPr>
        <w:t>t folkehelsevennlig</w:t>
      </w:r>
      <w:r w:rsidR="00F6467E">
        <w:rPr>
          <w:rFonts w:ascii="Calibri" w:hAnsi="Calibri" w:cs="Calibri"/>
          <w:sz w:val="24"/>
          <w:szCs w:val="24"/>
        </w:rPr>
        <w:t>,</w:t>
      </w:r>
      <w:r w:rsidR="00A5313C">
        <w:rPr>
          <w:rFonts w:ascii="Calibri" w:hAnsi="Calibri" w:cs="Calibri"/>
          <w:sz w:val="24"/>
          <w:szCs w:val="24"/>
        </w:rPr>
        <w:t xml:space="preserve"> sosialt </w:t>
      </w:r>
      <w:r w:rsidR="00F6467E">
        <w:rPr>
          <w:rFonts w:ascii="Calibri" w:hAnsi="Calibri" w:cs="Calibri"/>
          <w:sz w:val="24"/>
          <w:szCs w:val="24"/>
        </w:rPr>
        <w:t xml:space="preserve">og trygt </w:t>
      </w:r>
      <w:r w:rsidR="00A5313C">
        <w:rPr>
          <w:rFonts w:ascii="Calibri" w:hAnsi="Calibri" w:cs="Calibri"/>
          <w:sz w:val="24"/>
          <w:szCs w:val="24"/>
        </w:rPr>
        <w:t>lokalsamfunn</w:t>
      </w:r>
      <w:r w:rsidR="00AE2E30">
        <w:rPr>
          <w:rFonts w:ascii="Calibri" w:hAnsi="Calibri" w:cs="Calibri"/>
          <w:sz w:val="24"/>
          <w:szCs w:val="24"/>
        </w:rPr>
        <w:t xml:space="preserve"> </w:t>
      </w:r>
      <w:r w:rsidR="00676DAF">
        <w:rPr>
          <w:rFonts w:ascii="Calibri" w:hAnsi="Calibri" w:cs="Calibri"/>
          <w:sz w:val="24"/>
          <w:szCs w:val="24"/>
        </w:rPr>
        <w:t>preget av trivsel og samhold</w:t>
      </w:r>
      <w:r w:rsidR="005179A5">
        <w:rPr>
          <w:rFonts w:ascii="Calibri" w:hAnsi="Calibri" w:cs="Calibri"/>
          <w:sz w:val="24"/>
          <w:szCs w:val="24"/>
        </w:rPr>
        <w:t xml:space="preserve"> for alle aldersgrupper</w:t>
      </w:r>
      <w:r w:rsidR="00676DAF">
        <w:rPr>
          <w:rFonts w:ascii="Calibri" w:hAnsi="Calibri" w:cs="Calibri"/>
          <w:sz w:val="24"/>
          <w:szCs w:val="24"/>
        </w:rPr>
        <w:t xml:space="preserve"> </w:t>
      </w:r>
      <w:r w:rsidR="00AE2E30">
        <w:rPr>
          <w:rFonts w:ascii="Calibri" w:hAnsi="Calibri" w:cs="Calibri"/>
          <w:sz w:val="24"/>
          <w:szCs w:val="24"/>
        </w:rPr>
        <w:t>(</w:t>
      </w:r>
      <w:r w:rsidR="002552D6">
        <w:rPr>
          <w:rFonts w:ascii="Calibri" w:hAnsi="Calibri" w:cs="Calibri"/>
          <w:sz w:val="24"/>
          <w:szCs w:val="24"/>
        </w:rPr>
        <w:t>sosial</w:t>
      </w:r>
      <w:r w:rsidR="00AE2E30">
        <w:rPr>
          <w:rFonts w:ascii="Calibri" w:hAnsi="Calibri" w:cs="Calibri"/>
          <w:sz w:val="24"/>
          <w:szCs w:val="24"/>
        </w:rPr>
        <w:t xml:space="preserve"> bærekraft)</w:t>
      </w:r>
      <w:r w:rsidR="00F6467E">
        <w:rPr>
          <w:rFonts w:ascii="Calibri" w:hAnsi="Calibri" w:cs="Calibri"/>
          <w:sz w:val="24"/>
          <w:szCs w:val="24"/>
        </w:rPr>
        <w:t>.</w:t>
      </w:r>
    </w:p>
    <w:p w14:paraId="10FCA75C" w14:textId="75294DC9" w:rsidR="00F6467E" w:rsidRDefault="004D7FE2" w:rsidP="005123B5">
      <w:pPr>
        <w:spacing w:after="120"/>
        <w:rPr>
          <w:rFonts w:ascii="Calibri" w:hAnsi="Calibri" w:cs="Calibri"/>
          <w:sz w:val="24"/>
          <w:szCs w:val="24"/>
        </w:rPr>
      </w:pPr>
      <w:r>
        <w:rPr>
          <w:rFonts w:ascii="Calibri" w:hAnsi="Calibri" w:cs="Calibri"/>
          <w:sz w:val="24"/>
          <w:szCs w:val="24"/>
        </w:rPr>
        <w:t>Et lokalsamfunn som bevarer k</w:t>
      </w:r>
      <w:r w:rsidR="00D9559A">
        <w:rPr>
          <w:rFonts w:ascii="Calibri" w:hAnsi="Calibri" w:cs="Calibri"/>
          <w:sz w:val="24"/>
          <w:szCs w:val="24"/>
        </w:rPr>
        <w:t xml:space="preserve">ulturminner </w:t>
      </w:r>
      <w:r>
        <w:rPr>
          <w:rFonts w:ascii="Calibri" w:hAnsi="Calibri" w:cs="Calibri"/>
          <w:sz w:val="24"/>
          <w:szCs w:val="24"/>
        </w:rPr>
        <w:t xml:space="preserve">og </w:t>
      </w:r>
      <w:r w:rsidR="00B50837">
        <w:rPr>
          <w:rFonts w:ascii="Calibri" w:hAnsi="Calibri" w:cs="Calibri"/>
          <w:sz w:val="24"/>
          <w:szCs w:val="24"/>
        </w:rPr>
        <w:t xml:space="preserve">utnytter disses attraksjonsverdi (sosial </w:t>
      </w:r>
      <w:r w:rsidR="00D61800">
        <w:rPr>
          <w:rFonts w:ascii="Calibri" w:hAnsi="Calibri" w:cs="Calibri"/>
          <w:sz w:val="24"/>
          <w:szCs w:val="24"/>
        </w:rPr>
        <w:t xml:space="preserve">og miljømessig </w:t>
      </w:r>
      <w:r w:rsidR="00B50837">
        <w:rPr>
          <w:rFonts w:ascii="Calibri" w:hAnsi="Calibri" w:cs="Calibri"/>
          <w:sz w:val="24"/>
          <w:szCs w:val="24"/>
        </w:rPr>
        <w:t>bærekraft)</w:t>
      </w:r>
      <w:r w:rsidR="00D479FB">
        <w:rPr>
          <w:rFonts w:ascii="Calibri" w:hAnsi="Calibri" w:cs="Calibri"/>
          <w:sz w:val="24"/>
          <w:szCs w:val="24"/>
        </w:rPr>
        <w:t>.</w:t>
      </w:r>
    </w:p>
    <w:p w14:paraId="0594F7FC" w14:textId="5C1BE382" w:rsidR="00441689" w:rsidRDefault="00441689" w:rsidP="005123B5">
      <w:pPr>
        <w:spacing w:after="120"/>
        <w:rPr>
          <w:rFonts w:ascii="Calibri" w:hAnsi="Calibri" w:cs="Calibri"/>
          <w:sz w:val="24"/>
          <w:szCs w:val="24"/>
        </w:rPr>
      </w:pPr>
      <w:r>
        <w:rPr>
          <w:rFonts w:ascii="Calibri" w:hAnsi="Calibri" w:cs="Calibri"/>
          <w:sz w:val="24"/>
          <w:szCs w:val="24"/>
        </w:rPr>
        <w:t xml:space="preserve">Et lokalsamfunn som ivaretar naturmangfoldet </w:t>
      </w:r>
      <w:r w:rsidR="00D03F3A">
        <w:rPr>
          <w:rFonts w:ascii="Calibri" w:hAnsi="Calibri" w:cs="Calibri"/>
          <w:sz w:val="24"/>
          <w:szCs w:val="24"/>
        </w:rPr>
        <w:t xml:space="preserve">og bruker naturen til </w:t>
      </w:r>
      <w:r w:rsidR="00774AAD">
        <w:rPr>
          <w:rFonts w:ascii="Calibri" w:hAnsi="Calibri" w:cs="Calibri"/>
          <w:sz w:val="24"/>
          <w:szCs w:val="24"/>
        </w:rPr>
        <w:t>fritid og næring</w:t>
      </w:r>
      <w:r w:rsidR="00D03F3A">
        <w:rPr>
          <w:rFonts w:ascii="Calibri" w:hAnsi="Calibri" w:cs="Calibri"/>
          <w:sz w:val="24"/>
          <w:szCs w:val="24"/>
        </w:rPr>
        <w:t xml:space="preserve"> </w:t>
      </w:r>
      <w:r w:rsidR="00D61800">
        <w:rPr>
          <w:rFonts w:ascii="Calibri" w:hAnsi="Calibri" w:cs="Calibri"/>
          <w:sz w:val="24"/>
          <w:szCs w:val="24"/>
        </w:rPr>
        <w:t xml:space="preserve">(miljømessig </w:t>
      </w:r>
      <w:r w:rsidR="00D03F3A">
        <w:rPr>
          <w:rFonts w:ascii="Calibri" w:hAnsi="Calibri" w:cs="Calibri"/>
          <w:sz w:val="24"/>
          <w:szCs w:val="24"/>
        </w:rPr>
        <w:t xml:space="preserve">og sosial </w:t>
      </w:r>
      <w:r w:rsidR="00D61800">
        <w:rPr>
          <w:rFonts w:ascii="Calibri" w:hAnsi="Calibri" w:cs="Calibri"/>
          <w:sz w:val="24"/>
          <w:szCs w:val="24"/>
        </w:rPr>
        <w:t>bærekraft)</w:t>
      </w:r>
      <w:r w:rsidR="0090278A">
        <w:rPr>
          <w:rFonts w:ascii="Calibri" w:hAnsi="Calibri" w:cs="Calibri"/>
          <w:sz w:val="24"/>
          <w:szCs w:val="24"/>
        </w:rPr>
        <w:t>.</w:t>
      </w:r>
    </w:p>
    <w:p w14:paraId="1AA7D90B" w14:textId="77777777" w:rsidR="002770AD" w:rsidRDefault="002770AD" w:rsidP="00405646">
      <w:pPr>
        <w:spacing w:after="240"/>
        <w:rPr>
          <w:rFonts w:ascii="Calibri" w:hAnsi="Calibri" w:cs="Calibri"/>
          <w:sz w:val="24"/>
          <w:szCs w:val="24"/>
        </w:rPr>
      </w:pPr>
      <w:r>
        <w:rPr>
          <w:rFonts w:ascii="Calibri" w:hAnsi="Calibri" w:cs="Calibri"/>
          <w:sz w:val="24"/>
          <w:szCs w:val="24"/>
        </w:rPr>
        <w:t xml:space="preserve">Vegaøyan verdensarvs unike verdier bevart for framtidige generasjoner og nasjonale målsettinger innen verdensarv er fulgt opp (miljømessig, sosiale og økonomisk bærekraft). </w:t>
      </w:r>
    </w:p>
    <w:p w14:paraId="26E8694C" w14:textId="2A401B6C" w:rsidR="001932FF" w:rsidRDefault="00CA4AB3" w:rsidP="00BE5CA6">
      <w:pPr>
        <w:spacing w:after="120"/>
        <w:rPr>
          <w:rFonts w:ascii="Calibri" w:hAnsi="Calibri" w:cs="Calibri"/>
          <w:sz w:val="24"/>
          <w:szCs w:val="24"/>
        </w:rPr>
      </w:pPr>
      <w:r w:rsidRPr="00CA4AB3">
        <w:rPr>
          <w:rFonts w:ascii="Calibri" w:hAnsi="Calibri" w:cs="Calibri"/>
          <w:noProof/>
          <w:sz w:val="24"/>
          <w:szCs w:val="24"/>
        </w:rPr>
        <w:drawing>
          <wp:inline distT="0" distB="0" distL="0" distR="0" wp14:anchorId="2E24F31E" wp14:editId="758BED19">
            <wp:extent cx="5734050" cy="2231664"/>
            <wp:effectExtent l="0" t="0" r="0" b="0"/>
            <wp:docPr id="366923822"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23822" name="Bilde 1" descr="Et bilde som inneholder tekst, skjermbilde, Font&#10;&#10;KI-generert innhold kan være feil."/>
                    <pic:cNvPicPr/>
                  </pic:nvPicPr>
                  <pic:blipFill>
                    <a:blip r:embed="rId16"/>
                    <a:stretch>
                      <a:fillRect/>
                    </a:stretch>
                  </pic:blipFill>
                  <pic:spPr>
                    <a:xfrm>
                      <a:off x="0" y="0"/>
                      <a:ext cx="5738141" cy="2233256"/>
                    </a:xfrm>
                    <a:prstGeom prst="rect">
                      <a:avLst/>
                    </a:prstGeom>
                  </pic:spPr>
                </pic:pic>
              </a:graphicData>
            </a:graphic>
          </wp:inline>
        </w:drawing>
      </w:r>
    </w:p>
    <w:p w14:paraId="1639118A" w14:textId="77777777" w:rsidR="00405646" w:rsidRPr="00405646" w:rsidRDefault="00405646" w:rsidP="00BE5CA6">
      <w:pPr>
        <w:spacing w:after="120"/>
        <w:rPr>
          <w:rFonts w:ascii="Calibri" w:hAnsi="Calibri" w:cs="Calibri"/>
          <w:sz w:val="12"/>
          <w:szCs w:val="12"/>
        </w:rPr>
      </w:pPr>
    </w:p>
    <w:p w14:paraId="568BCB0F" w14:textId="24F10C1A" w:rsidR="00BE00E4" w:rsidRDefault="00BE00E4" w:rsidP="003F5421">
      <w:pPr>
        <w:pStyle w:val="Overskrift2"/>
        <w:numPr>
          <w:ilvl w:val="1"/>
          <w:numId w:val="1"/>
        </w:numPr>
        <w:ind w:left="709" w:hanging="709"/>
        <w:rPr>
          <w:rFonts w:ascii="Calibri" w:hAnsi="Calibri" w:cs="Calibri"/>
          <w:sz w:val="24"/>
          <w:szCs w:val="24"/>
        </w:rPr>
      </w:pPr>
      <w:bookmarkStart w:id="6" w:name="_Toc198734422"/>
      <w:r>
        <w:rPr>
          <w:rFonts w:ascii="Calibri" w:hAnsi="Calibri" w:cs="Calibri"/>
          <w:sz w:val="24"/>
          <w:szCs w:val="24"/>
        </w:rPr>
        <w:t>Særskilte målsettinger</w:t>
      </w:r>
      <w:r w:rsidR="00A15F7D">
        <w:rPr>
          <w:rFonts w:ascii="Calibri" w:hAnsi="Calibri" w:cs="Calibri"/>
          <w:sz w:val="24"/>
          <w:szCs w:val="24"/>
        </w:rPr>
        <w:t xml:space="preserve"> innenfor næringsutvikling</w:t>
      </w:r>
      <w:bookmarkEnd w:id="6"/>
    </w:p>
    <w:p w14:paraId="602FD294" w14:textId="2727E262" w:rsidR="001D275E" w:rsidRDefault="00A95790" w:rsidP="00B51035">
      <w:pPr>
        <w:spacing w:after="120"/>
        <w:rPr>
          <w:rFonts w:ascii="Calibri" w:hAnsi="Calibri" w:cs="Calibri"/>
          <w:sz w:val="24"/>
          <w:szCs w:val="24"/>
        </w:rPr>
      </w:pPr>
      <w:r>
        <w:rPr>
          <w:rFonts w:ascii="Calibri" w:hAnsi="Calibri" w:cs="Calibri"/>
          <w:sz w:val="24"/>
          <w:szCs w:val="24"/>
        </w:rPr>
        <w:t>Areal</w:t>
      </w:r>
      <w:r w:rsidR="00BD52A0">
        <w:rPr>
          <w:rFonts w:ascii="Calibri" w:hAnsi="Calibri" w:cs="Calibri"/>
          <w:sz w:val="24"/>
          <w:szCs w:val="24"/>
        </w:rPr>
        <w:t xml:space="preserve"> til</w:t>
      </w:r>
      <w:r w:rsidR="00B80F9C">
        <w:rPr>
          <w:rFonts w:ascii="Calibri" w:hAnsi="Calibri" w:cs="Calibri"/>
          <w:sz w:val="24"/>
          <w:szCs w:val="24"/>
        </w:rPr>
        <w:t xml:space="preserve"> næring m</w:t>
      </w:r>
      <w:r w:rsidR="00C31E12">
        <w:rPr>
          <w:rFonts w:ascii="Calibri" w:hAnsi="Calibri" w:cs="Calibri"/>
          <w:sz w:val="24"/>
          <w:szCs w:val="24"/>
        </w:rPr>
        <w:t xml:space="preserve">å balanseres mot </w:t>
      </w:r>
      <w:r w:rsidR="00A736E1">
        <w:rPr>
          <w:rFonts w:ascii="Calibri" w:hAnsi="Calibri" w:cs="Calibri"/>
          <w:sz w:val="24"/>
          <w:szCs w:val="24"/>
        </w:rPr>
        <w:t xml:space="preserve">andre formål. </w:t>
      </w:r>
      <w:r w:rsidR="00110E90">
        <w:rPr>
          <w:rFonts w:ascii="Calibri" w:hAnsi="Calibri" w:cs="Calibri"/>
          <w:sz w:val="24"/>
          <w:szCs w:val="24"/>
        </w:rPr>
        <w:t xml:space="preserve">For </w:t>
      </w:r>
      <w:r w:rsidR="003A1C26">
        <w:rPr>
          <w:rFonts w:ascii="Calibri" w:hAnsi="Calibri" w:cs="Calibri"/>
          <w:sz w:val="24"/>
          <w:szCs w:val="24"/>
        </w:rPr>
        <w:t>oss</w:t>
      </w:r>
      <w:r w:rsidR="00110E90">
        <w:rPr>
          <w:rFonts w:ascii="Calibri" w:hAnsi="Calibri" w:cs="Calibri"/>
          <w:sz w:val="24"/>
          <w:szCs w:val="24"/>
        </w:rPr>
        <w:t xml:space="preserve"> er balansegangen krevende fordi størstedelen av kommunens areal er berørt av verdensarv</w:t>
      </w:r>
      <w:r w:rsidR="00000DE1">
        <w:rPr>
          <w:rFonts w:ascii="Calibri" w:hAnsi="Calibri" w:cs="Calibri"/>
          <w:sz w:val="24"/>
          <w:szCs w:val="24"/>
        </w:rPr>
        <w:t xml:space="preserve"> som begrenser nye initiativ</w:t>
      </w:r>
      <w:r w:rsidR="00A84CD3">
        <w:rPr>
          <w:rFonts w:ascii="Calibri" w:hAnsi="Calibri" w:cs="Calibri"/>
          <w:sz w:val="24"/>
          <w:szCs w:val="24"/>
        </w:rPr>
        <w:t>er</w:t>
      </w:r>
      <w:r w:rsidR="0001417F">
        <w:rPr>
          <w:rFonts w:ascii="Calibri" w:hAnsi="Calibri" w:cs="Calibri"/>
          <w:sz w:val="24"/>
          <w:szCs w:val="24"/>
        </w:rPr>
        <w:t xml:space="preserve">. </w:t>
      </w:r>
      <w:r w:rsidR="006F3069">
        <w:rPr>
          <w:rFonts w:ascii="Calibri" w:hAnsi="Calibri" w:cs="Calibri"/>
          <w:sz w:val="24"/>
          <w:szCs w:val="24"/>
        </w:rPr>
        <w:t>Veg</w:t>
      </w:r>
      <w:r w:rsidR="00F438D0">
        <w:rPr>
          <w:rFonts w:ascii="Calibri" w:hAnsi="Calibri" w:cs="Calibri"/>
          <w:sz w:val="24"/>
          <w:szCs w:val="24"/>
        </w:rPr>
        <w:t>aøyan v</w:t>
      </w:r>
      <w:r w:rsidR="0001417F">
        <w:rPr>
          <w:rFonts w:ascii="Calibri" w:hAnsi="Calibri" w:cs="Calibri"/>
          <w:sz w:val="24"/>
          <w:szCs w:val="24"/>
        </w:rPr>
        <w:t>erdensarv</w:t>
      </w:r>
      <w:r w:rsidR="00F62004">
        <w:rPr>
          <w:rFonts w:ascii="Calibri" w:hAnsi="Calibri" w:cs="Calibri"/>
          <w:sz w:val="24"/>
          <w:szCs w:val="24"/>
        </w:rPr>
        <w:t>, som e</w:t>
      </w:r>
      <w:r w:rsidR="001D1871">
        <w:rPr>
          <w:rFonts w:ascii="Calibri" w:hAnsi="Calibri" w:cs="Calibri"/>
          <w:sz w:val="24"/>
          <w:szCs w:val="24"/>
        </w:rPr>
        <w:t>t</w:t>
      </w:r>
      <w:r w:rsidR="00F62004">
        <w:rPr>
          <w:rFonts w:ascii="Calibri" w:hAnsi="Calibri" w:cs="Calibri"/>
          <w:sz w:val="24"/>
          <w:szCs w:val="24"/>
        </w:rPr>
        <w:t xml:space="preserve"> kulturelt basert</w:t>
      </w:r>
      <w:r w:rsidR="001D1871">
        <w:rPr>
          <w:rFonts w:ascii="Calibri" w:hAnsi="Calibri" w:cs="Calibri"/>
          <w:sz w:val="24"/>
          <w:szCs w:val="24"/>
        </w:rPr>
        <w:t xml:space="preserve"> verdensarvsted,</w:t>
      </w:r>
      <w:r w:rsidR="0001417F">
        <w:rPr>
          <w:rFonts w:ascii="Calibri" w:hAnsi="Calibri" w:cs="Calibri"/>
          <w:sz w:val="24"/>
          <w:szCs w:val="24"/>
        </w:rPr>
        <w:t xml:space="preserve"> </w:t>
      </w:r>
      <w:r w:rsidR="001202C5">
        <w:rPr>
          <w:rFonts w:ascii="Calibri" w:hAnsi="Calibri" w:cs="Calibri"/>
          <w:sz w:val="24"/>
          <w:szCs w:val="24"/>
        </w:rPr>
        <w:t xml:space="preserve">kan ikke bevares </w:t>
      </w:r>
      <w:r w:rsidR="00F438D0">
        <w:rPr>
          <w:rFonts w:ascii="Calibri" w:hAnsi="Calibri" w:cs="Calibri"/>
          <w:sz w:val="24"/>
          <w:szCs w:val="24"/>
        </w:rPr>
        <w:t xml:space="preserve">på lang sikt </w:t>
      </w:r>
      <w:r w:rsidR="001202C5">
        <w:rPr>
          <w:rFonts w:ascii="Calibri" w:hAnsi="Calibri" w:cs="Calibri"/>
          <w:sz w:val="24"/>
          <w:szCs w:val="24"/>
        </w:rPr>
        <w:t>med mindre trenden med nedadgående folketall, høy snitt</w:t>
      </w:r>
      <w:r w:rsidR="0059616D">
        <w:rPr>
          <w:rFonts w:ascii="Calibri" w:hAnsi="Calibri" w:cs="Calibri"/>
          <w:sz w:val="24"/>
          <w:szCs w:val="24"/>
        </w:rPr>
        <w:t>a</w:t>
      </w:r>
      <w:r w:rsidR="001202C5">
        <w:rPr>
          <w:rFonts w:ascii="Calibri" w:hAnsi="Calibri" w:cs="Calibri"/>
          <w:sz w:val="24"/>
          <w:szCs w:val="24"/>
        </w:rPr>
        <w:t>lder blant innbyggerne og lavere sysselsetting snus.</w:t>
      </w:r>
      <w:r w:rsidR="004631E7">
        <w:rPr>
          <w:rFonts w:ascii="Calibri" w:hAnsi="Calibri" w:cs="Calibri"/>
          <w:sz w:val="24"/>
          <w:szCs w:val="24"/>
        </w:rPr>
        <w:t xml:space="preserve"> </w:t>
      </w:r>
      <w:r w:rsidR="00D83678">
        <w:rPr>
          <w:rFonts w:ascii="Calibri" w:hAnsi="Calibri" w:cs="Calibri"/>
          <w:sz w:val="24"/>
          <w:szCs w:val="24"/>
        </w:rPr>
        <w:t xml:space="preserve">Den største trusselen mot Vegaøyan verdensarv er fravær av kontinuerlig utvikling i lokalsamfunnet. </w:t>
      </w:r>
      <w:r w:rsidR="00B65A4A">
        <w:rPr>
          <w:rFonts w:ascii="Calibri" w:hAnsi="Calibri" w:cs="Calibri"/>
          <w:sz w:val="24"/>
          <w:szCs w:val="24"/>
        </w:rPr>
        <w:t>Enkelte</w:t>
      </w:r>
      <w:r w:rsidR="001D275E">
        <w:rPr>
          <w:rFonts w:ascii="Calibri" w:hAnsi="Calibri" w:cs="Calibri"/>
          <w:sz w:val="24"/>
          <w:szCs w:val="24"/>
        </w:rPr>
        <w:t xml:space="preserve"> av v</w:t>
      </w:r>
      <w:r w:rsidR="005D5E3B">
        <w:rPr>
          <w:rFonts w:ascii="Calibri" w:hAnsi="Calibri" w:cs="Calibri"/>
          <w:sz w:val="24"/>
          <w:szCs w:val="24"/>
        </w:rPr>
        <w:t>erdensarvverdiene er også</w:t>
      </w:r>
      <w:r w:rsidR="001D275E">
        <w:rPr>
          <w:rFonts w:ascii="Calibri" w:hAnsi="Calibri" w:cs="Calibri"/>
          <w:sz w:val="24"/>
          <w:szCs w:val="24"/>
        </w:rPr>
        <w:t xml:space="preserve"> truet. </w:t>
      </w:r>
      <w:r w:rsidR="00B80E20">
        <w:rPr>
          <w:rFonts w:ascii="Calibri" w:hAnsi="Calibri" w:cs="Calibri"/>
          <w:sz w:val="24"/>
          <w:szCs w:val="24"/>
        </w:rPr>
        <w:t>Ikke minst gjelder dette fiskeriene</w:t>
      </w:r>
      <w:r w:rsidR="00B04DDE">
        <w:rPr>
          <w:rFonts w:ascii="Calibri" w:hAnsi="Calibri" w:cs="Calibri"/>
          <w:sz w:val="24"/>
          <w:szCs w:val="24"/>
        </w:rPr>
        <w:t>,</w:t>
      </w:r>
      <w:r w:rsidR="00B80E20">
        <w:rPr>
          <w:rFonts w:ascii="Calibri" w:hAnsi="Calibri" w:cs="Calibri"/>
          <w:sz w:val="24"/>
          <w:szCs w:val="24"/>
        </w:rPr>
        <w:t xml:space="preserve"> som </w:t>
      </w:r>
      <w:r w:rsidR="00364825">
        <w:rPr>
          <w:rFonts w:ascii="Calibri" w:hAnsi="Calibri" w:cs="Calibri"/>
          <w:sz w:val="24"/>
          <w:szCs w:val="24"/>
        </w:rPr>
        <w:t>en gang var en samfunnsbærende næring i lokalsamfunnet.</w:t>
      </w:r>
      <w:r w:rsidR="00E5391E">
        <w:rPr>
          <w:rFonts w:ascii="Calibri" w:hAnsi="Calibri" w:cs="Calibri"/>
          <w:sz w:val="24"/>
          <w:szCs w:val="24"/>
        </w:rPr>
        <w:t xml:space="preserve"> Arealdelen må derfor legge til rette for </w:t>
      </w:r>
      <w:r w:rsidR="00181B1C">
        <w:rPr>
          <w:rFonts w:ascii="Calibri" w:hAnsi="Calibri" w:cs="Calibri"/>
          <w:sz w:val="24"/>
          <w:szCs w:val="24"/>
        </w:rPr>
        <w:t xml:space="preserve">næringsutvikling </w:t>
      </w:r>
      <w:r w:rsidR="00A15F7D">
        <w:rPr>
          <w:rFonts w:ascii="Calibri" w:hAnsi="Calibri" w:cs="Calibri"/>
          <w:sz w:val="24"/>
          <w:szCs w:val="24"/>
        </w:rPr>
        <w:t>som følger:</w:t>
      </w:r>
    </w:p>
    <w:p w14:paraId="4131EC09" w14:textId="31F48700" w:rsidR="00AF50BD" w:rsidRDefault="005D5E3B" w:rsidP="007345BB">
      <w:pPr>
        <w:pStyle w:val="Listeavsnitt"/>
        <w:numPr>
          <w:ilvl w:val="0"/>
          <w:numId w:val="8"/>
        </w:numPr>
        <w:spacing w:after="120"/>
        <w:rPr>
          <w:rFonts w:ascii="Calibri" w:hAnsi="Calibri" w:cs="Calibri"/>
          <w:sz w:val="24"/>
          <w:szCs w:val="24"/>
        </w:rPr>
      </w:pPr>
      <w:r>
        <w:rPr>
          <w:rFonts w:ascii="Calibri" w:hAnsi="Calibri" w:cs="Calibri"/>
          <w:sz w:val="24"/>
          <w:szCs w:val="24"/>
        </w:rPr>
        <w:t>N</w:t>
      </w:r>
      <w:r w:rsidR="007345BB">
        <w:rPr>
          <w:rFonts w:ascii="Calibri" w:hAnsi="Calibri" w:cs="Calibri"/>
          <w:sz w:val="24"/>
          <w:szCs w:val="24"/>
        </w:rPr>
        <w:t>ærings</w:t>
      </w:r>
      <w:r>
        <w:rPr>
          <w:rFonts w:ascii="Calibri" w:hAnsi="Calibri" w:cs="Calibri"/>
          <w:sz w:val="24"/>
          <w:szCs w:val="24"/>
        </w:rPr>
        <w:t xml:space="preserve">utvikling </w:t>
      </w:r>
      <w:r w:rsidR="002F544D">
        <w:rPr>
          <w:rFonts w:ascii="Calibri" w:hAnsi="Calibri" w:cs="Calibri"/>
          <w:sz w:val="24"/>
          <w:szCs w:val="24"/>
        </w:rPr>
        <w:t>som tar hensyn til verdensarv</w:t>
      </w:r>
    </w:p>
    <w:p w14:paraId="6870C2B0" w14:textId="0CEBDB2D" w:rsidR="007345BB" w:rsidRDefault="00AF50BD" w:rsidP="007345BB">
      <w:pPr>
        <w:pStyle w:val="Listeavsnitt"/>
        <w:numPr>
          <w:ilvl w:val="0"/>
          <w:numId w:val="8"/>
        </w:numPr>
        <w:spacing w:after="120"/>
        <w:rPr>
          <w:rFonts w:ascii="Calibri" w:hAnsi="Calibri" w:cs="Calibri"/>
          <w:sz w:val="24"/>
          <w:szCs w:val="24"/>
        </w:rPr>
      </w:pPr>
      <w:r>
        <w:rPr>
          <w:rFonts w:ascii="Calibri" w:hAnsi="Calibri" w:cs="Calibri"/>
          <w:sz w:val="24"/>
          <w:szCs w:val="24"/>
        </w:rPr>
        <w:t xml:space="preserve">Næringsutvikling </w:t>
      </w:r>
      <w:r w:rsidR="002F544D">
        <w:rPr>
          <w:rFonts w:ascii="Calibri" w:hAnsi="Calibri" w:cs="Calibri"/>
          <w:sz w:val="24"/>
          <w:szCs w:val="24"/>
        </w:rPr>
        <w:t>som baserer seg på verdensarv</w:t>
      </w:r>
    </w:p>
    <w:p w14:paraId="1DFECB7F" w14:textId="71623B53" w:rsidR="00421365" w:rsidRDefault="006C552D" w:rsidP="00A74D31">
      <w:pPr>
        <w:pStyle w:val="Overskrift2"/>
        <w:numPr>
          <w:ilvl w:val="1"/>
          <w:numId w:val="1"/>
        </w:numPr>
        <w:ind w:left="709" w:hanging="709"/>
        <w:rPr>
          <w:rFonts w:ascii="Calibri" w:hAnsi="Calibri" w:cs="Calibri"/>
          <w:sz w:val="24"/>
          <w:szCs w:val="24"/>
        </w:rPr>
      </w:pPr>
      <w:bookmarkStart w:id="7" w:name="_Toc198734423"/>
      <w:r>
        <w:rPr>
          <w:rFonts w:ascii="Calibri" w:hAnsi="Calibri" w:cs="Calibri"/>
          <w:sz w:val="24"/>
          <w:szCs w:val="24"/>
        </w:rPr>
        <w:t>Gode sammenhenger i forbindelse med verneområdene</w:t>
      </w:r>
      <w:bookmarkEnd w:id="7"/>
    </w:p>
    <w:p w14:paraId="02AEA5EF" w14:textId="7FC9649B" w:rsidR="00C770FA" w:rsidRPr="00CD3C8F" w:rsidRDefault="00836C4F" w:rsidP="00C770FA">
      <w:pPr>
        <w:rPr>
          <w:rFonts w:ascii="Calibri" w:hAnsi="Calibri" w:cs="Calibri"/>
          <w:sz w:val="24"/>
          <w:szCs w:val="24"/>
        </w:rPr>
      </w:pPr>
      <w:r w:rsidRPr="00CD3C8F">
        <w:rPr>
          <w:rFonts w:ascii="Calibri" w:hAnsi="Calibri" w:cs="Calibri"/>
          <w:sz w:val="24"/>
          <w:szCs w:val="24"/>
        </w:rPr>
        <w:t xml:space="preserve">Arealdelen </w:t>
      </w:r>
      <w:r w:rsidR="00442C92">
        <w:rPr>
          <w:rFonts w:ascii="Calibri" w:hAnsi="Calibri" w:cs="Calibri"/>
          <w:sz w:val="24"/>
          <w:szCs w:val="24"/>
        </w:rPr>
        <w:t>skal</w:t>
      </w:r>
      <w:r w:rsidRPr="00CD3C8F">
        <w:rPr>
          <w:rFonts w:ascii="Calibri" w:hAnsi="Calibri" w:cs="Calibri"/>
          <w:sz w:val="24"/>
          <w:szCs w:val="24"/>
        </w:rPr>
        <w:t xml:space="preserve"> </w:t>
      </w:r>
      <w:r w:rsidR="00823BC2" w:rsidRPr="00CD3C8F">
        <w:rPr>
          <w:rFonts w:ascii="Calibri" w:hAnsi="Calibri" w:cs="Calibri"/>
          <w:sz w:val="24"/>
          <w:szCs w:val="24"/>
        </w:rPr>
        <w:t xml:space="preserve">ha gode sammenhenger med forvaltningsplanene til verneområdene. </w:t>
      </w:r>
      <w:r w:rsidR="00C9403A">
        <w:rPr>
          <w:rFonts w:ascii="Calibri" w:hAnsi="Calibri" w:cs="Calibri"/>
          <w:sz w:val="24"/>
          <w:szCs w:val="24"/>
        </w:rPr>
        <w:t xml:space="preserve">Aktuelle forhold er </w:t>
      </w:r>
      <w:r w:rsidR="00234924">
        <w:rPr>
          <w:rFonts w:ascii="Calibri" w:hAnsi="Calibri" w:cs="Calibri"/>
          <w:sz w:val="24"/>
          <w:szCs w:val="24"/>
        </w:rPr>
        <w:t xml:space="preserve">blant annet </w:t>
      </w:r>
      <w:r w:rsidR="003C013F">
        <w:rPr>
          <w:rFonts w:ascii="Calibri" w:hAnsi="Calibri" w:cs="Calibri"/>
          <w:sz w:val="24"/>
          <w:szCs w:val="24"/>
        </w:rPr>
        <w:t xml:space="preserve">hensynsoner, </w:t>
      </w:r>
      <w:r w:rsidR="009545CA">
        <w:rPr>
          <w:rFonts w:ascii="Calibri" w:hAnsi="Calibri" w:cs="Calibri"/>
          <w:sz w:val="24"/>
          <w:szCs w:val="24"/>
        </w:rPr>
        <w:t>bes</w:t>
      </w:r>
      <w:r w:rsidR="00080553">
        <w:rPr>
          <w:rFonts w:ascii="Calibri" w:hAnsi="Calibri" w:cs="Calibri"/>
          <w:sz w:val="24"/>
          <w:szCs w:val="24"/>
        </w:rPr>
        <w:t xml:space="preserve">øksstrategi, </w:t>
      </w:r>
      <w:r w:rsidR="00234924">
        <w:rPr>
          <w:rFonts w:ascii="Calibri" w:hAnsi="Calibri" w:cs="Calibri"/>
          <w:sz w:val="24"/>
          <w:szCs w:val="24"/>
        </w:rPr>
        <w:t>park</w:t>
      </w:r>
      <w:r w:rsidR="00614E27">
        <w:rPr>
          <w:rFonts w:ascii="Calibri" w:hAnsi="Calibri" w:cs="Calibri"/>
          <w:sz w:val="24"/>
          <w:szCs w:val="24"/>
        </w:rPr>
        <w:t>ering</w:t>
      </w:r>
      <w:r w:rsidR="009545CA">
        <w:rPr>
          <w:rFonts w:ascii="Calibri" w:hAnsi="Calibri" w:cs="Calibri"/>
          <w:sz w:val="24"/>
          <w:szCs w:val="24"/>
        </w:rPr>
        <w:t xml:space="preserve">, </w:t>
      </w:r>
      <w:r w:rsidR="003C013F">
        <w:rPr>
          <w:rFonts w:ascii="Calibri" w:hAnsi="Calibri" w:cs="Calibri"/>
          <w:sz w:val="24"/>
          <w:szCs w:val="24"/>
        </w:rPr>
        <w:t xml:space="preserve">innfallsporter, </w:t>
      </w:r>
      <w:r w:rsidR="00EC0337">
        <w:rPr>
          <w:rFonts w:ascii="Calibri" w:hAnsi="Calibri" w:cs="Calibri"/>
          <w:sz w:val="24"/>
          <w:szCs w:val="24"/>
        </w:rPr>
        <w:t xml:space="preserve">kanalisering av reiseliv og friluftsliv, </w:t>
      </w:r>
      <w:r w:rsidR="00C55BF8">
        <w:rPr>
          <w:rFonts w:ascii="Calibri" w:hAnsi="Calibri" w:cs="Calibri"/>
          <w:sz w:val="24"/>
          <w:szCs w:val="24"/>
        </w:rPr>
        <w:t>infrastruktur</w:t>
      </w:r>
      <w:r w:rsidR="00557ADA">
        <w:rPr>
          <w:rFonts w:ascii="Calibri" w:hAnsi="Calibri" w:cs="Calibri"/>
          <w:sz w:val="24"/>
          <w:szCs w:val="24"/>
        </w:rPr>
        <w:t xml:space="preserve"> for </w:t>
      </w:r>
      <w:r w:rsidR="00EE722A">
        <w:rPr>
          <w:rFonts w:ascii="Calibri" w:hAnsi="Calibri" w:cs="Calibri"/>
          <w:sz w:val="24"/>
          <w:szCs w:val="24"/>
        </w:rPr>
        <w:t>friluftsliv</w:t>
      </w:r>
      <w:r w:rsidR="00AD334B">
        <w:rPr>
          <w:rFonts w:ascii="Calibri" w:hAnsi="Calibri" w:cs="Calibri"/>
          <w:sz w:val="24"/>
          <w:szCs w:val="24"/>
        </w:rPr>
        <w:t xml:space="preserve"> og fugletitting</w:t>
      </w:r>
      <w:r w:rsidR="004E5CF3">
        <w:rPr>
          <w:rFonts w:ascii="Calibri" w:hAnsi="Calibri" w:cs="Calibri"/>
          <w:sz w:val="24"/>
          <w:szCs w:val="24"/>
        </w:rPr>
        <w:t xml:space="preserve"> samt videreutvikling av </w:t>
      </w:r>
      <w:r w:rsidR="00234924">
        <w:rPr>
          <w:rFonts w:ascii="Calibri" w:hAnsi="Calibri" w:cs="Calibri"/>
          <w:sz w:val="24"/>
          <w:szCs w:val="24"/>
        </w:rPr>
        <w:t>bebygde deler av verneområdene.</w:t>
      </w:r>
    </w:p>
    <w:p w14:paraId="00CB76D8" w14:textId="20F97B60" w:rsidR="00A74D31" w:rsidRDefault="00A74D31" w:rsidP="00A74D31">
      <w:pPr>
        <w:pStyle w:val="Overskrift2"/>
        <w:numPr>
          <w:ilvl w:val="1"/>
          <w:numId w:val="1"/>
        </w:numPr>
        <w:ind w:left="709" w:hanging="709"/>
        <w:rPr>
          <w:rFonts w:ascii="Calibri" w:hAnsi="Calibri" w:cs="Calibri"/>
          <w:sz w:val="24"/>
          <w:szCs w:val="24"/>
        </w:rPr>
      </w:pPr>
      <w:bookmarkStart w:id="8" w:name="_Toc198734424"/>
      <w:r>
        <w:rPr>
          <w:rFonts w:ascii="Calibri" w:hAnsi="Calibri" w:cs="Calibri"/>
          <w:sz w:val="24"/>
          <w:szCs w:val="24"/>
        </w:rPr>
        <w:lastRenderedPageBreak/>
        <w:t>Innovasjon som målsetting</w:t>
      </w:r>
      <w:bookmarkEnd w:id="8"/>
    </w:p>
    <w:p w14:paraId="66426B41" w14:textId="301CDF7B" w:rsidR="00953468" w:rsidRDefault="00EC5A1C" w:rsidP="00953468">
      <w:pPr>
        <w:spacing w:after="120"/>
        <w:rPr>
          <w:rFonts w:ascii="Calibri" w:hAnsi="Calibri" w:cs="Calibri"/>
          <w:sz w:val="24"/>
          <w:szCs w:val="24"/>
        </w:rPr>
      </w:pPr>
      <w:r>
        <w:rPr>
          <w:rFonts w:ascii="Calibri" w:hAnsi="Calibri" w:cs="Calibri"/>
          <w:sz w:val="24"/>
          <w:szCs w:val="24"/>
        </w:rPr>
        <w:t xml:space="preserve">Vega kommune innleder dette planarbeidet med </w:t>
      </w:r>
      <w:r w:rsidR="008D2871">
        <w:rPr>
          <w:rFonts w:ascii="Calibri" w:hAnsi="Calibri" w:cs="Calibri"/>
          <w:sz w:val="24"/>
          <w:szCs w:val="24"/>
        </w:rPr>
        <w:t>et</w:t>
      </w:r>
      <w:r>
        <w:rPr>
          <w:rFonts w:ascii="Calibri" w:hAnsi="Calibri" w:cs="Calibri"/>
          <w:sz w:val="24"/>
          <w:szCs w:val="24"/>
        </w:rPr>
        <w:t xml:space="preserve"> klar</w:t>
      </w:r>
      <w:r w:rsidR="008D2871">
        <w:rPr>
          <w:rFonts w:ascii="Calibri" w:hAnsi="Calibri" w:cs="Calibri"/>
          <w:sz w:val="24"/>
          <w:szCs w:val="24"/>
        </w:rPr>
        <w:t>t</w:t>
      </w:r>
      <w:r>
        <w:rPr>
          <w:rFonts w:ascii="Calibri" w:hAnsi="Calibri" w:cs="Calibri"/>
          <w:sz w:val="24"/>
          <w:szCs w:val="24"/>
        </w:rPr>
        <w:t xml:space="preserve"> </w:t>
      </w:r>
      <w:r w:rsidR="008D2871">
        <w:rPr>
          <w:rFonts w:ascii="Calibri" w:hAnsi="Calibri" w:cs="Calibri"/>
          <w:sz w:val="24"/>
          <w:szCs w:val="24"/>
        </w:rPr>
        <w:t>standpunkt</w:t>
      </w:r>
      <w:r>
        <w:rPr>
          <w:rFonts w:ascii="Calibri" w:hAnsi="Calibri" w:cs="Calibri"/>
          <w:sz w:val="24"/>
          <w:szCs w:val="24"/>
        </w:rPr>
        <w:t xml:space="preserve"> om </w:t>
      </w:r>
      <w:r w:rsidR="00F06A24">
        <w:rPr>
          <w:rFonts w:ascii="Calibri" w:hAnsi="Calibri" w:cs="Calibri"/>
          <w:sz w:val="24"/>
          <w:szCs w:val="24"/>
        </w:rPr>
        <w:t xml:space="preserve">at nytenkning og ny politikk </w:t>
      </w:r>
      <w:r w:rsidR="007128A5">
        <w:rPr>
          <w:rFonts w:ascii="Calibri" w:hAnsi="Calibri" w:cs="Calibri"/>
          <w:sz w:val="24"/>
          <w:szCs w:val="24"/>
        </w:rPr>
        <w:t xml:space="preserve">innen næringsutvikling </w:t>
      </w:r>
      <w:r w:rsidR="00F06A24">
        <w:rPr>
          <w:rFonts w:ascii="Calibri" w:hAnsi="Calibri" w:cs="Calibri"/>
          <w:sz w:val="24"/>
          <w:szCs w:val="24"/>
        </w:rPr>
        <w:t>må til</w:t>
      </w:r>
      <w:r w:rsidR="00366368">
        <w:rPr>
          <w:rFonts w:ascii="Calibri" w:hAnsi="Calibri" w:cs="Calibri"/>
          <w:sz w:val="24"/>
          <w:szCs w:val="24"/>
        </w:rPr>
        <w:t>,</w:t>
      </w:r>
      <w:r w:rsidR="00DD5A18">
        <w:rPr>
          <w:rFonts w:ascii="Calibri" w:hAnsi="Calibri" w:cs="Calibri"/>
          <w:sz w:val="24"/>
          <w:szCs w:val="24"/>
        </w:rPr>
        <w:t xml:space="preserve"> </w:t>
      </w:r>
      <w:r w:rsidR="00366368">
        <w:rPr>
          <w:rFonts w:ascii="Calibri" w:hAnsi="Calibri" w:cs="Calibri"/>
          <w:sz w:val="24"/>
          <w:szCs w:val="24"/>
        </w:rPr>
        <w:t xml:space="preserve">både </w:t>
      </w:r>
      <w:r w:rsidR="00DD5A18">
        <w:rPr>
          <w:rFonts w:ascii="Calibri" w:hAnsi="Calibri" w:cs="Calibri"/>
          <w:sz w:val="24"/>
          <w:szCs w:val="24"/>
        </w:rPr>
        <w:t>på nasjonalt, regionalt og kommunalt nivå</w:t>
      </w:r>
      <w:r w:rsidR="00F06A24">
        <w:rPr>
          <w:rFonts w:ascii="Calibri" w:hAnsi="Calibri" w:cs="Calibri"/>
          <w:sz w:val="24"/>
          <w:szCs w:val="24"/>
        </w:rPr>
        <w:t xml:space="preserve">. Hvis dagens utvikling videreføres, fortsetter både lokalsamfunnet og verdensarven utvikling mot </w:t>
      </w:r>
      <w:r w:rsidR="00366368">
        <w:rPr>
          <w:rFonts w:ascii="Calibri" w:hAnsi="Calibri" w:cs="Calibri"/>
          <w:sz w:val="24"/>
          <w:szCs w:val="24"/>
        </w:rPr>
        <w:t>redusert</w:t>
      </w:r>
      <w:r w:rsidR="0036508C">
        <w:rPr>
          <w:rFonts w:ascii="Calibri" w:hAnsi="Calibri" w:cs="Calibri"/>
          <w:sz w:val="24"/>
          <w:szCs w:val="24"/>
        </w:rPr>
        <w:t xml:space="preserve"> bærekraft</w:t>
      </w:r>
      <w:r w:rsidR="00DD5A18">
        <w:rPr>
          <w:rFonts w:ascii="Calibri" w:hAnsi="Calibri" w:cs="Calibri"/>
          <w:sz w:val="24"/>
          <w:szCs w:val="24"/>
        </w:rPr>
        <w:t>.</w:t>
      </w:r>
      <w:r w:rsidR="004915B0">
        <w:rPr>
          <w:rFonts w:ascii="Calibri" w:hAnsi="Calibri" w:cs="Calibri"/>
          <w:sz w:val="24"/>
          <w:szCs w:val="24"/>
        </w:rPr>
        <w:t xml:space="preserve"> </w:t>
      </w:r>
      <w:r w:rsidR="00062E84">
        <w:rPr>
          <w:rFonts w:ascii="Calibri" w:hAnsi="Calibri" w:cs="Calibri"/>
          <w:sz w:val="24"/>
          <w:szCs w:val="24"/>
        </w:rPr>
        <w:t>Vegværinger har vært og er innovative</w:t>
      </w:r>
      <w:r w:rsidR="00AB18EC">
        <w:rPr>
          <w:rFonts w:ascii="Calibri" w:hAnsi="Calibri" w:cs="Calibri"/>
          <w:sz w:val="24"/>
          <w:szCs w:val="24"/>
        </w:rPr>
        <w:t>, noe både duntradisjonen, verdenarvsenteret og Vegatrappa er noen av mange gode eksempler på.</w:t>
      </w:r>
    </w:p>
    <w:p w14:paraId="587A8D40" w14:textId="391A6098" w:rsidR="000327A9" w:rsidRPr="00953468" w:rsidRDefault="00BC7AFE" w:rsidP="00BC7AFE">
      <w:pPr>
        <w:pStyle w:val="Overskrift2"/>
        <w:numPr>
          <w:ilvl w:val="1"/>
          <w:numId w:val="1"/>
        </w:numPr>
        <w:ind w:left="709" w:hanging="709"/>
        <w:rPr>
          <w:rFonts w:ascii="Calibri" w:hAnsi="Calibri" w:cs="Calibri"/>
          <w:sz w:val="24"/>
          <w:szCs w:val="24"/>
        </w:rPr>
      </w:pPr>
      <w:bookmarkStart w:id="9" w:name="_Toc198734425"/>
      <w:r>
        <w:rPr>
          <w:rFonts w:ascii="Calibri" w:hAnsi="Calibri" w:cs="Calibri"/>
          <w:sz w:val="24"/>
          <w:szCs w:val="24"/>
        </w:rPr>
        <w:t>P</w:t>
      </w:r>
      <w:r w:rsidRPr="00BC7AFE">
        <w:rPr>
          <w:rFonts w:ascii="Calibri" w:hAnsi="Calibri" w:cs="Calibri"/>
          <w:sz w:val="24"/>
          <w:szCs w:val="24"/>
        </w:rPr>
        <w:t>lankart og digitale kartløsninger</w:t>
      </w:r>
      <w:bookmarkEnd w:id="9"/>
    </w:p>
    <w:p w14:paraId="49F247B5" w14:textId="0D523EC0" w:rsidR="00476381" w:rsidRDefault="00476381" w:rsidP="00476381">
      <w:pPr>
        <w:rPr>
          <w:sz w:val="24"/>
          <w:szCs w:val="24"/>
        </w:rPr>
      </w:pPr>
      <w:r w:rsidRPr="00476381">
        <w:rPr>
          <w:sz w:val="24"/>
          <w:szCs w:val="24"/>
        </w:rPr>
        <w:t xml:space="preserve">Det nye plankartet skal etableres med et geografiske informasjonssystemer (GIS) </w:t>
      </w:r>
      <w:r w:rsidR="00F968D0">
        <w:rPr>
          <w:sz w:val="24"/>
          <w:szCs w:val="24"/>
        </w:rPr>
        <w:t>med</w:t>
      </w:r>
      <w:r w:rsidRPr="00476381">
        <w:rPr>
          <w:sz w:val="24"/>
          <w:szCs w:val="24"/>
        </w:rPr>
        <w:t xml:space="preserve"> funksjonalitet for utarbeiding av konsekvensutredning, presentasjon av planinnholdet i høringer og offentlig ettersyn osv. </w:t>
      </w:r>
    </w:p>
    <w:p w14:paraId="23D05AD7" w14:textId="77777777" w:rsidR="00AA05EC" w:rsidRPr="00476381" w:rsidRDefault="00AA05EC" w:rsidP="00476381">
      <w:pPr>
        <w:rPr>
          <w:sz w:val="24"/>
          <w:szCs w:val="24"/>
        </w:rPr>
      </w:pPr>
    </w:p>
    <w:p w14:paraId="7D71CFDA" w14:textId="49C8FBFA" w:rsidR="00900703" w:rsidRDefault="000E5601" w:rsidP="005924FA">
      <w:pPr>
        <w:pStyle w:val="Overskrift1"/>
        <w:numPr>
          <w:ilvl w:val="0"/>
          <w:numId w:val="1"/>
        </w:numPr>
        <w:ind w:hanging="720"/>
        <w:rPr>
          <w:b/>
          <w:bCs/>
        </w:rPr>
      </w:pPr>
      <w:bookmarkStart w:id="10" w:name="_Toc198734426"/>
      <w:r>
        <w:rPr>
          <w:b/>
          <w:bCs/>
        </w:rPr>
        <w:t xml:space="preserve">Arealformål </w:t>
      </w:r>
      <w:r w:rsidR="004F3C0E">
        <w:rPr>
          <w:b/>
          <w:bCs/>
        </w:rPr>
        <w:t>i kommuneplanens arealdel</w:t>
      </w:r>
      <w:bookmarkEnd w:id="10"/>
    </w:p>
    <w:p w14:paraId="4F93F646" w14:textId="436AA107" w:rsidR="004F3C0E" w:rsidRDefault="004F3C0E" w:rsidP="004F3C0E">
      <w:pPr>
        <w:spacing w:after="120"/>
        <w:rPr>
          <w:rFonts w:ascii="Calibri" w:hAnsi="Calibri" w:cs="Calibri"/>
          <w:sz w:val="24"/>
          <w:szCs w:val="24"/>
        </w:rPr>
      </w:pPr>
      <w:r w:rsidRPr="004F3C0E">
        <w:rPr>
          <w:rFonts w:ascii="Calibri" w:hAnsi="Calibri" w:cs="Calibri"/>
          <w:sz w:val="24"/>
          <w:szCs w:val="24"/>
        </w:rPr>
        <w:t xml:space="preserve">Kommuneplanens arealdel skal i nødvendig utstrekning vise </w:t>
      </w:r>
      <w:r w:rsidR="000B53F8">
        <w:rPr>
          <w:rFonts w:ascii="Calibri" w:hAnsi="Calibri" w:cs="Calibri"/>
          <w:sz w:val="24"/>
          <w:szCs w:val="24"/>
        </w:rPr>
        <w:t xml:space="preserve">følgende </w:t>
      </w:r>
      <w:r w:rsidRPr="004F3C0E">
        <w:rPr>
          <w:rFonts w:ascii="Calibri" w:hAnsi="Calibri" w:cs="Calibri"/>
          <w:sz w:val="24"/>
          <w:szCs w:val="24"/>
        </w:rPr>
        <w:t>arealformål</w:t>
      </w:r>
      <w:r w:rsidR="000B53F8">
        <w:rPr>
          <w:rFonts w:ascii="Calibri" w:hAnsi="Calibri" w:cs="Calibri"/>
          <w:sz w:val="24"/>
          <w:szCs w:val="24"/>
        </w:rPr>
        <w:t>:</w:t>
      </w:r>
    </w:p>
    <w:p w14:paraId="44F8A2C0" w14:textId="20376E3A" w:rsidR="000B53F8" w:rsidRPr="006564D2" w:rsidRDefault="000B53F8"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Bebyggelse og anlegg</w:t>
      </w:r>
    </w:p>
    <w:p w14:paraId="0028101D" w14:textId="098C76A6" w:rsidR="000B53F8" w:rsidRPr="006564D2" w:rsidRDefault="00101C50"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Samferdselsanlegg og teknisk infrastruktur</w:t>
      </w:r>
    </w:p>
    <w:p w14:paraId="63B81B83" w14:textId="2C4E9A58" w:rsidR="00101C50" w:rsidRPr="006564D2" w:rsidRDefault="00101C50"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Grønnstruktur</w:t>
      </w:r>
    </w:p>
    <w:p w14:paraId="056EE7C2" w14:textId="2330C591" w:rsidR="00101C50" w:rsidRPr="006564D2" w:rsidRDefault="00101C50"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Forsvaret</w:t>
      </w:r>
    </w:p>
    <w:p w14:paraId="33BAC947" w14:textId="5F461F9B" w:rsidR="00101C50" w:rsidRPr="006564D2" w:rsidRDefault="00101C50"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Landbruks-, natur- og friluftsformål</w:t>
      </w:r>
    </w:p>
    <w:p w14:paraId="6ECA6655" w14:textId="6CB06E08" w:rsidR="006564D2" w:rsidRPr="006564D2" w:rsidRDefault="006564D2" w:rsidP="006564D2">
      <w:pPr>
        <w:pStyle w:val="Listeavsnitt"/>
        <w:numPr>
          <w:ilvl w:val="0"/>
          <w:numId w:val="11"/>
        </w:numPr>
        <w:spacing w:after="120"/>
        <w:rPr>
          <w:rFonts w:ascii="Calibri" w:hAnsi="Calibri" w:cs="Calibri"/>
          <w:sz w:val="24"/>
          <w:szCs w:val="24"/>
        </w:rPr>
      </w:pPr>
      <w:r w:rsidRPr="006564D2">
        <w:rPr>
          <w:rFonts w:ascii="Calibri" w:hAnsi="Calibri" w:cs="Calibri"/>
          <w:sz w:val="24"/>
          <w:szCs w:val="24"/>
        </w:rPr>
        <w:t>Bruk og vern av sjø og vassdrag, med tilhørende strandsone</w:t>
      </w:r>
    </w:p>
    <w:p w14:paraId="4DA1B7E3" w14:textId="2502D430" w:rsidR="004C258D" w:rsidRDefault="006564D2" w:rsidP="004F3C0E">
      <w:pPr>
        <w:spacing w:after="120"/>
        <w:rPr>
          <w:rFonts w:ascii="Calibri" w:hAnsi="Calibri" w:cs="Calibri"/>
          <w:sz w:val="24"/>
          <w:szCs w:val="24"/>
        </w:rPr>
      </w:pPr>
      <w:r>
        <w:rPr>
          <w:rFonts w:ascii="Calibri" w:hAnsi="Calibri" w:cs="Calibri"/>
          <w:sz w:val="24"/>
          <w:szCs w:val="24"/>
        </w:rPr>
        <w:t xml:space="preserve">Områdene er </w:t>
      </w:r>
      <w:r w:rsidR="00F40207">
        <w:rPr>
          <w:rFonts w:ascii="Calibri" w:hAnsi="Calibri" w:cs="Calibri"/>
          <w:sz w:val="24"/>
          <w:szCs w:val="24"/>
        </w:rPr>
        <w:t xml:space="preserve">videre </w:t>
      </w:r>
      <w:r>
        <w:rPr>
          <w:rFonts w:ascii="Calibri" w:hAnsi="Calibri" w:cs="Calibri"/>
          <w:sz w:val="24"/>
          <w:szCs w:val="24"/>
        </w:rPr>
        <w:t>utdypet</w:t>
      </w:r>
      <w:r w:rsidR="00AE10D1">
        <w:rPr>
          <w:rFonts w:ascii="Calibri" w:hAnsi="Calibri" w:cs="Calibri"/>
          <w:sz w:val="24"/>
          <w:szCs w:val="24"/>
        </w:rPr>
        <w:t xml:space="preserve"> i PBL §11-7.</w:t>
      </w:r>
    </w:p>
    <w:p w14:paraId="69C4E05D" w14:textId="77777777" w:rsidR="00AA05EC" w:rsidRDefault="00AA05EC" w:rsidP="004F3C0E">
      <w:pPr>
        <w:spacing w:after="120"/>
        <w:rPr>
          <w:rFonts w:ascii="Calibri" w:hAnsi="Calibri" w:cs="Calibri"/>
          <w:sz w:val="24"/>
          <w:szCs w:val="24"/>
        </w:rPr>
      </w:pPr>
    </w:p>
    <w:p w14:paraId="65B66CCA" w14:textId="77777777" w:rsidR="009A6245" w:rsidRPr="009A6245" w:rsidRDefault="009A6245" w:rsidP="009A6245">
      <w:pPr>
        <w:pStyle w:val="Overskrift1"/>
        <w:numPr>
          <w:ilvl w:val="0"/>
          <w:numId w:val="1"/>
        </w:numPr>
        <w:ind w:hanging="720"/>
        <w:rPr>
          <w:b/>
          <w:bCs/>
        </w:rPr>
      </w:pPr>
      <w:bookmarkStart w:id="11" w:name="_Toc198734427"/>
      <w:r w:rsidRPr="009A6245">
        <w:rPr>
          <w:b/>
          <w:bCs/>
        </w:rPr>
        <w:t>Formalkrav for innhold og prosess i kommuneplanens arealdel</w:t>
      </w:r>
      <w:bookmarkEnd w:id="11"/>
      <w:r w:rsidRPr="009A6245">
        <w:rPr>
          <w:b/>
          <w:bCs/>
        </w:rPr>
        <w:t xml:space="preserve"> </w:t>
      </w:r>
    </w:p>
    <w:p w14:paraId="246DB66E" w14:textId="2D824731" w:rsidR="009A6245" w:rsidRPr="00F576CF" w:rsidRDefault="009A6245" w:rsidP="00806A64">
      <w:pPr>
        <w:spacing w:after="80"/>
        <w:rPr>
          <w:sz w:val="24"/>
          <w:szCs w:val="24"/>
        </w:rPr>
      </w:pPr>
      <w:r w:rsidRPr="00F576CF">
        <w:rPr>
          <w:sz w:val="24"/>
          <w:szCs w:val="24"/>
        </w:rPr>
        <w:t>Krav om planprogram, jf. PBL § 4-1</w:t>
      </w:r>
      <w:r w:rsidR="000472C0" w:rsidRPr="00F576CF">
        <w:rPr>
          <w:sz w:val="24"/>
          <w:szCs w:val="24"/>
        </w:rPr>
        <w:t>.</w:t>
      </w:r>
    </w:p>
    <w:p w14:paraId="0538E358" w14:textId="79F1FDE9" w:rsidR="009A6245" w:rsidRPr="00F576CF" w:rsidRDefault="009A6245" w:rsidP="00806A64">
      <w:pPr>
        <w:spacing w:after="80"/>
        <w:rPr>
          <w:sz w:val="24"/>
          <w:szCs w:val="24"/>
        </w:rPr>
      </w:pPr>
      <w:r w:rsidRPr="00F576CF">
        <w:rPr>
          <w:sz w:val="24"/>
          <w:szCs w:val="24"/>
        </w:rPr>
        <w:t>Krav om konsekvensutredning, jf. PBL § 4-2</w:t>
      </w:r>
      <w:r w:rsidR="000472C0" w:rsidRPr="00F576CF">
        <w:rPr>
          <w:sz w:val="24"/>
          <w:szCs w:val="24"/>
        </w:rPr>
        <w:t>.</w:t>
      </w:r>
    </w:p>
    <w:p w14:paraId="4380E1AE" w14:textId="53A6CF0D" w:rsidR="009A6245" w:rsidRPr="00F576CF" w:rsidRDefault="009A6245" w:rsidP="00806A64">
      <w:pPr>
        <w:spacing w:after="80"/>
        <w:rPr>
          <w:sz w:val="24"/>
          <w:szCs w:val="24"/>
        </w:rPr>
      </w:pPr>
      <w:r w:rsidRPr="00F576CF">
        <w:rPr>
          <w:sz w:val="24"/>
          <w:szCs w:val="24"/>
        </w:rPr>
        <w:t>Krav om risiko- og sårbarhetsanalyse, jf. PBL § 4-3</w:t>
      </w:r>
      <w:r w:rsidR="000472C0" w:rsidRPr="00F576CF">
        <w:rPr>
          <w:sz w:val="24"/>
          <w:szCs w:val="24"/>
        </w:rPr>
        <w:t>.</w:t>
      </w:r>
    </w:p>
    <w:p w14:paraId="4213A466" w14:textId="416205DB" w:rsidR="009A6245" w:rsidRPr="00F576CF" w:rsidRDefault="009A6245" w:rsidP="00806A64">
      <w:pPr>
        <w:spacing w:after="80"/>
        <w:rPr>
          <w:sz w:val="24"/>
          <w:szCs w:val="24"/>
        </w:rPr>
      </w:pPr>
      <w:r w:rsidRPr="00F576CF">
        <w:rPr>
          <w:sz w:val="24"/>
          <w:szCs w:val="24"/>
        </w:rPr>
        <w:t>Krav om planbeskrivelse, planbestemmelser og plankart, jf. PBL § 11-5</w:t>
      </w:r>
      <w:r w:rsidR="000472C0" w:rsidRPr="00F576CF">
        <w:rPr>
          <w:sz w:val="24"/>
          <w:szCs w:val="24"/>
        </w:rPr>
        <w:t>.</w:t>
      </w:r>
    </w:p>
    <w:p w14:paraId="5E6F06D0" w14:textId="68877E1E" w:rsidR="009A6245" w:rsidRPr="00F576CF" w:rsidRDefault="009A6245" w:rsidP="00806A64">
      <w:pPr>
        <w:spacing w:after="80"/>
        <w:rPr>
          <w:sz w:val="24"/>
          <w:szCs w:val="24"/>
        </w:rPr>
      </w:pPr>
      <w:r w:rsidRPr="00F576CF">
        <w:rPr>
          <w:sz w:val="24"/>
          <w:szCs w:val="24"/>
        </w:rPr>
        <w:t>Planen har rettsvirkning og fastsetter framtidig arealbruk for området, jf. PBL § 11-6</w:t>
      </w:r>
      <w:r w:rsidR="000472C0" w:rsidRPr="00F576CF">
        <w:rPr>
          <w:sz w:val="24"/>
          <w:szCs w:val="24"/>
        </w:rPr>
        <w:t>.</w:t>
      </w:r>
    </w:p>
    <w:p w14:paraId="2EF7C4AA" w14:textId="6D27631D" w:rsidR="00AE10D1" w:rsidRDefault="009A6245" w:rsidP="00806A64">
      <w:pPr>
        <w:spacing w:after="80"/>
        <w:rPr>
          <w:sz w:val="24"/>
          <w:szCs w:val="24"/>
        </w:rPr>
      </w:pPr>
      <w:r w:rsidRPr="00F576CF">
        <w:rPr>
          <w:sz w:val="24"/>
          <w:szCs w:val="24"/>
        </w:rPr>
        <w:t>Offentlige myndigheter kan fremme innsigelse til planen, jf. PBL § 5-4</w:t>
      </w:r>
      <w:r w:rsidR="000472C0" w:rsidRPr="00F576CF">
        <w:rPr>
          <w:sz w:val="24"/>
          <w:szCs w:val="24"/>
        </w:rPr>
        <w:t>.</w:t>
      </w:r>
    </w:p>
    <w:p w14:paraId="5F511223" w14:textId="4F1E9076" w:rsidR="00C529E5" w:rsidRDefault="00C529E5" w:rsidP="00806A64">
      <w:pPr>
        <w:spacing w:after="80"/>
        <w:rPr>
          <w:sz w:val="24"/>
          <w:szCs w:val="24"/>
        </w:rPr>
      </w:pPr>
    </w:p>
    <w:p w14:paraId="4377623E" w14:textId="77777777" w:rsidR="00C529E5" w:rsidRDefault="00C529E5" w:rsidP="00806A64">
      <w:pPr>
        <w:spacing w:after="80"/>
        <w:rPr>
          <w:sz w:val="24"/>
          <w:szCs w:val="24"/>
        </w:rPr>
      </w:pPr>
    </w:p>
    <w:p w14:paraId="00452415" w14:textId="77777777" w:rsidR="00907691" w:rsidRDefault="00907691">
      <w:pPr>
        <w:rPr>
          <w:rFonts w:asciiTheme="majorHAnsi" w:eastAsiaTheme="majorEastAsia" w:hAnsiTheme="majorHAnsi" w:cstheme="majorBidi"/>
          <w:b/>
          <w:bCs/>
          <w:color w:val="2F5496" w:themeColor="accent1" w:themeShade="BF"/>
          <w:sz w:val="32"/>
          <w:szCs w:val="32"/>
        </w:rPr>
      </w:pPr>
      <w:r>
        <w:rPr>
          <w:b/>
          <w:bCs/>
        </w:rPr>
        <w:br w:type="page"/>
      </w:r>
    </w:p>
    <w:p w14:paraId="2EDC1F65" w14:textId="480EF120" w:rsidR="004417EF" w:rsidRDefault="000472C0" w:rsidP="00054F55">
      <w:pPr>
        <w:pStyle w:val="Overskrift1"/>
        <w:numPr>
          <w:ilvl w:val="0"/>
          <w:numId w:val="1"/>
        </w:numPr>
        <w:ind w:hanging="720"/>
        <w:rPr>
          <w:b/>
          <w:bCs/>
        </w:rPr>
      </w:pPr>
      <w:bookmarkStart w:id="12" w:name="_Toc198734428"/>
      <w:r>
        <w:rPr>
          <w:b/>
          <w:bCs/>
        </w:rPr>
        <w:lastRenderedPageBreak/>
        <w:t>F</w:t>
      </w:r>
      <w:r w:rsidR="00054F55" w:rsidRPr="00054F55">
        <w:rPr>
          <w:b/>
          <w:bCs/>
        </w:rPr>
        <w:t>orholdet mellom kommuneplanens arealdel og reguleringsplan</w:t>
      </w:r>
      <w:bookmarkEnd w:id="12"/>
    </w:p>
    <w:p w14:paraId="7D268972" w14:textId="77777777" w:rsidR="000472C0" w:rsidRPr="00F576CF" w:rsidRDefault="00FC6FF1" w:rsidP="00054F55">
      <w:pPr>
        <w:rPr>
          <w:sz w:val="24"/>
          <w:szCs w:val="24"/>
        </w:rPr>
      </w:pPr>
      <w:r w:rsidRPr="00F576CF">
        <w:rPr>
          <w:sz w:val="24"/>
          <w:szCs w:val="24"/>
        </w:rPr>
        <w:t>Kommuneplanens arealdel er en overordnet plan, mens reguleringsplan er en mer detaljert plan for et mindre område.</w:t>
      </w:r>
    </w:p>
    <w:p w14:paraId="15172190" w14:textId="7DE96076" w:rsidR="00FC6FF1" w:rsidRPr="00F576CF" w:rsidRDefault="00FC6FF1" w:rsidP="00054F55">
      <w:pPr>
        <w:rPr>
          <w:sz w:val="24"/>
          <w:szCs w:val="24"/>
        </w:rPr>
      </w:pPr>
      <w:r w:rsidRPr="00F576CF">
        <w:rPr>
          <w:sz w:val="24"/>
          <w:szCs w:val="24"/>
        </w:rPr>
        <w:t>Kommuneplanens arealdel gir ikke ekspropriasjonsgrunnlag, slik som reguleringsplan.</w:t>
      </w:r>
    </w:p>
    <w:p w14:paraId="51552C88" w14:textId="0B589436" w:rsidR="00FC6FF1" w:rsidRPr="00F576CF" w:rsidRDefault="00FC6FF1" w:rsidP="00054F55">
      <w:pPr>
        <w:rPr>
          <w:sz w:val="24"/>
          <w:szCs w:val="24"/>
        </w:rPr>
      </w:pPr>
      <w:r w:rsidRPr="00F576CF">
        <w:rPr>
          <w:sz w:val="24"/>
          <w:szCs w:val="24"/>
        </w:rPr>
        <w:t>Kommuneplanens arealdel gir ikke adgang til å stille vilkår for utbygging og arealbruk i samme utstrekning som reguleringsplaner med tilhørende bestemmelser.</w:t>
      </w:r>
    </w:p>
    <w:p w14:paraId="79EF5365" w14:textId="38911C5A" w:rsidR="00FC6FF1" w:rsidRPr="00F576CF" w:rsidRDefault="00FC6FF1" w:rsidP="00054F55">
      <w:pPr>
        <w:rPr>
          <w:sz w:val="24"/>
          <w:szCs w:val="24"/>
        </w:rPr>
      </w:pPr>
      <w:r w:rsidRPr="00F576CF">
        <w:rPr>
          <w:sz w:val="24"/>
          <w:szCs w:val="24"/>
        </w:rPr>
        <w:t>Kommuneplanen har mindre mulighet for underdeling av arealformål og gir ikke anledning til å kombinere ulike hovedformål.</w:t>
      </w:r>
    </w:p>
    <w:p w14:paraId="517911C2" w14:textId="2CAB20F6" w:rsidR="000472C0" w:rsidRPr="00F576CF" w:rsidRDefault="00FC6FF1" w:rsidP="00054F55">
      <w:pPr>
        <w:rPr>
          <w:sz w:val="24"/>
          <w:szCs w:val="24"/>
        </w:rPr>
      </w:pPr>
      <w:r w:rsidRPr="00F576CF">
        <w:rPr>
          <w:sz w:val="24"/>
          <w:szCs w:val="24"/>
        </w:rPr>
        <w:t>I en reguleringsplan kan det gis vesentlig mer detaljerte bestemmelser enn i en kommuneplan.</w:t>
      </w:r>
    </w:p>
    <w:p w14:paraId="4807DBAA" w14:textId="0DD40D2A" w:rsidR="00FC6FF1" w:rsidRPr="00F576CF" w:rsidRDefault="00FC6FF1" w:rsidP="00054F55">
      <w:pPr>
        <w:rPr>
          <w:sz w:val="24"/>
          <w:szCs w:val="24"/>
        </w:rPr>
      </w:pPr>
      <w:r w:rsidRPr="00F576CF">
        <w:rPr>
          <w:sz w:val="24"/>
          <w:szCs w:val="24"/>
        </w:rPr>
        <w:t>Kommuneplanprosessen har mindre omfattende varslingsbestemmelser overfor private, enn det som gjelder for reguleringsplan.</w:t>
      </w:r>
    </w:p>
    <w:p w14:paraId="3C200C8E" w14:textId="572A0658" w:rsidR="00054F55" w:rsidRPr="00F576CF" w:rsidRDefault="00FC6FF1" w:rsidP="00054F55">
      <w:pPr>
        <w:rPr>
          <w:sz w:val="24"/>
          <w:szCs w:val="24"/>
        </w:rPr>
      </w:pPr>
      <w:r w:rsidRPr="00F576CF">
        <w:rPr>
          <w:sz w:val="24"/>
          <w:szCs w:val="24"/>
        </w:rPr>
        <w:t>Kommunestyrets vedtak om arealdelen kan ikke påklages, i motsetning til vedtak om reguleringsplan.</w:t>
      </w:r>
    </w:p>
    <w:p w14:paraId="3DC6E149" w14:textId="4171CA0A" w:rsidR="000472C0" w:rsidRDefault="000472C0" w:rsidP="00054F55">
      <w:pPr>
        <w:rPr>
          <w:i/>
          <w:iCs/>
          <w:sz w:val="24"/>
          <w:szCs w:val="24"/>
        </w:rPr>
      </w:pPr>
      <w:r w:rsidRPr="00F837EC">
        <w:rPr>
          <w:i/>
          <w:iCs/>
          <w:sz w:val="24"/>
          <w:szCs w:val="24"/>
        </w:rPr>
        <w:t xml:space="preserve">Kilde: </w:t>
      </w:r>
      <w:r w:rsidR="006F37C9" w:rsidRPr="00F837EC">
        <w:rPr>
          <w:i/>
          <w:iCs/>
          <w:sz w:val="24"/>
          <w:szCs w:val="24"/>
        </w:rPr>
        <w:t>Kommunal- og distriktsdepartementet</w:t>
      </w:r>
      <w:r w:rsidR="00315AC3">
        <w:rPr>
          <w:i/>
          <w:iCs/>
          <w:sz w:val="24"/>
          <w:szCs w:val="24"/>
        </w:rPr>
        <w:t>.</w:t>
      </w:r>
    </w:p>
    <w:p w14:paraId="565C9CB5" w14:textId="4AD79BE0" w:rsidR="004F591D" w:rsidRDefault="00902A79" w:rsidP="00054F55">
      <w:pPr>
        <w:rPr>
          <w:i/>
          <w:iCs/>
          <w:sz w:val="24"/>
          <w:szCs w:val="24"/>
        </w:rPr>
      </w:pPr>
      <w:r w:rsidRPr="00555DDD">
        <w:rPr>
          <w:rFonts w:ascii="Calibri" w:hAnsi="Calibri" w:cs="Calibri"/>
          <w:noProof/>
        </w:rPr>
        <w:drawing>
          <wp:anchor distT="0" distB="0" distL="114300" distR="114300" simplePos="0" relativeHeight="251658240" behindDoc="0" locked="0" layoutInCell="1" allowOverlap="1" wp14:anchorId="1933A56F" wp14:editId="2BC0B67E">
            <wp:simplePos x="0" y="0"/>
            <wp:positionH relativeFrom="margin">
              <wp:posOffset>133350</wp:posOffset>
            </wp:positionH>
            <wp:positionV relativeFrom="page">
              <wp:posOffset>5037455</wp:posOffset>
            </wp:positionV>
            <wp:extent cx="3714750" cy="4545330"/>
            <wp:effectExtent l="114300" t="114300" r="152400" b="140970"/>
            <wp:wrapSquare wrapText="bothSides"/>
            <wp:docPr id="501287242" name="Bilde 501287242" descr="Et bilde som inneholder tegning, sketch, diagram,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Et bilde som inneholder tegning, sketch, diagram, strektegning&#10;&#10;KI-generert innhold kan være feil."/>
                    <pic:cNvPicPr/>
                  </pic:nvPicPr>
                  <pic:blipFill>
                    <a:blip r:embed="rId17">
                      <a:extLst>
                        <a:ext uri="{28A0092B-C50C-407E-A947-70E740481C1C}">
                          <a14:useLocalDpi xmlns:a14="http://schemas.microsoft.com/office/drawing/2010/main" val="0"/>
                        </a:ext>
                      </a:extLst>
                    </a:blip>
                    <a:stretch>
                      <a:fillRect/>
                    </a:stretch>
                  </pic:blipFill>
                  <pic:spPr>
                    <a:xfrm>
                      <a:off x="0" y="0"/>
                      <a:ext cx="3714750" cy="4545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C37B67" w14:textId="77777777" w:rsidR="004F591D" w:rsidRDefault="004F591D" w:rsidP="00054F55">
      <w:pPr>
        <w:rPr>
          <w:i/>
          <w:iCs/>
          <w:sz w:val="24"/>
          <w:szCs w:val="24"/>
        </w:rPr>
      </w:pPr>
    </w:p>
    <w:p w14:paraId="26FE4E5B" w14:textId="77777777" w:rsidR="004F591D" w:rsidRDefault="004F591D" w:rsidP="00054F55">
      <w:pPr>
        <w:rPr>
          <w:i/>
          <w:iCs/>
          <w:sz w:val="24"/>
          <w:szCs w:val="24"/>
        </w:rPr>
      </w:pPr>
    </w:p>
    <w:p w14:paraId="52ABB454" w14:textId="05DB5850" w:rsidR="00AC1EDA" w:rsidRDefault="00AC1EDA" w:rsidP="00054F55">
      <w:pPr>
        <w:rPr>
          <w:i/>
          <w:iCs/>
          <w:sz w:val="24"/>
          <w:szCs w:val="24"/>
        </w:rPr>
      </w:pPr>
    </w:p>
    <w:p w14:paraId="5ED45733" w14:textId="69B2852C" w:rsidR="00AC1EDA" w:rsidRPr="00555DDD" w:rsidRDefault="00AC1EDA" w:rsidP="00AC1EDA">
      <w:pPr>
        <w:spacing w:after="0"/>
        <w:jc w:val="center"/>
        <w:rPr>
          <w:rFonts w:ascii="Calibri" w:hAnsi="Calibri" w:cs="Calibri"/>
          <w:i/>
          <w:iCs/>
        </w:rPr>
      </w:pPr>
      <w:r w:rsidRPr="00AC1EDA">
        <w:rPr>
          <w:rFonts w:ascii="Calibri" w:hAnsi="Calibri" w:cs="Calibri"/>
          <w:i/>
          <w:iCs/>
        </w:rPr>
        <w:t xml:space="preserve"> </w:t>
      </w:r>
      <w:r w:rsidRPr="00555DDD">
        <w:rPr>
          <w:rFonts w:ascii="Calibri" w:hAnsi="Calibri" w:cs="Calibri"/>
          <w:i/>
          <w:iCs/>
        </w:rPr>
        <w:t>Kart fra www.verdensarvvega.no viser verdensarvområdet avgrenset med lilla strek og verneområdet med grønn strek. Området i sørøst, mellom lilla strek og stiplet strek er buffersone for Vegaøyan verdensarvområde.</w:t>
      </w:r>
      <w:r>
        <w:rPr>
          <w:rFonts w:ascii="Calibri" w:hAnsi="Calibri" w:cs="Calibri"/>
          <w:i/>
          <w:iCs/>
        </w:rPr>
        <w:t xml:space="preserve"> </w:t>
      </w:r>
    </w:p>
    <w:p w14:paraId="6F9F0A1A" w14:textId="13221F70" w:rsidR="009C7326" w:rsidRDefault="009C7326" w:rsidP="00054F55"/>
    <w:p w14:paraId="5FFB15D1" w14:textId="173D5A1F" w:rsidR="6392ECB6" w:rsidRDefault="6392ECB6"/>
    <w:p w14:paraId="79667489" w14:textId="57EBF47A" w:rsidR="08F98BA8" w:rsidRDefault="08F98BA8"/>
    <w:p w14:paraId="49B0F622" w14:textId="2530B42E" w:rsidR="08F98BA8" w:rsidRDefault="08F98BA8"/>
    <w:p w14:paraId="0A0BF847" w14:textId="288FB2D1" w:rsidR="00832440" w:rsidRPr="002E2F10" w:rsidRDefault="00062375" w:rsidP="005924FA">
      <w:pPr>
        <w:pStyle w:val="Overskrift1"/>
        <w:numPr>
          <w:ilvl w:val="0"/>
          <w:numId w:val="1"/>
        </w:numPr>
        <w:ind w:hanging="720"/>
        <w:rPr>
          <w:b/>
          <w:bCs/>
        </w:rPr>
      </w:pPr>
      <w:bookmarkStart w:id="13" w:name="_Toc198734429"/>
      <w:r w:rsidRPr="00062375">
        <w:rPr>
          <w:b/>
          <w:bCs/>
        </w:rPr>
        <w:lastRenderedPageBreak/>
        <w:t>Kunnskapsgrunnlag</w:t>
      </w:r>
      <w:r w:rsidR="001F7DDE">
        <w:rPr>
          <w:b/>
          <w:bCs/>
        </w:rPr>
        <w:t xml:space="preserve"> for kommuneplanens arealdel</w:t>
      </w:r>
      <w:bookmarkEnd w:id="13"/>
    </w:p>
    <w:p w14:paraId="2DFE5C2A" w14:textId="77777777" w:rsidR="006D46B0" w:rsidRDefault="00895D4E" w:rsidP="007D7E1C">
      <w:pPr>
        <w:spacing w:after="120"/>
        <w:rPr>
          <w:rFonts w:ascii="Calibri" w:hAnsi="Calibri" w:cs="Calibri"/>
          <w:sz w:val="24"/>
          <w:szCs w:val="24"/>
        </w:rPr>
      </w:pPr>
      <w:r>
        <w:rPr>
          <w:rFonts w:ascii="Calibri" w:hAnsi="Calibri" w:cs="Calibri"/>
          <w:sz w:val="24"/>
          <w:szCs w:val="24"/>
        </w:rPr>
        <w:t xml:space="preserve">Arealdelen skal </w:t>
      </w:r>
      <w:r w:rsidR="006D46B0">
        <w:rPr>
          <w:rFonts w:ascii="Calibri" w:hAnsi="Calibri" w:cs="Calibri"/>
          <w:sz w:val="24"/>
          <w:szCs w:val="24"/>
        </w:rPr>
        <w:t>utredes med følgende kunnskapsgrunnlag:</w:t>
      </w:r>
    </w:p>
    <w:p w14:paraId="460F076E" w14:textId="13642E5E" w:rsidR="007D7E1C" w:rsidRPr="006D46B0" w:rsidRDefault="007D7E1C" w:rsidP="006D46B0">
      <w:pPr>
        <w:pStyle w:val="Listeavsnitt"/>
        <w:numPr>
          <w:ilvl w:val="0"/>
          <w:numId w:val="9"/>
        </w:numPr>
        <w:spacing w:after="120"/>
        <w:rPr>
          <w:rFonts w:ascii="Calibri" w:hAnsi="Calibri" w:cs="Calibri"/>
          <w:sz w:val="24"/>
          <w:szCs w:val="24"/>
        </w:rPr>
      </w:pPr>
      <w:r w:rsidRPr="006D46B0">
        <w:rPr>
          <w:rFonts w:ascii="Calibri" w:hAnsi="Calibri" w:cs="Calibri"/>
          <w:sz w:val="24"/>
          <w:szCs w:val="24"/>
        </w:rPr>
        <w:t>Arealregnskap</w:t>
      </w:r>
      <w:r w:rsidR="006D46B0">
        <w:rPr>
          <w:rFonts w:ascii="Calibri" w:hAnsi="Calibri" w:cs="Calibri"/>
          <w:sz w:val="24"/>
          <w:szCs w:val="24"/>
        </w:rPr>
        <w:t xml:space="preserve"> (lages som en del av </w:t>
      </w:r>
      <w:r w:rsidR="005006E6">
        <w:rPr>
          <w:rFonts w:ascii="Calibri" w:hAnsi="Calibri" w:cs="Calibri"/>
          <w:sz w:val="24"/>
          <w:szCs w:val="24"/>
        </w:rPr>
        <w:t>plan</w:t>
      </w:r>
      <w:r w:rsidR="006D46B0">
        <w:rPr>
          <w:rFonts w:ascii="Calibri" w:hAnsi="Calibri" w:cs="Calibri"/>
          <w:sz w:val="24"/>
          <w:szCs w:val="24"/>
        </w:rPr>
        <w:t>prosjektet)</w:t>
      </w:r>
      <w:r w:rsidR="007F317A">
        <w:rPr>
          <w:rFonts w:ascii="Calibri" w:hAnsi="Calibri" w:cs="Calibri"/>
          <w:sz w:val="24"/>
          <w:szCs w:val="24"/>
        </w:rPr>
        <w:t xml:space="preserve">. Mer informasjon om </w:t>
      </w:r>
      <w:r w:rsidR="00AB7F9F">
        <w:rPr>
          <w:rFonts w:ascii="Calibri" w:hAnsi="Calibri" w:cs="Calibri"/>
          <w:sz w:val="24"/>
          <w:szCs w:val="24"/>
        </w:rPr>
        <w:t xml:space="preserve">arealregnskap som metode og verktøy finnes på Regjeringens </w:t>
      </w:r>
      <w:r w:rsidR="00972C26">
        <w:rPr>
          <w:rFonts w:ascii="Calibri" w:hAnsi="Calibri" w:cs="Calibri"/>
          <w:sz w:val="24"/>
          <w:szCs w:val="24"/>
        </w:rPr>
        <w:t>sider om kunnskapsgrunnlag i planlegging (</w:t>
      </w:r>
      <w:hyperlink r:id="rId18" w:history="1">
        <w:r w:rsidR="00972C26" w:rsidRPr="00A05BED">
          <w:rPr>
            <w:rStyle w:val="Hyperkobling"/>
            <w:rFonts w:ascii="Calibri" w:hAnsi="Calibri" w:cs="Calibri"/>
            <w:sz w:val="24"/>
            <w:szCs w:val="24"/>
          </w:rPr>
          <w:t>lenke</w:t>
        </w:r>
      </w:hyperlink>
      <w:r w:rsidR="00972C26">
        <w:rPr>
          <w:rFonts w:ascii="Calibri" w:hAnsi="Calibri" w:cs="Calibri"/>
          <w:sz w:val="24"/>
          <w:szCs w:val="24"/>
        </w:rPr>
        <w:t>).</w:t>
      </w:r>
    </w:p>
    <w:p w14:paraId="54D09C60" w14:textId="01D40610" w:rsidR="00B05573" w:rsidRPr="00867F2A" w:rsidRDefault="00EA620A" w:rsidP="00867F2A">
      <w:pPr>
        <w:pStyle w:val="Listeavsnitt"/>
        <w:numPr>
          <w:ilvl w:val="0"/>
          <w:numId w:val="9"/>
        </w:numPr>
        <w:spacing w:after="120"/>
        <w:rPr>
          <w:rFonts w:ascii="Calibri" w:hAnsi="Calibri" w:cs="Calibri"/>
          <w:sz w:val="24"/>
          <w:szCs w:val="24"/>
        </w:rPr>
      </w:pPr>
      <w:r w:rsidRPr="00EA620A">
        <w:rPr>
          <w:rFonts w:ascii="Calibri" w:hAnsi="Calibri" w:cs="Calibri"/>
          <w:sz w:val="24"/>
          <w:szCs w:val="24"/>
        </w:rPr>
        <w:t>Helhetlig ROS</w:t>
      </w:r>
      <w:r w:rsidR="001D3904">
        <w:rPr>
          <w:rFonts w:ascii="Calibri" w:hAnsi="Calibri" w:cs="Calibri"/>
          <w:sz w:val="24"/>
          <w:szCs w:val="24"/>
        </w:rPr>
        <w:t xml:space="preserve"> </w:t>
      </w:r>
      <w:r w:rsidR="000758DB">
        <w:rPr>
          <w:rFonts w:ascii="Calibri" w:hAnsi="Calibri" w:cs="Calibri"/>
          <w:sz w:val="24"/>
          <w:szCs w:val="24"/>
        </w:rPr>
        <w:t xml:space="preserve">for samfunnssikkerheten </w:t>
      </w:r>
      <w:r w:rsidRPr="00EA620A">
        <w:rPr>
          <w:rFonts w:ascii="Calibri" w:hAnsi="Calibri" w:cs="Calibri"/>
          <w:sz w:val="24"/>
          <w:szCs w:val="24"/>
        </w:rPr>
        <w:t xml:space="preserve">ble vedtatt 2019, </w:t>
      </w:r>
      <w:r w:rsidR="00C1577E" w:rsidRPr="00EA620A">
        <w:rPr>
          <w:rFonts w:ascii="Calibri" w:hAnsi="Calibri" w:cs="Calibri"/>
          <w:sz w:val="24"/>
          <w:szCs w:val="24"/>
        </w:rPr>
        <w:t>jf.</w:t>
      </w:r>
      <w:r w:rsidRPr="00EA620A">
        <w:rPr>
          <w:rFonts w:ascii="Calibri" w:hAnsi="Calibri" w:cs="Calibri"/>
          <w:sz w:val="24"/>
          <w:szCs w:val="24"/>
        </w:rPr>
        <w:t xml:space="preserve"> sak 24/2019 i Vega kommunestyre.</w:t>
      </w:r>
      <w:r w:rsidR="004A2E5E">
        <w:rPr>
          <w:rFonts w:ascii="Calibri" w:hAnsi="Calibri" w:cs="Calibri"/>
          <w:sz w:val="24"/>
          <w:szCs w:val="24"/>
        </w:rPr>
        <w:t xml:space="preserve"> </w:t>
      </w:r>
      <w:r w:rsidRPr="00867F2A">
        <w:rPr>
          <w:rFonts w:ascii="Calibri" w:hAnsi="Calibri" w:cs="Calibri"/>
          <w:sz w:val="24"/>
          <w:szCs w:val="24"/>
        </w:rPr>
        <w:t xml:space="preserve">ROS skal oppdateres i takt med revisjon av kommuneplanen og endringer i risiko- og sårbarhetsbildet lokalt, regionalt og nasjonalt. </w:t>
      </w:r>
      <w:r w:rsidR="001A1254">
        <w:rPr>
          <w:rFonts w:ascii="Calibri" w:hAnsi="Calibri" w:cs="Calibri"/>
          <w:sz w:val="24"/>
          <w:szCs w:val="24"/>
        </w:rPr>
        <w:t>Vi skal</w:t>
      </w:r>
      <w:r w:rsidRPr="00867F2A">
        <w:rPr>
          <w:rFonts w:ascii="Calibri" w:hAnsi="Calibri" w:cs="Calibri"/>
          <w:sz w:val="24"/>
          <w:szCs w:val="24"/>
        </w:rPr>
        <w:t xml:space="preserve"> revidere </w:t>
      </w:r>
      <w:r w:rsidR="00756FB4">
        <w:rPr>
          <w:rFonts w:ascii="Calibri" w:hAnsi="Calibri" w:cs="Calibri"/>
          <w:sz w:val="24"/>
          <w:szCs w:val="24"/>
        </w:rPr>
        <w:t>den</w:t>
      </w:r>
      <w:r w:rsidRPr="00867F2A">
        <w:rPr>
          <w:rFonts w:ascii="Calibri" w:hAnsi="Calibri" w:cs="Calibri"/>
          <w:sz w:val="24"/>
          <w:szCs w:val="24"/>
        </w:rPr>
        <w:t xml:space="preserve"> tidlig i planperioden</w:t>
      </w:r>
      <w:r w:rsidR="00841783">
        <w:rPr>
          <w:rStyle w:val="Fotnotereferanse"/>
          <w:rFonts w:ascii="Calibri" w:hAnsi="Calibri" w:cs="Calibri"/>
          <w:sz w:val="24"/>
          <w:szCs w:val="24"/>
        </w:rPr>
        <w:footnoteReference w:id="4"/>
      </w:r>
      <w:r w:rsidRPr="00867F2A">
        <w:rPr>
          <w:rFonts w:ascii="Calibri" w:hAnsi="Calibri" w:cs="Calibri"/>
          <w:sz w:val="24"/>
          <w:szCs w:val="24"/>
        </w:rPr>
        <w:t>.</w:t>
      </w:r>
      <w:r w:rsidR="00D63BD3">
        <w:rPr>
          <w:rFonts w:ascii="Calibri" w:hAnsi="Calibri" w:cs="Calibri"/>
          <w:sz w:val="24"/>
          <w:szCs w:val="24"/>
        </w:rPr>
        <w:t xml:space="preserve"> </w:t>
      </w:r>
    </w:p>
    <w:p w14:paraId="1BED844A" w14:textId="77777777" w:rsidR="00096844" w:rsidRDefault="00096844" w:rsidP="00096844">
      <w:pPr>
        <w:pStyle w:val="Listeavsnitt"/>
        <w:numPr>
          <w:ilvl w:val="0"/>
          <w:numId w:val="9"/>
        </w:numPr>
        <w:spacing w:after="120"/>
        <w:rPr>
          <w:rFonts w:ascii="Calibri" w:hAnsi="Calibri" w:cs="Calibri"/>
          <w:sz w:val="24"/>
          <w:szCs w:val="24"/>
        </w:rPr>
      </w:pPr>
      <w:r w:rsidRPr="00024906">
        <w:rPr>
          <w:rFonts w:ascii="Calibri" w:hAnsi="Calibri" w:cs="Calibri"/>
          <w:sz w:val="24"/>
          <w:szCs w:val="24"/>
        </w:rPr>
        <w:t>Vega kommunes kulturminneplan med handlingsprogram 2023-2026</w:t>
      </w:r>
    </w:p>
    <w:p w14:paraId="66854B62" w14:textId="77777777" w:rsidR="00096844" w:rsidRPr="00024906" w:rsidRDefault="00096844" w:rsidP="00096844">
      <w:pPr>
        <w:pStyle w:val="Listeavsnitt"/>
        <w:numPr>
          <w:ilvl w:val="0"/>
          <w:numId w:val="9"/>
        </w:numPr>
        <w:spacing w:after="120"/>
        <w:rPr>
          <w:rFonts w:ascii="Calibri" w:hAnsi="Calibri" w:cs="Calibri"/>
          <w:sz w:val="24"/>
          <w:szCs w:val="24"/>
        </w:rPr>
      </w:pPr>
      <w:r w:rsidRPr="00285A2A">
        <w:rPr>
          <w:rFonts w:ascii="Calibri" w:hAnsi="Calibri" w:cs="Calibri"/>
          <w:sz w:val="24"/>
          <w:szCs w:val="24"/>
        </w:rPr>
        <w:t>Vega kommune, Distriktssenteret og Norges miljø- og biovitenskapelige universitet (NMBU) digital</w:t>
      </w:r>
      <w:r>
        <w:rPr>
          <w:rFonts w:ascii="Calibri" w:hAnsi="Calibri" w:cs="Calibri"/>
          <w:sz w:val="24"/>
          <w:szCs w:val="24"/>
        </w:rPr>
        <w:t>e</w:t>
      </w:r>
      <w:r w:rsidRPr="00285A2A">
        <w:rPr>
          <w:rFonts w:ascii="Calibri" w:hAnsi="Calibri" w:cs="Calibri"/>
          <w:sz w:val="24"/>
          <w:szCs w:val="24"/>
        </w:rPr>
        <w:t xml:space="preserve"> undersøkelse om livskraftig lokalsamfunn.</w:t>
      </w:r>
    </w:p>
    <w:p w14:paraId="5805347A" w14:textId="77777777" w:rsidR="00096844" w:rsidRDefault="00096844" w:rsidP="00096844">
      <w:pPr>
        <w:pStyle w:val="Listeavsnitt"/>
        <w:numPr>
          <w:ilvl w:val="0"/>
          <w:numId w:val="9"/>
        </w:numPr>
        <w:spacing w:after="120"/>
        <w:rPr>
          <w:rFonts w:ascii="Calibri" w:hAnsi="Calibri" w:cs="Calibri"/>
          <w:sz w:val="24"/>
          <w:szCs w:val="24"/>
        </w:rPr>
      </w:pPr>
      <w:r w:rsidRPr="007923AA">
        <w:rPr>
          <w:rFonts w:ascii="Calibri" w:hAnsi="Calibri" w:cs="Calibri"/>
          <w:sz w:val="24"/>
          <w:szCs w:val="24"/>
        </w:rPr>
        <w:t>Vega kommune</w:t>
      </w:r>
      <w:r>
        <w:rPr>
          <w:rFonts w:ascii="Calibri" w:hAnsi="Calibri" w:cs="Calibri"/>
          <w:sz w:val="24"/>
          <w:szCs w:val="24"/>
        </w:rPr>
        <w:t>,</w:t>
      </w:r>
      <w:r w:rsidRPr="007923AA">
        <w:rPr>
          <w:rFonts w:ascii="Calibri" w:hAnsi="Calibri" w:cs="Calibri"/>
          <w:sz w:val="24"/>
          <w:szCs w:val="24"/>
        </w:rPr>
        <w:t xml:space="preserve"> Kommuneplanens samfunnsdel 2025-2036, Kapittel 7 Naturmangfold, klima, energi og miljø</w:t>
      </w:r>
    </w:p>
    <w:p w14:paraId="2239C263" w14:textId="759BC354" w:rsidR="00E83173" w:rsidRPr="00323453" w:rsidRDefault="00E83173" w:rsidP="00E83173">
      <w:pPr>
        <w:pStyle w:val="Listeavsnitt"/>
        <w:numPr>
          <w:ilvl w:val="0"/>
          <w:numId w:val="9"/>
        </w:numPr>
        <w:spacing w:after="120"/>
        <w:rPr>
          <w:rFonts w:ascii="Calibri" w:hAnsi="Calibri" w:cs="Calibri"/>
          <w:sz w:val="24"/>
          <w:szCs w:val="24"/>
        </w:rPr>
      </w:pPr>
      <w:r w:rsidRPr="00323453">
        <w:rPr>
          <w:rFonts w:ascii="Calibri" w:hAnsi="Calibri" w:cs="Calibri"/>
          <w:sz w:val="24"/>
          <w:szCs w:val="24"/>
        </w:rPr>
        <w:t>Folkehelseoversikten</w:t>
      </w:r>
    </w:p>
    <w:p w14:paraId="6EF50B8E" w14:textId="7EDA1E25" w:rsidR="00D60241" w:rsidRDefault="00D9748D" w:rsidP="00096844">
      <w:pPr>
        <w:pStyle w:val="Listeavsnitt"/>
        <w:numPr>
          <w:ilvl w:val="0"/>
          <w:numId w:val="9"/>
        </w:numPr>
        <w:spacing w:after="120"/>
        <w:rPr>
          <w:rFonts w:ascii="Calibri" w:hAnsi="Calibri" w:cs="Calibri"/>
          <w:sz w:val="24"/>
          <w:szCs w:val="24"/>
        </w:rPr>
      </w:pPr>
      <w:r w:rsidRPr="00A67377">
        <w:rPr>
          <w:rFonts w:ascii="Calibri" w:hAnsi="Calibri" w:cs="Calibri"/>
          <w:sz w:val="24"/>
          <w:szCs w:val="24"/>
        </w:rPr>
        <w:t>Artsdatabanken</w:t>
      </w:r>
      <w:r w:rsidR="00010DA1">
        <w:rPr>
          <w:rFonts w:ascii="Calibri" w:hAnsi="Calibri" w:cs="Calibri"/>
          <w:sz w:val="24"/>
          <w:szCs w:val="24"/>
        </w:rPr>
        <w:t xml:space="preserve"> (nasjonal oversikt </w:t>
      </w:r>
      <w:r w:rsidR="000E11D5">
        <w:rPr>
          <w:rFonts w:ascii="Calibri" w:hAnsi="Calibri" w:cs="Calibri"/>
          <w:sz w:val="24"/>
          <w:szCs w:val="24"/>
        </w:rPr>
        <w:t>over arter og naturtyper)</w:t>
      </w:r>
    </w:p>
    <w:p w14:paraId="057EB55C" w14:textId="635792DD" w:rsidR="00BE17D8" w:rsidRPr="007923AA" w:rsidRDefault="00F558B5" w:rsidP="00096844">
      <w:pPr>
        <w:pStyle w:val="Listeavsnitt"/>
        <w:numPr>
          <w:ilvl w:val="0"/>
          <w:numId w:val="9"/>
        </w:numPr>
        <w:spacing w:after="120"/>
        <w:rPr>
          <w:rFonts w:ascii="Calibri" w:hAnsi="Calibri" w:cs="Calibri"/>
          <w:sz w:val="24"/>
          <w:szCs w:val="24"/>
        </w:rPr>
      </w:pPr>
      <w:r>
        <w:rPr>
          <w:rFonts w:ascii="Calibri" w:hAnsi="Calibri" w:cs="Calibri"/>
          <w:sz w:val="24"/>
          <w:szCs w:val="24"/>
        </w:rPr>
        <w:t xml:space="preserve">Naturbasen.no, </w:t>
      </w:r>
      <w:r w:rsidR="00A8528C">
        <w:rPr>
          <w:rFonts w:ascii="Calibri" w:hAnsi="Calibri" w:cs="Calibri"/>
          <w:sz w:val="24"/>
          <w:szCs w:val="24"/>
        </w:rPr>
        <w:t>Miljødirektoratets kartfestete informasjon</w:t>
      </w:r>
      <w:r>
        <w:rPr>
          <w:rFonts w:ascii="Calibri" w:hAnsi="Calibri" w:cs="Calibri"/>
          <w:sz w:val="24"/>
          <w:szCs w:val="24"/>
        </w:rPr>
        <w:t xml:space="preserve"> </w:t>
      </w:r>
    </w:p>
    <w:p w14:paraId="28C7D3F7" w14:textId="77777777" w:rsidR="00EF77CB" w:rsidRPr="00EF77CB" w:rsidRDefault="00EF77CB" w:rsidP="00EF77CB">
      <w:pPr>
        <w:pStyle w:val="Listeavsnitt"/>
        <w:numPr>
          <w:ilvl w:val="0"/>
          <w:numId w:val="9"/>
        </w:numPr>
        <w:spacing w:after="120"/>
        <w:rPr>
          <w:rFonts w:ascii="Calibri" w:hAnsi="Calibri" w:cs="Calibri"/>
          <w:sz w:val="24"/>
          <w:szCs w:val="24"/>
        </w:rPr>
      </w:pPr>
      <w:r w:rsidRPr="00EF77CB">
        <w:rPr>
          <w:rFonts w:ascii="Calibri" w:hAnsi="Calibri" w:cs="Calibri"/>
          <w:sz w:val="24"/>
          <w:szCs w:val="24"/>
        </w:rPr>
        <w:t>nordlanditall.no (statistikk flere plantema)</w:t>
      </w:r>
    </w:p>
    <w:p w14:paraId="5012BFD5" w14:textId="1435F651" w:rsidR="00BC7A15" w:rsidRPr="001642A2" w:rsidRDefault="001642A2" w:rsidP="00C56C3C">
      <w:pPr>
        <w:pStyle w:val="Listeavsnitt"/>
        <w:numPr>
          <w:ilvl w:val="0"/>
          <w:numId w:val="9"/>
        </w:numPr>
        <w:spacing w:after="120"/>
        <w:rPr>
          <w:rFonts w:ascii="Calibri" w:hAnsi="Calibri" w:cs="Calibri"/>
          <w:sz w:val="24"/>
          <w:szCs w:val="24"/>
        </w:rPr>
      </w:pPr>
      <w:r w:rsidRPr="001642A2">
        <w:rPr>
          <w:rFonts w:ascii="Calibri" w:hAnsi="Calibri" w:cs="Calibri"/>
          <w:sz w:val="24"/>
          <w:szCs w:val="24"/>
        </w:rPr>
        <w:t>Kommunebilde</w:t>
      </w:r>
      <w:r w:rsidR="005B69DD">
        <w:rPr>
          <w:rFonts w:ascii="Calibri" w:hAnsi="Calibri" w:cs="Calibri"/>
          <w:sz w:val="24"/>
          <w:szCs w:val="24"/>
        </w:rPr>
        <w:t xml:space="preserve"> – Vega </w:t>
      </w:r>
      <w:r w:rsidR="005B69DD" w:rsidRPr="007A3E62">
        <w:rPr>
          <w:rFonts w:ascii="Calibri" w:hAnsi="Calibri" w:cs="Calibri"/>
          <w:sz w:val="24"/>
          <w:szCs w:val="24"/>
        </w:rPr>
        <w:t>mars</w:t>
      </w:r>
      <w:r w:rsidR="005B69DD" w:rsidRPr="006643E8">
        <w:rPr>
          <w:rFonts w:ascii="Calibri" w:hAnsi="Calibri" w:cs="Calibri"/>
          <w:color w:val="C00000"/>
          <w:sz w:val="24"/>
          <w:szCs w:val="24"/>
        </w:rPr>
        <w:t xml:space="preserve"> </w:t>
      </w:r>
      <w:r w:rsidR="005B69DD">
        <w:rPr>
          <w:rFonts w:ascii="Calibri" w:hAnsi="Calibri" w:cs="Calibri"/>
          <w:sz w:val="24"/>
          <w:szCs w:val="24"/>
        </w:rPr>
        <w:t xml:space="preserve">2024 </w:t>
      </w:r>
      <w:r w:rsidR="005A3F9A">
        <w:rPr>
          <w:rFonts w:ascii="Calibri" w:hAnsi="Calibri" w:cs="Calibri"/>
          <w:sz w:val="24"/>
          <w:szCs w:val="24"/>
        </w:rPr>
        <w:t>(Statsforvalteren i Nordland</w:t>
      </w:r>
      <w:r w:rsidR="006643E8">
        <w:rPr>
          <w:rFonts w:ascii="Calibri" w:hAnsi="Calibri" w:cs="Calibri"/>
          <w:sz w:val="24"/>
          <w:szCs w:val="24"/>
        </w:rPr>
        <w:t>)</w:t>
      </w:r>
    </w:p>
    <w:p w14:paraId="430775F3" w14:textId="4E4E415E" w:rsidR="00BE20DB" w:rsidRPr="003E3532" w:rsidRDefault="00DF5294" w:rsidP="00C56C3C">
      <w:pPr>
        <w:pStyle w:val="Listeavsnitt"/>
        <w:numPr>
          <w:ilvl w:val="0"/>
          <w:numId w:val="9"/>
        </w:numPr>
        <w:spacing w:after="120"/>
        <w:rPr>
          <w:rFonts w:ascii="Calibri" w:hAnsi="Calibri" w:cs="Calibri"/>
          <w:sz w:val="24"/>
          <w:szCs w:val="24"/>
        </w:rPr>
      </w:pPr>
      <w:r w:rsidRPr="003E3532">
        <w:rPr>
          <w:rFonts w:ascii="Calibri" w:hAnsi="Calibri" w:cs="Calibri"/>
          <w:sz w:val="24"/>
          <w:szCs w:val="24"/>
        </w:rPr>
        <w:t>Kunnskaps</w:t>
      </w:r>
      <w:r w:rsidR="00F964FD" w:rsidRPr="003E3532">
        <w:rPr>
          <w:rFonts w:ascii="Calibri" w:hAnsi="Calibri" w:cs="Calibri"/>
          <w:sz w:val="24"/>
          <w:szCs w:val="24"/>
        </w:rPr>
        <w:t xml:space="preserve">grunnlag for </w:t>
      </w:r>
      <w:r w:rsidR="003E3532" w:rsidRPr="003E3532">
        <w:rPr>
          <w:rFonts w:ascii="Calibri" w:hAnsi="Calibri" w:cs="Calibri"/>
          <w:sz w:val="24"/>
          <w:szCs w:val="24"/>
        </w:rPr>
        <w:t>nye forvaltningsplaner for verneområdene</w:t>
      </w:r>
    </w:p>
    <w:p w14:paraId="4C7A52CB" w14:textId="64F2802A" w:rsidR="0004030C" w:rsidRDefault="004719ED" w:rsidP="0004030C">
      <w:pPr>
        <w:spacing w:after="120"/>
        <w:rPr>
          <w:rFonts w:ascii="Calibri" w:hAnsi="Calibri" w:cs="Calibri"/>
          <w:sz w:val="24"/>
          <w:szCs w:val="24"/>
        </w:rPr>
      </w:pPr>
      <w:r>
        <w:rPr>
          <w:rFonts w:ascii="Calibri" w:hAnsi="Calibri" w:cs="Calibri"/>
          <w:sz w:val="24"/>
          <w:szCs w:val="24"/>
        </w:rPr>
        <w:t xml:space="preserve">Kunnskapsgrunnlag som </w:t>
      </w:r>
      <w:r w:rsidR="00151A3A">
        <w:rPr>
          <w:rFonts w:ascii="Calibri" w:hAnsi="Calibri" w:cs="Calibri"/>
          <w:sz w:val="24"/>
          <w:szCs w:val="24"/>
        </w:rPr>
        <w:t>følge av v</w:t>
      </w:r>
      <w:r w:rsidR="00E60DD2" w:rsidRPr="0004030C">
        <w:rPr>
          <w:rFonts w:ascii="Calibri" w:hAnsi="Calibri" w:cs="Calibri"/>
          <w:sz w:val="24"/>
          <w:szCs w:val="24"/>
        </w:rPr>
        <w:t>erdensarvforpliktelsene</w:t>
      </w:r>
      <w:r w:rsidR="00151A3A">
        <w:rPr>
          <w:rFonts w:ascii="Calibri" w:hAnsi="Calibri" w:cs="Calibri"/>
          <w:sz w:val="24"/>
          <w:szCs w:val="24"/>
        </w:rPr>
        <w:t>:</w:t>
      </w:r>
    </w:p>
    <w:p w14:paraId="6EE9852D" w14:textId="1FD5C745" w:rsidR="00EA6E8B" w:rsidRPr="00CE7E7F" w:rsidRDefault="00EA6E8B" w:rsidP="00CE7E7F">
      <w:pPr>
        <w:pStyle w:val="Listeavsnitt"/>
        <w:numPr>
          <w:ilvl w:val="0"/>
          <w:numId w:val="9"/>
        </w:numPr>
        <w:spacing w:after="120"/>
        <w:rPr>
          <w:rFonts w:ascii="Calibri" w:hAnsi="Calibri" w:cs="Calibri"/>
          <w:sz w:val="24"/>
          <w:szCs w:val="24"/>
        </w:rPr>
      </w:pPr>
      <w:r w:rsidRPr="00461041">
        <w:rPr>
          <w:rFonts w:ascii="Calibri" w:hAnsi="Calibri" w:cs="Calibri"/>
          <w:sz w:val="24"/>
          <w:szCs w:val="24"/>
          <w:lang w:val="en-US"/>
        </w:rPr>
        <w:t xml:space="preserve">World Heritage Convention - Norwegian Nomination Vegaøyan – The Vega Archipelago 2003-01-17. </w:t>
      </w:r>
      <w:r w:rsidRPr="00CE7E7F">
        <w:rPr>
          <w:rFonts w:ascii="Calibri" w:hAnsi="Calibri" w:cs="Calibri"/>
          <w:sz w:val="24"/>
          <w:szCs w:val="24"/>
        </w:rPr>
        <w:t>Norges søknad.</w:t>
      </w:r>
    </w:p>
    <w:p w14:paraId="1F518409" w14:textId="2DE34786" w:rsidR="0004030C" w:rsidRPr="0004030C" w:rsidRDefault="0004030C" w:rsidP="00151A3A">
      <w:pPr>
        <w:pStyle w:val="Listeavsnitt"/>
        <w:numPr>
          <w:ilvl w:val="0"/>
          <w:numId w:val="9"/>
        </w:numPr>
        <w:spacing w:after="120"/>
        <w:rPr>
          <w:rFonts w:ascii="Calibri" w:hAnsi="Calibri" w:cs="Calibri"/>
          <w:sz w:val="24"/>
          <w:szCs w:val="24"/>
        </w:rPr>
      </w:pPr>
      <w:r w:rsidRPr="0004030C">
        <w:rPr>
          <w:rFonts w:ascii="Calibri" w:hAnsi="Calibri" w:cs="Calibri"/>
          <w:sz w:val="24"/>
          <w:szCs w:val="24"/>
        </w:rPr>
        <w:t xml:space="preserve">Forvaltningsplan for Vegaøyan verdensarv (2025-2036) inngår i samfunnsdelen og </w:t>
      </w:r>
      <w:r w:rsidR="00EA6E8B">
        <w:rPr>
          <w:rFonts w:ascii="Calibri" w:hAnsi="Calibri" w:cs="Calibri"/>
          <w:sz w:val="24"/>
          <w:szCs w:val="24"/>
        </w:rPr>
        <w:t>i</w:t>
      </w:r>
      <w:r w:rsidRPr="0004030C">
        <w:rPr>
          <w:rFonts w:ascii="Calibri" w:hAnsi="Calibri" w:cs="Calibri"/>
          <w:sz w:val="24"/>
          <w:szCs w:val="24"/>
        </w:rPr>
        <w:t>nneholder en faktadel om verdensarvens verdier og attributter</w:t>
      </w:r>
      <w:r w:rsidR="00151A3A">
        <w:rPr>
          <w:rFonts w:ascii="Calibri" w:hAnsi="Calibri" w:cs="Calibri"/>
          <w:sz w:val="24"/>
          <w:szCs w:val="24"/>
        </w:rPr>
        <w:t>.</w:t>
      </w:r>
    </w:p>
    <w:p w14:paraId="14386113" w14:textId="77777777" w:rsidR="0039198D" w:rsidRPr="00151A3A" w:rsidRDefault="0039198D" w:rsidP="00151A3A">
      <w:pPr>
        <w:pStyle w:val="Listeavsnitt"/>
        <w:numPr>
          <w:ilvl w:val="0"/>
          <w:numId w:val="9"/>
        </w:numPr>
        <w:spacing w:after="120"/>
        <w:rPr>
          <w:rFonts w:ascii="Calibri" w:hAnsi="Calibri" w:cs="Calibri"/>
          <w:sz w:val="24"/>
          <w:szCs w:val="24"/>
        </w:rPr>
      </w:pPr>
      <w:r w:rsidRPr="00151A3A">
        <w:rPr>
          <w:rFonts w:ascii="Calibri" w:hAnsi="Calibri" w:cs="Calibri"/>
          <w:sz w:val="24"/>
          <w:szCs w:val="24"/>
        </w:rPr>
        <w:t>Vegaøyan landskapsanalyse (SWECO, 2016)</w:t>
      </w:r>
    </w:p>
    <w:p w14:paraId="7B5BAC26" w14:textId="106B2653" w:rsidR="00A62AE9" w:rsidRPr="00461041" w:rsidRDefault="00A62AE9" w:rsidP="00487D03">
      <w:pPr>
        <w:pStyle w:val="Listeavsnitt"/>
        <w:numPr>
          <w:ilvl w:val="0"/>
          <w:numId w:val="9"/>
        </w:numPr>
        <w:spacing w:after="120"/>
        <w:rPr>
          <w:rFonts w:ascii="Calibri" w:hAnsi="Calibri" w:cs="Calibri"/>
          <w:sz w:val="24"/>
          <w:szCs w:val="24"/>
          <w:lang w:val="en-US"/>
        </w:rPr>
      </w:pPr>
      <w:r w:rsidRPr="00461041">
        <w:rPr>
          <w:rFonts w:ascii="Calibri" w:hAnsi="Calibri" w:cs="Calibri"/>
          <w:sz w:val="24"/>
          <w:szCs w:val="24"/>
          <w:lang w:val="en-US"/>
        </w:rPr>
        <w:t xml:space="preserve">Vega kommunes tilleggsutredning til Kystsoneplan Helgeland (Supplementary impact assessment of the Helgeland Coastal Plan for World Heritage property of the </w:t>
      </w:r>
      <w:r w:rsidR="00C56C3C" w:rsidRPr="00461041">
        <w:rPr>
          <w:rFonts w:ascii="Calibri" w:hAnsi="Calibri" w:cs="Calibri"/>
          <w:sz w:val="24"/>
          <w:szCs w:val="24"/>
          <w:lang w:val="en-US"/>
        </w:rPr>
        <w:t>V</w:t>
      </w:r>
      <w:r w:rsidRPr="00461041">
        <w:rPr>
          <w:rFonts w:ascii="Calibri" w:hAnsi="Calibri" w:cs="Calibri"/>
          <w:sz w:val="24"/>
          <w:szCs w:val="24"/>
          <w:lang w:val="en-US"/>
        </w:rPr>
        <w:t xml:space="preserve">egaøyan – The Vega Archipelago (Instead Heritage, 2022)) </w:t>
      </w:r>
    </w:p>
    <w:p w14:paraId="3FA9F8D1" w14:textId="0E4A1B77" w:rsidR="00A820CD" w:rsidRPr="00461041" w:rsidRDefault="00A820CD" w:rsidP="00CE7E7F">
      <w:pPr>
        <w:pStyle w:val="Listeavsnitt"/>
        <w:numPr>
          <w:ilvl w:val="0"/>
          <w:numId w:val="9"/>
        </w:numPr>
        <w:spacing w:after="120"/>
        <w:rPr>
          <w:rFonts w:ascii="Calibri" w:hAnsi="Calibri" w:cs="Calibri"/>
          <w:sz w:val="24"/>
          <w:szCs w:val="24"/>
          <w:lang w:val="en-US"/>
        </w:rPr>
      </w:pPr>
      <w:r w:rsidRPr="00CE7E7F">
        <w:rPr>
          <w:rFonts w:ascii="Calibri" w:hAnsi="Calibri" w:cs="Calibri"/>
          <w:sz w:val="24"/>
          <w:szCs w:val="24"/>
        </w:rPr>
        <w:t>Klimasårbarhetsvurdering av Vegaøyan verdensarvs verdier og lokalsamfunnet</w:t>
      </w:r>
      <w:r w:rsidR="00614344" w:rsidRPr="00CE7E7F">
        <w:rPr>
          <w:rFonts w:ascii="Calibri" w:hAnsi="Calibri" w:cs="Calibri"/>
          <w:sz w:val="24"/>
          <w:szCs w:val="24"/>
        </w:rPr>
        <w:t xml:space="preserve">. </w:t>
      </w:r>
      <w:r w:rsidR="00614344" w:rsidRPr="00461041">
        <w:rPr>
          <w:rFonts w:ascii="Calibri" w:hAnsi="Calibri" w:cs="Calibri"/>
          <w:sz w:val="24"/>
          <w:szCs w:val="24"/>
          <w:lang w:val="en-US"/>
        </w:rPr>
        <w:t xml:space="preserve">Application of the Climate Vulnerability </w:t>
      </w:r>
      <w:r w:rsidR="0099092C" w:rsidRPr="00461041">
        <w:rPr>
          <w:rFonts w:ascii="Calibri" w:hAnsi="Calibri" w:cs="Calibri"/>
          <w:sz w:val="24"/>
          <w:szCs w:val="24"/>
          <w:lang w:val="en-US"/>
        </w:rPr>
        <w:t>Index</w:t>
      </w:r>
      <w:r w:rsidR="00614344" w:rsidRPr="00461041">
        <w:rPr>
          <w:rFonts w:ascii="Calibri" w:hAnsi="Calibri" w:cs="Calibri"/>
          <w:sz w:val="24"/>
          <w:szCs w:val="24"/>
          <w:lang w:val="en-US"/>
        </w:rPr>
        <w:t xml:space="preserve"> (CVI) Vegaøyan – The Vega Archipelago World Heritage Property (juni 2023)</w:t>
      </w:r>
    </w:p>
    <w:p w14:paraId="0569DF3D" w14:textId="4A117BA4" w:rsidR="007839C9" w:rsidRDefault="00786E24" w:rsidP="007839C9">
      <w:pPr>
        <w:pStyle w:val="Listeavsnitt"/>
        <w:numPr>
          <w:ilvl w:val="0"/>
          <w:numId w:val="9"/>
        </w:numPr>
        <w:spacing w:after="120"/>
        <w:rPr>
          <w:rFonts w:ascii="Calibri" w:hAnsi="Calibri" w:cs="Calibri"/>
          <w:sz w:val="24"/>
          <w:szCs w:val="24"/>
        </w:rPr>
      </w:pPr>
      <w:r>
        <w:rPr>
          <w:rFonts w:ascii="Calibri" w:hAnsi="Calibri" w:cs="Calibri"/>
          <w:sz w:val="24"/>
          <w:szCs w:val="24"/>
        </w:rPr>
        <w:t>Landskapstyper i Nordland (2014, revidert 2017)</w:t>
      </w:r>
    </w:p>
    <w:p w14:paraId="2B13B7E9" w14:textId="6BB4756B" w:rsidR="00BA3B3F" w:rsidRDefault="00072DB2" w:rsidP="008B6B49">
      <w:pPr>
        <w:spacing w:after="120"/>
        <w:jc w:val="center"/>
        <w:rPr>
          <w:b/>
          <w:bCs/>
          <w:i/>
          <w:iCs/>
          <w:color w:val="833C0B" w:themeColor="accent2" w:themeShade="80"/>
        </w:rPr>
      </w:pPr>
      <w:r w:rsidRPr="00072DB2">
        <w:rPr>
          <w:b/>
          <w:bCs/>
          <w:i/>
          <w:iCs/>
          <w:noProof/>
          <w:color w:val="833C0B" w:themeColor="accent2" w:themeShade="80"/>
        </w:rPr>
        <w:drawing>
          <wp:inline distT="0" distB="0" distL="0" distR="0" wp14:anchorId="05098CA0" wp14:editId="58B676EE">
            <wp:extent cx="5759450" cy="1029335"/>
            <wp:effectExtent l="0" t="0" r="0" b="0"/>
            <wp:docPr id="554740152"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40152" name="Bilde 1" descr="Et bilde som inneholder tekst, skjermbilde, Font&#10;&#10;KI-generert innhold kan være feil."/>
                    <pic:cNvPicPr/>
                  </pic:nvPicPr>
                  <pic:blipFill>
                    <a:blip r:embed="rId19"/>
                    <a:stretch>
                      <a:fillRect/>
                    </a:stretch>
                  </pic:blipFill>
                  <pic:spPr>
                    <a:xfrm>
                      <a:off x="0" y="0"/>
                      <a:ext cx="5759450" cy="1029335"/>
                    </a:xfrm>
                    <a:prstGeom prst="rect">
                      <a:avLst/>
                    </a:prstGeom>
                  </pic:spPr>
                </pic:pic>
              </a:graphicData>
            </a:graphic>
          </wp:inline>
        </w:drawing>
      </w:r>
    </w:p>
    <w:p w14:paraId="3DC5B24F" w14:textId="1EFC7099" w:rsidR="003C19B5" w:rsidRPr="002D01C7" w:rsidRDefault="00F07DE4" w:rsidP="005924FA">
      <w:pPr>
        <w:pStyle w:val="Overskrift1"/>
        <w:numPr>
          <w:ilvl w:val="0"/>
          <w:numId w:val="1"/>
        </w:numPr>
        <w:ind w:hanging="720"/>
        <w:rPr>
          <w:b/>
          <w:bCs/>
        </w:rPr>
      </w:pPr>
      <w:bookmarkStart w:id="14" w:name="_Toc198734430"/>
      <w:r>
        <w:rPr>
          <w:b/>
          <w:bCs/>
        </w:rPr>
        <w:lastRenderedPageBreak/>
        <w:t>Mål og f</w:t>
      </w:r>
      <w:r w:rsidR="003C19B5" w:rsidRPr="002D01C7">
        <w:rPr>
          <w:b/>
          <w:bCs/>
        </w:rPr>
        <w:t>øringer</w:t>
      </w:r>
      <w:r w:rsidR="00CC22C9">
        <w:rPr>
          <w:b/>
          <w:bCs/>
        </w:rPr>
        <w:t xml:space="preserve"> fra F</w:t>
      </w:r>
      <w:r w:rsidR="007D6CA0">
        <w:rPr>
          <w:b/>
          <w:bCs/>
        </w:rPr>
        <w:t>orente nasjoner</w:t>
      </w:r>
      <w:r w:rsidR="00106BD3">
        <w:rPr>
          <w:b/>
          <w:bCs/>
        </w:rPr>
        <w:t xml:space="preserve"> (FN</w:t>
      </w:r>
      <w:r w:rsidR="00E85130">
        <w:rPr>
          <w:b/>
          <w:bCs/>
        </w:rPr>
        <w:t xml:space="preserve"> og UNESCO</w:t>
      </w:r>
      <w:r w:rsidR="00106BD3">
        <w:rPr>
          <w:b/>
          <w:bCs/>
        </w:rPr>
        <w:t>)</w:t>
      </w:r>
      <w:bookmarkEnd w:id="14"/>
    </w:p>
    <w:p w14:paraId="0A621480" w14:textId="1D92B668" w:rsidR="009D6144" w:rsidRDefault="008E7439" w:rsidP="00B05573">
      <w:pPr>
        <w:rPr>
          <w:sz w:val="24"/>
          <w:szCs w:val="24"/>
        </w:rPr>
      </w:pPr>
      <w:r w:rsidRPr="00DC1A91">
        <w:rPr>
          <w:sz w:val="24"/>
          <w:szCs w:val="24"/>
        </w:rPr>
        <w:t xml:space="preserve">Planprosessen skal </w:t>
      </w:r>
      <w:r w:rsidR="003A5B96" w:rsidRPr="00DC1A91">
        <w:rPr>
          <w:sz w:val="24"/>
          <w:szCs w:val="24"/>
        </w:rPr>
        <w:t xml:space="preserve">velge ut hvilke av FNs </w:t>
      </w:r>
      <w:r w:rsidR="000B21B9" w:rsidRPr="00DC1A91">
        <w:rPr>
          <w:sz w:val="24"/>
          <w:szCs w:val="24"/>
        </w:rPr>
        <w:t>bærekraftsmål</w:t>
      </w:r>
      <w:r w:rsidR="00296A69" w:rsidRPr="00DC1A91">
        <w:rPr>
          <w:sz w:val="24"/>
          <w:szCs w:val="24"/>
        </w:rPr>
        <w:t xml:space="preserve"> som skal legges til grunn for </w:t>
      </w:r>
      <w:r w:rsidR="000B21B9" w:rsidRPr="00DC1A91">
        <w:rPr>
          <w:sz w:val="24"/>
          <w:szCs w:val="24"/>
        </w:rPr>
        <w:t xml:space="preserve">arealdelen. </w:t>
      </w:r>
    </w:p>
    <w:p w14:paraId="3F9D12EA" w14:textId="77777777" w:rsidR="009D6144" w:rsidRPr="00DC1A91" w:rsidRDefault="009D6144" w:rsidP="00B05573">
      <w:pPr>
        <w:rPr>
          <w:sz w:val="24"/>
          <w:szCs w:val="24"/>
        </w:rPr>
      </w:pPr>
    </w:p>
    <w:p w14:paraId="0E653360" w14:textId="56231FD1" w:rsidR="00F26D37" w:rsidRDefault="00F26D37" w:rsidP="00B05573">
      <w:r w:rsidRPr="00E51613">
        <w:rPr>
          <w:i/>
          <w:iCs/>
          <w:noProof/>
        </w:rPr>
        <w:drawing>
          <wp:inline distT="0" distB="0" distL="0" distR="0" wp14:anchorId="1C886DA5" wp14:editId="430840F6">
            <wp:extent cx="5759450" cy="3446020"/>
            <wp:effectExtent l="0" t="0" r="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3446020"/>
                    </a:xfrm>
                    <a:prstGeom prst="rect">
                      <a:avLst/>
                    </a:prstGeom>
                  </pic:spPr>
                </pic:pic>
              </a:graphicData>
            </a:graphic>
          </wp:inline>
        </w:drawing>
      </w:r>
    </w:p>
    <w:p w14:paraId="5035F636" w14:textId="6196920E" w:rsidR="00F26D37" w:rsidRPr="0092538B" w:rsidRDefault="00F26D37" w:rsidP="00F26D37">
      <w:pPr>
        <w:spacing w:line="240" w:lineRule="auto"/>
        <w:jc w:val="center"/>
        <w:rPr>
          <w:rFonts w:ascii="Calibri" w:hAnsi="Calibri" w:cs="Calibri"/>
          <w:sz w:val="24"/>
          <w:szCs w:val="24"/>
        </w:rPr>
      </w:pPr>
      <w:r w:rsidRPr="0092538B">
        <w:rPr>
          <w:rFonts w:ascii="Calibri" w:hAnsi="Calibri" w:cs="Calibri"/>
          <w:i/>
          <w:iCs/>
          <w:sz w:val="24"/>
          <w:szCs w:val="24"/>
        </w:rPr>
        <w:t xml:space="preserve">FNs bærekraftsmål legges til grunn for Vegas kommunale planlegging i samsvar med Nasjonale forventninger til regional og kommunal planlegging (Kgl. res. </w:t>
      </w:r>
      <w:r w:rsidR="006928C4">
        <w:rPr>
          <w:rFonts w:ascii="Calibri" w:hAnsi="Calibri" w:cs="Calibri"/>
          <w:i/>
          <w:iCs/>
          <w:sz w:val="24"/>
          <w:szCs w:val="24"/>
        </w:rPr>
        <w:t>20</w:t>
      </w:r>
      <w:r w:rsidRPr="0092538B">
        <w:rPr>
          <w:rFonts w:ascii="Calibri" w:hAnsi="Calibri" w:cs="Calibri"/>
          <w:i/>
          <w:iCs/>
          <w:sz w:val="24"/>
          <w:szCs w:val="24"/>
        </w:rPr>
        <w:t xml:space="preserve">. </w:t>
      </w:r>
      <w:r w:rsidR="006928C4">
        <w:rPr>
          <w:rFonts w:ascii="Calibri" w:hAnsi="Calibri" w:cs="Calibri"/>
          <w:i/>
          <w:iCs/>
          <w:sz w:val="24"/>
          <w:szCs w:val="24"/>
        </w:rPr>
        <w:t>juni</w:t>
      </w:r>
      <w:r w:rsidRPr="0092538B">
        <w:rPr>
          <w:rFonts w:ascii="Calibri" w:hAnsi="Calibri" w:cs="Calibri"/>
          <w:i/>
          <w:iCs/>
          <w:sz w:val="24"/>
          <w:szCs w:val="24"/>
        </w:rPr>
        <w:t xml:space="preserve"> 201</w:t>
      </w:r>
      <w:r w:rsidR="006928C4">
        <w:rPr>
          <w:rFonts w:ascii="Calibri" w:hAnsi="Calibri" w:cs="Calibri"/>
          <w:i/>
          <w:iCs/>
          <w:sz w:val="24"/>
          <w:szCs w:val="24"/>
        </w:rPr>
        <w:t>3</w:t>
      </w:r>
      <w:r w:rsidRPr="0092538B">
        <w:rPr>
          <w:rFonts w:ascii="Calibri" w:hAnsi="Calibri" w:cs="Calibri"/>
          <w:i/>
          <w:iCs/>
          <w:sz w:val="24"/>
          <w:szCs w:val="24"/>
        </w:rPr>
        <w:t>).</w:t>
      </w:r>
    </w:p>
    <w:p w14:paraId="6676D185" w14:textId="77777777" w:rsidR="00E5023F" w:rsidRDefault="00E5023F" w:rsidP="00B05573"/>
    <w:p w14:paraId="561AFCD0" w14:textId="54CDEAEB" w:rsidR="008B073E" w:rsidRPr="00DC1A91" w:rsidRDefault="004B7FF9" w:rsidP="00B05573">
      <w:pPr>
        <w:rPr>
          <w:sz w:val="24"/>
          <w:szCs w:val="24"/>
        </w:rPr>
      </w:pPr>
      <w:r w:rsidRPr="00DC1A91">
        <w:rPr>
          <w:sz w:val="24"/>
          <w:szCs w:val="24"/>
        </w:rPr>
        <w:t xml:space="preserve">Som </w:t>
      </w:r>
      <w:r w:rsidR="00BD20E0" w:rsidRPr="00DC1A91">
        <w:rPr>
          <w:sz w:val="24"/>
          <w:szCs w:val="24"/>
        </w:rPr>
        <w:t xml:space="preserve">vertskommune </w:t>
      </w:r>
      <w:r w:rsidR="00633BD1">
        <w:rPr>
          <w:sz w:val="24"/>
          <w:szCs w:val="24"/>
        </w:rPr>
        <w:t>for</w:t>
      </w:r>
      <w:r w:rsidR="000D6782" w:rsidRPr="00DC1A91">
        <w:rPr>
          <w:sz w:val="24"/>
          <w:szCs w:val="24"/>
        </w:rPr>
        <w:t xml:space="preserve"> ett</w:t>
      </w:r>
      <w:r w:rsidRPr="00DC1A91">
        <w:rPr>
          <w:sz w:val="24"/>
          <w:szCs w:val="24"/>
        </w:rPr>
        <w:t xml:space="preserve"> av </w:t>
      </w:r>
      <w:r w:rsidR="00BD20E0" w:rsidRPr="00DC1A91">
        <w:rPr>
          <w:sz w:val="24"/>
          <w:szCs w:val="24"/>
        </w:rPr>
        <w:t>Norges</w:t>
      </w:r>
      <w:r w:rsidRPr="00DC1A91">
        <w:rPr>
          <w:sz w:val="24"/>
          <w:szCs w:val="24"/>
        </w:rPr>
        <w:t xml:space="preserve"> åtte verdensarvsteder legge</w:t>
      </w:r>
      <w:r w:rsidR="000D6782" w:rsidRPr="00DC1A91">
        <w:rPr>
          <w:sz w:val="24"/>
          <w:szCs w:val="24"/>
        </w:rPr>
        <w:t>r vi følgende dokumenter</w:t>
      </w:r>
      <w:r w:rsidRPr="00DC1A91">
        <w:rPr>
          <w:sz w:val="24"/>
          <w:szCs w:val="24"/>
        </w:rPr>
        <w:t xml:space="preserve"> til grunn</w:t>
      </w:r>
      <w:r w:rsidR="000D6782" w:rsidRPr="00DC1A91">
        <w:rPr>
          <w:sz w:val="24"/>
          <w:szCs w:val="24"/>
        </w:rPr>
        <w:t xml:space="preserve"> for </w:t>
      </w:r>
      <w:r w:rsidR="00A70DA2" w:rsidRPr="00DC1A91">
        <w:rPr>
          <w:sz w:val="24"/>
          <w:szCs w:val="24"/>
        </w:rPr>
        <w:t>arealplanleggingen</w:t>
      </w:r>
      <w:r w:rsidR="00AC7545" w:rsidRPr="00DC1A91">
        <w:rPr>
          <w:sz w:val="24"/>
          <w:szCs w:val="24"/>
        </w:rPr>
        <w:t>:</w:t>
      </w:r>
    </w:p>
    <w:p w14:paraId="669A0130" w14:textId="078547F0" w:rsidR="00D33FFC" w:rsidRPr="002D313C" w:rsidRDefault="00D33FFC" w:rsidP="002D313C">
      <w:pPr>
        <w:pStyle w:val="Listeavsnitt"/>
        <w:numPr>
          <w:ilvl w:val="0"/>
          <w:numId w:val="9"/>
        </w:numPr>
        <w:spacing w:after="120"/>
        <w:rPr>
          <w:rFonts w:ascii="Calibri" w:hAnsi="Calibri" w:cs="Calibri"/>
          <w:sz w:val="24"/>
          <w:szCs w:val="24"/>
        </w:rPr>
      </w:pPr>
      <w:r w:rsidRPr="002D313C">
        <w:rPr>
          <w:rFonts w:ascii="Calibri" w:hAnsi="Calibri" w:cs="Calibri"/>
          <w:sz w:val="24"/>
          <w:szCs w:val="24"/>
        </w:rPr>
        <w:t xml:space="preserve">Konvensjonen for vern av verdens kultur- og naturarv </w:t>
      </w:r>
      <w:r w:rsidR="00CF6E2D" w:rsidRPr="002D313C">
        <w:rPr>
          <w:rFonts w:ascii="Calibri" w:hAnsi="Calibri" w:cs="Calibri"/>
          <w:sz w:val="24"/>
          <w:szCs w:val="24"/>
        </w:rPr>
        <w:t>(UNESC</w:t>
      </w:r>
      <w:r w:rsidR="002D313C" w:rsidRPr="002D313C">
        <w:rPr>
          <w:rFonts w:ascii="Calibri" w:hAnsi="Calibri" w:cs="Calibri"/>
          <w:sz w:val="24"/>
          <w:szCs w:val="24"/>
        </w:rPr>
        <w:t>O, 1972</w:t>
      </w:r>
      <w:r w:rsidR="00FF75D0">
        <w:rPr>
          <w:rFonts w:ascii="Calibri" w:hAnsi="Calibri" w:cs="Calibri"/>
          <w:sz w:val="24"/>
          <w:szCs w:val="24"/>
        </w:rPr>
        <w:t>)</w:t>
      </w:r>
    </w:p>
    <w:p w14:paraId="1B3D39D5" w14:textId="2D4B58F4" w:rsidR="00F92793" w:rsidRDefault="00BE4FCB" w:rsidP="00A64782">
      <w:pPr>
        <w:pStyle w:val="Listeavsnitt"/>
        <w:numPr>
          <w:ilvl w:val="0"/>
          <w:numId w:val="9"/>
        </w:numPr>
        <w:spacing w:after="120"/>
        <w:rPr>
          <w:rFonts w:ascii="Calibri" w:hAnsi="Calibri" w:cs="Calibri"/>
          <w:sz w:val="24"/>
          <w:szCs w:val="24"/>
        </w:rPr>
      </w:pPr>
      <w:r>
        <w:rPr>
          <w:rFonts w:ascii="Calibri" w:hAnsi="Calibri" w:cs="Calibri"/>
          <w:sz w:val="24"/>
          <w:szCs w:val="24"/>
        </w:rPr>
        <w:t xml:space="preserve">Innskrivingsvedtaket for Vegaøyan verdensarv </w:t>
      </w:r>
      <w:r w:rsidR="00A64782">
        <w:rPr>
          <w:rFonts w:ascii="Calibri" w:hAnsi="Calibri" w:cs="Calibri"/>
          <w:sz w:val="24"/>
          <w:szCs w:val="24"/>
        </w:rPr>
        <w:t>(2004)</w:t>
      </w:r>
    </w:p>
    <w:p w14:paraId="2F8E6455" w14:textId="16E06205" w:rsidR="00CF6E2D" w:rsidRDefault="00392AC2" w:rsidP="00F92793">
      <w:pPr>
        <w:pStyle w:val="Listeavsnitt"/>
        <w:numPr>
          <w:ilvl w:val="0"/>
          <w:numId w:val="9"/>
        </w:numPr>
        <w:spacing w:after="120"/>
        <w:rPr>
          <w:rFonts w:ascii="Calibri" w:hAnsi="Calibri" w:cs="Calibri"/>
          <w:sz w:val="24"/>
          <w:szCs w:val="24"/>
        </w:rPr>
      </w:pPr>
      <w:r w:rsidRPr="00392AC2">
        <w:rPr>
          <w:rFonts w:ascii="Calibri" w:hAnsi="Calibri" w:cs="Calibri"/>
          <w:sz w:val="24"/>
          <w:szCs w:val="24"/>
        </w:rPr>
        <w:t>Operational Guidelines for the Implementation of the World Heritage Convention 2023 (norsk tittel er Retningslinjer for gjennomføring av verdensarvkonvensjonen, men siste oversatte versjon er ikke kunngjort)</w:t>
      </w:r>
    </w:p>
    <w:p w14:paraId="33E51AAD" w14:textId="2A86E82F" w:rsidR="00227BC0" w:rsidRPr="00461041" w:rsidRDefault="00227BC0" w:rsidP="00227BC0">
      <w:pPr>
        <w:pStyle w:val="Listeavsnitt"/>
        <w:numPr>
          <w:ilvl w:val="0"/>
          <w:numId w:val="9"/>
        </w:numPr>
        <w:spacing w:after="120"/>
        <w:rPr>
          <w:rFonts w:ascii="Calibri" w:hAnsi="Calibri" w:cs="Calibri"/>
          <w:sz w:val="24"/>
          <w:szCs w:val="24"/>
          <w:lang w:val="en-US"/>
        </w:rPr>
      </w:pPr>
      <w:r w:rsidRPr="00461041">
        <w:rPr>
          <w:rFonts w:ascii="Calibri" w:hAnsi="Calibri" w:cs="Calibri"/>
          <w:sz w:val="24"/>
          <w:szCs w:val="24"/>
          <w:lang w:val="en-US"/>
        </w:rPr>
        <w:t>Policy Document for the Integration of a Sustainable Development Perspective into the Processes of the World Heritage Convention (2015)</w:t>
      </w:r>
    </w:p>
    <w:p w14:paraId="773D3A55" w14:textId="77777777" w:rsidR="00227BC0" w:rsidRPr="00461041" w:rsidRDefault="00227BC0" w:rsidP="00227BC0">
      <w:pPr>
        <w:pStyle w:val="Listeavsnitt"/>
        <w:numPr>
          <w:ilvl w:val="0"/>
          <w:numId w:val="9"/>
        </w:numPr>
        <w:spacing w:after="120"/>
        <w:rPr>
          <w:rFonts w:ascii="Calibri" w:hAnsi="Calibri" w:cs="Calibri"/>
          <w:sz w:val="24"/>
          <w:szCs w:val="24"/>
          <w:lang w:val="en-US"/>
        </w:rPr>
      </w:pPr>
      <w:r w:rsidRPr="00461041">
        <w:rPr>
          <w:rFonts w:ascii="Calibri" w:hAnsi="Calibri" w:cs="Calibri"/>
          <w:sz w:val="24"/>
          <w:szCs w:val="24"/>
          <w:lang w:val="en-US"/>
        </w:rPr>
        <w:t>UNESCOs veileder Enhancing Our Heritage Toolkit 2.0 (2023)</w:t>
      </w:r>
    </w:p>
    <w:p w14:paraId="26940219" w14:textId="77777777" w:rsidR="00D217AE" w:rsidRPr="00364847" w:rsidRDefault="00D217AE" w:rsidP="00D217AE">
      <w:pPr>
        <w:spacing w:after="0"/>
        <w:rPr>
          <w:sz w:val="24"/>
          <w:szCs w:val="24"/>
          <w:lang w:val="en-US"/>
        </w:rPr>
      </w:pPr>
    </w:p>
    <w:p w14:paraId="71962647" w14:textId="155794D7" w:rsidR="008F675F" w:rsidRPr="009F575F" w:rsidRDefault="00732B24" w:rsidP="00B05573">
      <w:pPr>
        <w:rPr>
          <w:sz w:val="24"/>
          <w:szCs w:val="24"/>
        </w:rPr>
      </w:pPr>
      <w:r w:rsidRPr="009F575F">
        <w:rPr>
          <w:sz w:val="24"/>
          <w:szCs w:val="24"/>
        </w:rPr>
        <w:t xml:space="preserve">Vega kommune ønsker å samarbeide med andre norske verdensarvkommuner </w:t>
      </w:r>
      <w:r w:rsidR="00D45CD5">
        <w:rPr>
          <w:sz w:val="24"/>
          <w:szCs w:val="24"/>
        </w:rPr>
        <w:t xml:space="preserve">og regionalt nivå </w:t>
      </w:r>
      <w:r w:rsidRPr="009F575F">
        <w:rPr>
          <w:sz w:val="24"/>
          <w:szCs w:val="24"/>
        </w:rPr>
        <w:t>om arealplan</w:t>
      </w:r>
      <w:r w:rsidR="009F575F" w:rsidRPr="009F575F">
        <w:rPr>
          <w:sz w:val="24"/>
          <w:szCs w:val="24"/>
        </w:rPr>
        <w:t>legging ved verdensarvstedene</w:t>
      </w:r>
      <w:r w:rsidR="009F575F">
        <w:rPr>
          <w:sz w:val="24"/>
          <w:szCs w:val="24"/>
        </w:rPr>
        <w:t xml:space="preserve">, jf. </w:t>
      </w:r>
      <w:r w:rsidR="001424CE">
        <w:rPr>
          <w:sz w:val="24"/>
          <w:szCs w:val="24"/>
        </w:rPr>
        <w:t xml:space="preserve">initiativer fra </w:t>
      </w:r>
      <w:r w:rsidR="009D45E9">
        <w:rPr>
          <w:sz w:val="24"/>
          <w:szCs w:val="24"/>
        </w:rPr>
        <w:t xml:space="preserve">andre </w:t>
      </w:r>
      <w:r w:rsidR="007B31E4">
        <w:rPr>
          <w:sz w:val="24"/>
          <w:szCs w:val="24"/>
        </w:rPr>
        <w:t>verdensarv</w:t>
      </w:r>
      <w:r w:rsidR="009D45E9">
        <w:rPr>
          <w:sz w:val="24"/>
          <w:szCs w:val="24"/>
        </w:rPr>
        <w:t xml:space="preserve">kommuner og Riksantikvarens </w:t>
      </w:r>
      <w:r w:rsidR="007B31E4">
        <w:rPr>
          <w:sz w:val="24"/>
          <w:szCs w:val="24"/>
        </w:rPr>
        <w:t xml:space="preserve">vedtak om å støtte </w:t>
      </w:r>
      <w:r w:rsidR="00457CE0">
        <w:rPr>
          <w:sz w:val="24"/>
          <w:szCs w:val="24"/>
        </w:rPr>
        <w:t xml:space="preserve">et slikt </w:t>
      </w:r>
      <w:r w:rsidR="007B31E4">
        <w:rPr>
          <w:sz w:val="24"/>
          <w:szCs w:val="24"/>
        </w:rPr>
        <w:t xml:space="preserve">samarbeid økonomisk </w:t>
      </w:r>
      <w:r w:rsidR="00FC22A2">
        <w:rPr>
          <w:sz w:val="24"/>
          <w:szCs w:val="24"/>
        </w:rPr>
        <w:t>(</w:t>
      </w:r>
      <w:r w:rsidR="00DF0006">
        <w:rPr>
          <w:sz w:val="24"/>
          <w:szCs w:val="24"/>
        </w:rPr>
        <w:t xml:space="preserve">Riksantikvaren </w:t>
      </w:r>
      <w:r w:rsidR="00ED38DA">
        <w:rPr>
          <w:sz w:val="24"/>
          <w:szCs w:val="24"/>
        </w:rPr>
        <w:t xml:space="preserve">skriv </w:t>
      </w:r>
      <w:r w:rsidR="00DF0006">
        <w:rPr>
          <w:sz w:val="24"/>
          <w:szCs w:val="24"/>
        </w:rPr>
        <w:t>24</w:t>
      </w:r>
      <w:r w:rsidR="00FC22A2" w:rsidRPr="00FC22A2">
        <w:rPr>
          <w:sz w:val="24"/>
          <w:szCs w:val="24"/>
        </w:rPr>
        <w:t>/04583-3</w:t>
      </w:r>
      <w:r w:rsidR="00DF0006">
        <w:rPr>
          <w:sz w:val="24"/>
          <w:szCs w:val="24"/>
        </w:rPr>
        <w:t>, 3. februar 2025)</w:t>
      </w:r>
      <w:r w:rsidR="00ED38DA">
        <w:rPr>
          <w:sz w:val="24"/>
          <w:szCs w:val="24"/>
        </w:rPr>
        <w:t>.</w:t>
      </w:r>
    </w:p>
    <w:p w14:paraId="18C87EAA" w14:textId="5E6E68B6" w:rsidR="00F61766" w:rsidRPr="002D01C7" w:rsidRDefault="00F61766" w:rsidP="005924FA">
      <w:pPr>
        <w:pStyle w:val="Overskrift1"/>
        <w:numPr>
          <w:ilvl w:val="0"/>
          <w:numId w:val="1"/>
        </w:numPr>
        <w:ind w:hanging="720"/>
        <w:rPr>
          <w:b/>
          <w:bCs/>
        </w:rPr>
      </w:pPr>
      <w:bookmarkStart w:id="15" w:name="_Toc198734431"/>
      <w:r w:rsidRPr="002D01C7">
        <w:rPr>
          <w:b/>
          <w:bCs/>
        </w:rPr>
        <w:lastRenderedPageBreak/>
        <w:t>Nasjonale føringer</w:t>
      </w:r>
      <w:bookmarkEnd w:id="15"/>
    </w:p>
    <w:p w14:paraId="5137B0F7" w14:textId="72871018" w:rsidR="00066EB4" w:rsidRPr="00066EB4" w:rsidRDefault="00066EB4" w:rsidP="00066EB4">
      <w:pPr>
        <w:pStyle w:val="Overskrift2"/>
        <w:numPr>
          <w:ilvl w:val="1"/>
          <w:numId w:val="1"/>
        </w:numPr>
        <w:ind w:left="709" w:hanging="709"/>
        <w:rPr>
          <w:rFonts w:ascii="Calibri" w:hAnsi="Calibri" w:cs="Calibri"/>
          <w:sz w:val="24"/>
          <w:szCs w:val="24"/>
        </w:rPr>
      </w:pPr>
      <w:bookmarkStart w:id="16" w:name="_Toc198734432"/>
      <w:r w:rsidRPr="00066EB4">
        <w:rPr>
          <w:rFonts w:ascii="Calibri" w:hAnsi="Calibri" w:cs="Calibri"/>
          <w:sz w:val="24"/>
          <w:szCs w:val="24"/>
        </w:rPr>
        <w:t>Nasjonale forventninger</w:t>
      </w:r>
      <w:bookmarkEnd w:id="16"/>
    </w:p>
    <w:p w14:paraId="1F4F73C1" w14:textId="22942A41" w:rsidR="00F61766" w:rsidRPr="00FD4BE0" w:rsidRDefault="00613E94" w:rsidP="00F61766">
      <w:pPr>
        <w:rPr>
          <w:sz w:val="24"/>
          <w:szCs w:val="24"/>
        </w:rPr>
      </w:pPr>
      <w:r w:rsidRPr="00FD4BE0">
        <w:rPr>
          <w:i/>
          <w:iCs/>
          <w:sz w:val="24"/>
          <w:szCs w:val="24"/>
        </w:rPr>
        <w:t>Nasjonale forventninger til regional og kommunal planlegging 2023-2027</w:t>
      </w:r>
      <w:r w:rsidR="0006437E">
        <w:rPr>
          <w:i/>
          <w:iCs/>
          <w:sz w:val="24"/>
          <w:szCs w:val="24"/>
        </w:rPr>
        <w:t xml:space="preserve"> </w:t>
      </w:r>
      <w:r w:rsidR="00F61766" w:rsidRPr="00FD4BE0">
        <w:rPr>
          <w:sz w:val="24"/>
          <w:szCs w:val="24"/>
        </w:rPr>
        <w:t>prioriterer regjeringen utfordringer i samfunns- og arealplanleggingen</w:t>
      </w:r>
      <w:r w:rsidR="00382A7C">
        <w:rPr>
          <w:sz w:val="24"/>
          <w:szCs w:val="24"/>
        </w:rPr>
        <w:t xml:space="preserve"> med </w:t>
      </w:r>
      <w:r w:rsidR="00F61766" w:rsidRPr="00FD4BE0">
        <w:rPr>
          <w:sz w:val="24"/>
          <w:szCs w:val="24"/>
        </w:rPr>
        <w:t>vekt på fem hovedområder:</w:t>
      </w:r>
    </w:p>
    <w:p w14:paraId="461882B0" w14:textId="77777777" w:rsidR="00F61766" w:rsidRPr="00FD4BE0" w:rsidRDefault="00F61766" w:rsidP="005924FA">
      <w:pPr>
        <w:pStyle w:val="Listeavsnitt"/>
        <w:numPr>
          <w:ilvl w:val="0"/>
          <w:numId w:val="6"/>
        </w:numPr>
        <w:rPr>
          <w:sz w:val="24"/>
          <w:szCs w:val="24"/>
        </w:rPr>
      </w:pPr>
      <w:r w:rsidRPr="00FD4BE0">
        <w:rPr>
          <w:sz w:val="24"/>
          <w:szCs w:val="24"/>
        </w:rPr>
        <w:t>Samordning og samarbeid i planleggingen</w:t>
      </w:r>
    </w:p>
    <w:p w14:paraId="355A7008" w14:textId="77777777" w:rsidR="00F61766" w:rsidRPr="00FD4BE0" w:rsidRDefault="00F61766" w:rsidP="005924FA">
      <w:pPr>
        <w:pStyle w:val="Listeavsnitt"/>
        <w:numPr>
          <w:ilvl w:val="0"/>
          <w:numId w:val="6"/>
        </w:numPr>
        <w:rPr>
          <w:sz w:val="24"/>
          <w:szCs w:val="24"/>
        </w:rPr>
      </w:pPr>
      <w:r w:rsidRPr="00FD4BE0">
        <w:rPr>
          <w:sz w:val="24"/>
          <w:szCs w:val="24"/>
        </w:rPr>
        <w:t>Trygge og inkluderende lokalsamfunn</w:t>
      </w:r>
    </w:p>
    <w:p w14:paraId="6988B16E" w14:textId="77777777" w:rsidR="00F61766" w:rsidRPr="00FD4BE0" w:rsidRDefault="00F61766" w:rsidP="005924FA">
      <w:pPr>
        <w:pStyle w:val="Listeavsnitt"/>
        <w:numPr>
          <w:ilvl w:val="0"/>
          <w:numId w:val="6"/>
        </w:numPr>
        <w:rPr>
          <w:sz w:val="24"/>
          <w:szCs w:val="24"/>
        </w:rPr>
      </w:pPr>
      <w:r w:rsidRPr="00FD4BE0">
        <w:rPr>
          <w:sz w:val="24"/>
          <w:szCs w:val="24"/>
        </w:rPr>
        <w:t>Velferd og bærekraftig verdiskaping</w:t>
      </w:r>
    </w:p>
    <w:p w14:paraId="3C0BB096" w14:textId="77777777" w:rsidR="00F61766" w:rsidRPr="00FD4BE0" w:rsidRDefault="00F61766" w:rsidP="005924FA">
      <w:pPr>
        <w:pStyle w:val="Listeavsnitt"/>
        <w:numPr>
          <w:ilvl w:val="0"/>
          <w:numId w:val="6"/>
        </w:numPr>
        <w:rPr>
          <w:sz w:val="24"/>
          <w:szCs w:val="24"/>
        </w:rPr>
      </w:pPr>
      <w:r w:rsidRPr="00FD4BE0">
        <w:rPr>
          <w:sz w:val="24"/>
          <w:szCs w:val="24"/>
        </w:rPr>
        <w:t>Klima, natur og miljø for fremtiden</w:t>
      </w:r>
    </w:p>
    <w:p w14:paraId="6A7DE352" w14:textId="45E1252F" w:rsidR="005774DC" w:rsidRDefault="00F61766" w:rsidP="005774DC">
      <w:pPr>
        <w:pStyle w:val="Listeavsnitt"/>
        <w:numPr>
          <w:ilvl w:val="0"/>
          <w:numId w:val="6"/>
        </w:numPr>
        <w:rPr>
          <w:sz w:val="24"/>
          <w:szCs w:val="24"/>
        </w:rPr>
      </w:pPr>
      <w:r w:rsidRPr="00FD4BE0">
        <w:rPr>
          <w:sz w:val="24"/>
          <w:szCs w:val="24"/>
        </w:rPr>
        <w:t>Samfunnssikkerhet og beredskap</w:t>
      </w:r>
    </w:p>
    <w:p w14:paraId="66417DA5" w14:textId="77777777" w:rsidR="00AB6A8B" w:rsidRPr="00AB6A8B" w:rsidRDefault="00AB6A8B" w:rsidP="001032D4">
      <w:pPr>
        <w:rPr>
          <w:sz w:val="14"/>
          <w:szCs w:val="14"/>
        </w:rPr>
      </w:pPr>
    </w:p>
    <w:p w14:paraId="0C8A90A5" w14:textId="52398057" w:rsidR="0081119E" w:rsidRPr="00F65A6E" w:rsidRDefault="0081119E" w:rsidP="0081119E">
      <w:pPr>
        <w:pStyle w:val="Overskrift2"/>
        <w:numPr>
          <w:ilvl w:val="1"/>
          <w:numId w:val="1"/>
        </w:numPr>
        <w:ind w:left="709" w:hanging="709"/>
        <w:rPr>
          <w:rFonts w:ascii="Calibri" w:hAnsi="Calibri" w:cs="Calibri"/>
          <w:sz w:val="24"/>
          <w:szCs w:val="24"/>
        </w:rPr>
      </w:pPr>
      <w:bookmarkStart w:id="17" w:name="_Toc198734433"/>
      <w:r>
        <w:rPr>
          <w:rFonts w:ascii="Calibri" w:hAnsi="Calibri" w:cs="Calibri"/>
          <w:sz w:val="24"/>
          <w:szCs w:val="24"/>
        </w:rPr>
        <w:t>Særskilte føringer fra statsparten</w:t>
      </w:r>
      <w:bookmarkEnd w:id="17"/>
    </w:p>
    <w:p w14:paraId="466B1F7A" w14:textId="0862D9C5" w:rsidR="00A0109E" w:rsidRPr="0042311D" w:rsidRDefault="00CD0690" w:rsidP="0042311D">
      <w:pPr>
        <w:spacing w:after="0"/>
        <w:rPr>
          <w:rFonts w:cs="Arial"/>
          <w:b/>
          <w:bCs/>
          <w:sz w:val="24"/>
          <w:szCs w:val="24"/>
        </w:rPr>
      </w:pPr>
      <w:r w:rsidRPr="0042311D">
        <w:rPr>
          <w:rFonts w:cs="Arial"/>
          <w:b/>
          <w:bCs/>
          <w:sz w:val="24"/>
          <w:szCs w:val="24"/>
        </w:rPr>
        <w:t xml:space="preserve">Klima- og miljødepartementet skriv 22/6533- </w:t>
      </w:r>
      <w:r w:rsidR="0042311D" w:rsidRPr="0042311D">
        <w:rPr>
          <w:rFonts w:cs="Arial"/>
          <w:b/>
          <w:bCs/>
          <w:sz w:val="24"/>
          <w:szCs w:val="24"/>
        </w:rPr>
        <w:t>av 14. mai 2025</w:t>
      </w:r>
    </w:p>
    <w:p w14:paraId="018EF879" w14:textId="562C1E9C" w:rsidR="0042311D" w:rsidRPr="0043152A" w:rsidRDefault="0043152A" w:rsidP="0042311D">
      <w:pPr>
        <w:rPr>
          <w:rFonts w:cs="Arial"/>
          <w:i/>
          <w:iCs/>
          <w:sz w:val="24"/>
          <w:szCs w:val="24"/>
        </w:rPr>
      </w:pPr>
      <w:r>
        <w:rPr>
          <w:rFonts w:cs="Arial"/>
          <w:sz w:val="24"/>
          <w:szCs w:val="24"/>
        </w:rPr>
        <w:t xml:space="preserve">Sitat: </w:t>
      </w:r>
      <w:r w:rsidR="0042311D" w:rsidRPr="0043152A">
        <w:rPr>
          <w:rFonts w:cs="Arial"/>
          <w:i/>
          <w:iCs/>
          <w:sz w:val="24"/>
          <w:szCs w:val="24"/>
        </w:rPr>
        <w:t>Vegaøyan verdensarvområde dekker store deler av Vega kommune. Samtidig som verdensarvstatusen gir Vega kommune muligheter, anerkjennes det at verdensarvstatusen også innebærer begrensninger med tanke på næringsutvikling i form av konvensjonell akvakultur. Som følge av at kommunen ikke kan utnytte sjøarealene i tilsvarende grad som nabokommunene og tar belastningen med å forvalte verdensarvforpliktelsene Norge som statspart har påtatt seg, ønsker regjeringen i dette særskilte tilfellet å bidra til et samarbeid med Vega kommune basert på to elementer:</w:t>
      </w:r>
    </w:p>
    <w:p w14:paraId="64DEFA3E" w14:textId="77777777" w:rsidR="0042311D" w:rsidRPr="0043152A" w:rsidRDefault="0042311D" w:rsidP="0042311D">
      <w:pPr>
        <w:pStyle w:val="Listeavsnitt"/>
        <w:numPr>
          <w:ilvl w:val="0"/>
          <w:numId w:val="6"/>
        </w:numPr>
        <w:rPr>
          <w:i/>
          <w:iCs/>
          <w:sz w:val="24"/>
          <w:szCs w:val="24"/>
        </w:rPr>
      </w:pPr>
      <w:r w:rsidRPr="0043152A">
        <w:rPr>
          <w:i/>
          <w:iCs/>
          <w:sz w:val="24"/>
          <w:szCs w:val="24"/>
        </w:rPr>
        <w:t>et bidrag på totalt ti millioner kroner for bærekraftig næringsutvikling innenfor rammen av verdensarvverdiene og</w:t>
      </w:r>
    </w:p>
    <w:p w14:paraId="593316E2" w14:textId="77777777" w:rsidR="0042311D" w:rsidRPr="0043152A" w:rsidRDefault="0042311D" w:rsidP="0042311D">
      <w:pPr>
        <w:pStyle w:val="Listeavsnitt"/>
        <w:numPr>
          <w:ilvl w:val="0"/>
          <w:numId w:val="6"/>
        </w:numPr>
        <w:rPr>
          <w:i/>
          <w:iCs/>
          <w:sz w:val="24"/>
          <w:szCs w:val="24"/>
        </w:rPr>
      </w:pPr>
      <w:r w:rsidRPr="0043152A">
        <w:rPr>
          <w:i/>
          <w:iCs/>
          <w:sz w:val="24"/>
          <w:szCs w:val="24"/>
        </w:rPr>
        <w:t xml:space="preserve">bistand til identifisering av mulige områder for akvakultur utenfor Vegaøyan verdsarvområde med tilhørende buffersone. </w:t>
      </w:r>
    </w:p>
    <w:p w14:paraId="17DC6B81" w14:textId="49204F36" w:rsidR="00A0109E" w:rsidRDefault="0043152A" w:rsidP="0096514F">
      <w:pPr>
        <w:rPr>
          <w:rFonts w:cs="Arial"/>
          <w:sz w:val="24"/>
          <w:szCs w:val="24"/>
        </w:rPr>
      </w:pPr>
      <w:r>
        <w:rPr>
          <w:rFonts w:cs="Arial"/>
          <w:sz w:val="24"/>
          <w:szCs w:val="24"/>
        </w:rPr>
        <w:t>Sitat slutt.</w:t>
      </w:r>
    </w:p>
    <w:p w14:paraId="7D0373C4" w14:textId="16A3756C" w:rsidR="0081119E" w:rsidRPr="0043152A" w:rsidRDefault="0081119E" w:rsidP="0043152A">
      <w:pPr>
        <w:spacing w:after="0"/>
        <w:rPr>
          <w:rFonts w:cs="Arial"/>
          <w:b/>
          <w:bCs/>
          <w:sz w:val="24"/>
          <w:szCs w:val="24"/>
        </w:rPr>
      </w:pPr>
      <w:r w:rsidRPr="0043152A">
        <w:rPr>
          <w:rFonts w:cs="Arial"/>
          <w:b/>
          <w:bCs/>
          <w:sz w:val="24"/>
          <w:szCs w:val="24"/>
        </w:rPr>
        <w:t>Kommunal- og distriktsdepartementets skriv 22/6533-27 av 20. august 2025</w:t>
      </w:r>
    </w:p>
    <w:p w14:paraId="73B3C35F" w14:textId="0FFA9C45" w:rsidR="00C24A68" w:rsidRDefault="002A1574" w:rsidP="00C24A68">
      <w:pPr>
        <w:rPr>
          <w:rFonts w:cs="Arial"/>
          <w:i/>
          <w:iCs/>
          <w:sz w:val="24"/>
          <w:szCs w:val="24"/>
        </w:rPr>
      </w:pPr>
      <w:r w:rsidRPr="002A1574">
        <w:rPr>
          <w:rFonts w:cs="Arial"/>
          <w:sz w:val="24"/>
          <w:szCs w:val="24"/>
        </w:rPr>
        <w:t>Sitater</w:t>
      </w:r>
      <w:r>
        <w:rPr>
          <w:rFonts w:cs="Arial"/>
          <w:i/>
          <w:iCs/>
          <w:sz w:val="24"/>
          <w:szCs w:val="24"/>
        </w:rPr>
        <w:t xml:space="preserve">: </w:t>
      </w:r>
      <w:r w:rsidR="00C24A68" w:rsidRPr="00C06C70">
        <w:rPr>
          <w:rFonts w:cs="Arial"/>
          <w:i/>
          <w:iCs/>
          <w:sz w:val="24"/>
          <w:szCs w:val="24"/>
        </w:rPr>
        <w:t>Det legges til grunn at både verdensarvområdet og buffersonen forvaltes i tråd med plan- og bygningsloven og eventuell behandling etter sektorlover. Avklaring av om nye konkrete tiltak og aktiviteter både i verdensarvområdet og i buffersonen er forenlige med verdensarvverdiene</w:t>
      </w:r>
      <w:r w:rsidR="002F714C" w:rsidRPr="00C06C70">
        <w:rPr>
          <w:rFonts w:cs="Arial"/>
          <w:i/>
          <w:iCs/>
          <w:sz w:val="24"/>
          <w:szCs w:val="24"/>
        </w:rPr>
        <w:t xml:space="preserve"> </w:t>
      </w:r>
      <w:r w:rsidR="00C24A68" w:rsidRPr="00C06C70">
        <w:rPr>
          <w:rFonts w:cs="Arial"/>
          <w:i/>
          <w:iCs/>
          <w:sz w:val="24"/>
          <w:szCs w:val="24"/>
        </w:rPr>
        <w:t>må skje i ny planprosess og eventuelle søknader etter sektorlover. For tiltak som</w:t>
      </w:r>
      <w:r w:rsidR="002F714C" w:rsidRPr="00C06C70">
        <w:rPr>
          <w:rFonts w:cs="Arial"/>
          <w:i/>
          <w:iCs/>
          <w:sz w:val="24"/>
          <w:szCs w:val="24"/>
        </w:rPr>
        <w:t xml:space="preserve"> </w:t>
      </w:r>
      <w:r w:rsidR="00C24A68" w:rsidRPr="00C06C70">
        <w:rPr>
          <w:rFonts w:cs="Arial"/>
          <w:i/>
          <w:iCs/>
          <w:sz w:val="24"/>
          <w:szCs w:val="24"/>
        </w:rPr>
        <w:t>skal ha konsekvensutredning innebærer det at metodikken utviklet for verdensarvområder</w:t>
      </w:r>
      <w:r w:rsidR="002F714C" w:rsidRPr="00C06C70">
        <w:rPr>
          <w:rFonts w:cs="Arial"/>
          <w:i/>
          <w:iCs/>
          <w:sz w:val="24"/>
          <w:szCs w:val="24"/>
        </w:rPr>
        <w:t xml:space="preserve"> </w:t>
      </w:r>
      <w:r w:rsidR="00C24A68" w:rsidRPr="00C06C70">
        <w:rPr>
          <w:rFonts w:cs="Arial"/>
          <w:i/>
          <w:iCs/>
          <w:sz w:val="24"/>
          <w:szCs w:val="24"/>
        </w:rPr>
        <w:t>nyttes.</w:t>
      </w:r>
    </w:p>
    <w:p w14:paraId="5146372E" w14:textId="40A3751D" w:rsidR="002A1574" w:rsidRPr="00FC7519" w:rsidRDefault="002A1574" w:rsidP="00FC7519">
      <w:pPr>
        <w:spacing w:after="120"/>
        <w:rPr>
          <w:rFonts w:cs="Arial"/>
          <w:i/>
          <w:iCs/>
          <w:sz w:val="16"/>
          <w:szCs w:val="16"/>
          <w:highlight w:val="yellow"/>
        </w:rPr>
      </w:pPr>
      <w:r w:rsidRPr="00FC7519">
        <w:rPr>
          <w:rFonts w:cs="Arial"/>
          <w:i/>
          <w:iCs/>
          <w:sz w:val="16"/>
          <w:szCs w:val="16"/>
        </w:rPr>
        <w:t>…</w:t>
      </w:r>
    </w:p>
    <w:p w14:paraId="707CE660" w14:textId="4A463CD4" w:rsidR="00C24A68" w:rsidRPr="00C06C70" w:rsidRDefault="00C06C70" w:rsidP="00C06C70">
      <w:pPr>
        <w:rPr>
          <w:rFonts w:cs="Arial"/>
          <w:i/>
          <w:iCs/>
          <w:sz w:val="24"/>
          <w:szCs w:val="24"/>
        </w:rPr>
      </w:pPr>
      <w:r w:rsidRPr="00C06C70">
        <w:rPr>
          <w:rFonts w:cs="Arial"/>
          <w:i/>
          <w:iCs/>
          <w:sz w:val="24"/>
          <w:szCs w:val="24"/>
        </w:rPr>
        <w:t>Regjeringen vil også gi faglig bistand til kommunens arbeid med å finne nye mulige områder for konvensjonell oppdrettsvirksomhet og andre former for akvakultur, utenfor Vegaøyan verdsarvområde. Innretningen på dette arbeidet, dersom kommunen ønsker dette, må avklares nærmere. Som det går fram av vedtaket, kan akvakultur med andre arter, som for eksempel tareoppdrett, inngå i denne vurderingen. Dette kan også vurderes innenfor verdensarvområdet.</w:t>
      </w:r>
    </w:p>
    <w:p w14:paraId="013EDB00" w14:textId="786C3E72" w:rsidR="00E40A15" w:rsidRDefault="006823F2" w:rsidP="004209EE">
      <w:pPr>
        <w:rPr>
          <w:sz w:val="24"/>
          <w:szCs w:val="24"/>
        </w:rPr>
      </w:pPr>
      <w:r w:rsidRPr="00B352AC">
        <w:rPr>
          <w:rFonts w:cs="Arial"/>
          <w:i/>
          <w:iCs/>
          <w:sz w:val="24"/>
          <w:szCs w:val="24"/>
        </w:rPr>
        <w:lastRenderedPageBreak/>
        <w:t>Reiselivet med verdensarvstatusen på Vega er viktig for kommuneøkonomien gjennom betydelig sysselsetting. Det framgår av en rapport fra Menon Economics fra 2022 om samfunnsøkonomiske virkninger av havbruk på Vega, at verdensarvsenteret er en viktig arbeidsplass og gir ringvirkninger for reiseliv og handel. Flere aktører kan bistå kommunen i arbeidet med bærekraftig næringsutvikling innenfor rammene av verdensarvverdiene. Distriktssenteret er et nasjonalt kompetansesenter som jobber for å styrke kommuner og regioner sin evne til å utvikle attraktive og vekstkraftige lokalsamfunn. Blant annet formidler de kunnskap basert på praktiske erfaringer og forskning om lokal samfunnsutvikling. Fylkeskommunen er en viktig samarbeidspartner for kommunene, og de kan bidra til å styrke kommunens kapasitet og kompetanse gjennom sin veiledningsrolle innenfor områder som kommuneplanlegging og næringsutvikling. Fylkeskommunen har også virkemidler og tjenester som er relevante for kommunen. Fylkeskommunen forvalter nærings- og forskningsrettede virkemidler, samarbeider med andre aktører og har en koordineringsrolle overfor andre offentlige aktører og deres virkemiddelbruk</w:t>
      </w:r>
      <w:r w:rsidRPr="006823F2">
        <w:rPr>
          <w:rFonts w:cs="Arial"/>
          <w:sz w:val="24"/>
          <w:szCs w:val="24"/>
        </w:rPr>
        <w:t>.</w:t>
      </w:r>
      <w:r w:rsidR="00FD00D0">
        <w:rPr>
          <w:rFonts w:cs="Arial"/>
          <w:sz w:val="24"/>
          <w:szCs w:val="24"/>
        </w:rPr>
        <w:t xml:space="preserve"> </w:t>
      </w:r>
      <w:r w:rsidR="00E40A15" w:rsidRPr="00E40A15">
        <w:rPr>
          <w:sz w:val="24"/>
          <w:szCs w:val="24"/>
        </w:rPr>
        <w:t>Sitat slutt.</w:t>
      </w:r>
    </w:p>
    <w:p w14:paraId="78B219AA" w14:textId="5242F547" w:rsidR="004209EE" w:rsidRPr="000A6C02" w:rsidRDefault="00A155AA" w:rsidP="004209EE">
      <w:pPr>
        <w:rPr>
          <w:sz w:val="24"/>
          <w:szCs w:val="24"/>
        </w:rPr>
      </w:pPr>
      <w:r w:rsidRPr="000A6C02">
        <w:rPr>
          <w:sz w:val="24"/>
          <w:szCs w:val="24"/>
        </w:rPr>
        <w:t xml:space="preserve">Arealplanleggingen </w:t>
      </w:r>
      <w:r w:rsidR="00DB6024">
        <w:rPr>
          <w:sz w:val="24"/>
          <w:szCs w:val="24"/>
        </w:rPr>
        <w:t>er</w:t>
      </w:r>
      <w:r w:rsidRPr="000A6C02">
        <w:rPr>
          <w:sz w:val="24"/>
          <w:szCs w:val="24"/>
        </w:rPr>
        <w:t xml:space="preserve"> en </w:t>
      </w:r>
      <w:r w:rsidR="00F130EB">
        <w:rPr>
          <w:sz w:val="24"/>
          <w:szCs w:val="24"/>
        </w:rPr>
        <w:t xml:space="preserve">integrert </w:t>
      </w:r>
      <w:r w:rsidRPr="000A6C02">
        <w:rPr>
          <w:sz w:val="24"/>
          <w:szCs w:val="24"/>
        </w:rPr>
        <w:t xml:space="preserve">del av </w:t>
      </w:r>
      <w:r w:rsidR="00EE0BEA">
        <w:rPr>
          <w:sz w:val="24"/>
          <w:szCs w:val="24"/>
        </w:rPr>
        <w:t>flere instansers og forvaltningsnivåers innsats for</w:t>
      </w:r>
      <w:r w:rsidR="00F130EB">
        <w:rPr>
          <w:sz w:val="24"/>
          <w:szCs w:val="24"/>
        </w:rPr>
        <w:t xml:space="preserve"> å skape utviklingseffekt av </w:t>
      </w:r>
      <w:r w:rsidR="00616B63">
        <w:rPr>
          <w:sz w:val="24"/>
          <w:szCs w:val="24"/>
        </w:rPr>
        <w:t>R</w:t>
      </w:r>
      <w:r w:rsidR="0041233D" w:rsidRPr="000A6C02">
        <w:rPr>
          <w:sz w:val="24"/>
          <w:szCs w:val="24"/>
        </w:rPr>
        <w:t xml:space="preserve">egjeringens </w:t>
      </w:r>
      <w:r w:rsidR="000C5C56">
        <w:rPr>
          <w:sz w:val="24"/>
          <w:szCs w:val="24"/>
        </w:rPr>
        <w:t>bidrag</w:t>
      </w:r>
      <w:r w:rsidR="0041233D" w:rsidRPr="000A6C02">
        <w:rPr>
          <w:sz w:val="24"/>
          <w:szCs w:val="24"/>
        </w:rPr>
        <w:t>.</w:t>
      </w:r>
      <w:r w:rsidR="00F130EB">
        <w:rPr>
          <w:sz w:val="24"/>
          <w:szCs w:val="24"/>
        </w:rPr>
        <w:t xml:space="preserve"> </w:t>
      </w:r>
    </w:p>
    <w:p w14:paraId="69224322" w14:textId="5555216D" w:rsidR="00D963F0" w:rsidRPr="0066450E" w:rsidRDefault="0066450E" w:rsidP="0066450E">
      <w:pPr>
        <w:pStyle w:val="Overskrift2"/>
        <w:numPr>
          <w:ilvl w:val="1"/>
          <w:numId w:val="1"/>
        </w:numPr>
        <w:ind w:left="709" w:hanging="709"/>
        <w:rPr>
          <w:rFonts w:ascii="Calibri" w:hAnsi="Calibri" w:cs="Calibri"/>
          <w:sz w:val="24"/>
          <w:szCs w:val="24"/>
        </w:rPr>
      </w:pPr>
      <w:bookmarkStart w:id="18" w:name="_Toc198734434"/>
      <w:r w:rsidRPr="0066450E">
        <w:rPr>
          <w:rFonts w:ascii="Calibri" w:hAnsi="Calibri" w:cs="Calibri"/>
          <w:sz w:val="24"/>
          <w:szCs w:val="24"/>
        </w:rPr>
        <w:t>Statlige planretningslinjer</w:t>
      </w:r>
      <w:bookmarkEnd w:id="18"/>
    </w:p>
    <w:p w14:paraId="4335E73A" w14:textId="78A4806C" w:rsidR="0066450E" w:rsidRPr="00765B3C" w:rsidRDefault="00B1728F" w:rsidP="004209EE">
      <w:pPr>
        <w:rPr>
          <w:sz w:val="24"/>
          <w:szCs w:val="24"/>
        </w:rPr>
      </w:pPr>
      <w:r w:rsidRPr="00765B3C">
        <w:rPr>
          <w:sz w:val="24"/>
          <w:szCs w:val="24"/>
        </w:rPr>
        <w:t>Statlige planretningslinjer brukes for å konkretisere nasjonalt viktige planleggingstema, og vedtas av Kongen i statsråd. Statlige planretningslinjer skal være tydelige på mål og verdier som skal legges til grunn for planleggingen og hvordan ulike interesser og hensyn skal ivaretas og avveies.</w:t>
      </w:r>
    </w:p>
    <w:p w14:paraId="482020D1" w14:textId="77777777" w:rsidR="00687672" w:rsidRPr="00765B3C" w:rsidRDefault="00687672" w:rsidP="00687672">
      <w:pPr>
        <w:pStyle w:val="Listeavsnitt"/>
        <w:numPr>
          <w:ilvl w:val="0"/>
          <w:numId w:val="6"/>
        </w:numPr>
        <w:rPr>
          <w:sz w:val="24"/>
          <w:szCs w:val="24"/>
        </w:rPr>
      </w:pPr>
      <w:r w:rsidRPr="00765B3C">
        <w:rPr>
          <w:sz w:val="24"/>
          <w:szCs w:val="24"/>
        </w:rPr>
        <w:t>Statlige planretningslinjer for klima og energi (2024)</w:t>
      </w:r>
    </w:p>
    <w:p w14:paraId="1397D98E" w14:textId="77777777" w:rsidR="00687672" w:rsidRPr="00765B3C" w:rsidRDefault="00687672" w:rsidP="00687672">
      <w:pPr>
        <w:pStyle w:val="Listeavsnitt"/>
        <w:numPr>
          <w:ilvl w:val="0"/>
          <w:numId w:val="6"/>
        </w:numPr>
        <w:rPr>
          <w:sz w:val="24"/>
          <w:szCs w:val="24"/>
        </w:rPr>
      </w:pPr>
      <w:r w:rsidRPr="00765B3C">
        <w:rPr>
          <w:sz w:val="24"/>
          <w:szCs w:val="24"/>
        </w:rPr>
        <w:t>Statlige planretningslinjer for arealbruk og mobilitet (2025)</w:t>
      </w:r>
    </w:p>
    <w:p w14:paraId="4381D814" w14:textId="77777777" w:rsidR="00687672" w:rsidRPr="00765B3C" w:rsidRDefault="00687672" w:rsidP="00687672">
      <w:pPr>
        <w:pStyle w:val="Listeavsnitt"/>
        <w:numPr>
          <w:ilvl w:val="0"/>
          <w:numId w:val="6"/>
        </w:numPr>
        <w:rPr>
          <w:sz w:val="24"/>
          <w:szCs w:val="24"/>
        </w:rPr>
      </w:pPr>
      <w:r w:rsidRPr="00765B3C">
        <w:rPr>
          <w:sz w:val="24"/>
          <w:szCs w:val="24"/>
        </w:rPr>
        <w:t>Statlige planretningslinjer for differensiert forvaltning av strandsonen langs sjøen (2021)</w:t>
      </w:r>
    </w:p>
    <w:p w14:paraId="674B59A5" w14:textId="77777777" w:rsidR="00687672" w:rsidRPr="00765B3C" w:rsidRDefault="00687672" w:rsidP="00687672">
      <w:pPr>
        <w:pStyle w:val="Listeavsnitt"/>
        <w:numPr>
          <w:ilvl w:val="0"/>
          <w:numId w:val="6"/>
        </w:numPr>
        <w:rPr>
          <w:sz w:val="24"/>
          <w:szCs w:val="24"/>
        </w:rPr>
      </w:pPr>
      <w:r w:rsidRPr="00765B3C">
        <w:rPr>
          <w:sz w:val="24"/>
          <w:szCs w:val="24"/>
        </w:rPr>
        <w:t>Rikspolitiske retningslinjer for barn og planlegging (1995)</w:t>
      </w:r>
    </w:p>
    <w:p w14:paraId="7018A56A" w14:textId="50BAFBBD" w:rsidR="00B1728F" w:rsidRPr="00765B3C" w:rsidRDefault="00687672" w:rsidP="00687672">
      <w:pPr>
        <w:pStyle w:val="Listeavsnitt"/>
        <w:numPr>
          <w:ilvl w:val="0"/>
          <w:numId w:val="6"/>
        </w:numPr>
        <w:rPr>
          <w:sz w:val="24"/>
          <w:szCs w:val="24"/>
        </w:rPr>
      </w:pPr>
      <w:r w:rsidRPr="00765B3C">
        <w:rPr>
          <w:sz w:val="24"/>
          <w:szCs w:val="24"/>
        </w:rPr>
        <w:t>Rikspolitiske retningslinjer for vernede vassdrag (1994)</w:t>
      </w:r>
    </w:p>
    <w:p w14:paraId="49E3078F" w14:textId="0FE5A460" w:rsidR="005F33E1" w:rsidRPr="00E51ED8" w:rsidRDefault="00E51ED8" w:rsidP="00E51ED8">
      <w:pPr>
        <w:pStyle w:val="Overskrift2"/>
        <w:numPr>
          <w:ilvl w:val="1"/>
          <w:numId w:val="1"/>
        </w:numPr>
        <w:ind w:left="709" w:hanging="709"/>
        <w:rPr>
          <w:rFonts w:ascii="Calibri" w:hAnsi="Calibri" w:cs="Calibri"/>
          <w:sz w:val="24"/>
          <w:szCs w:val="24"/>
        </w:rPr>
      </w:pPr>
      <w:bookmarkStart w:id="19" w:name="_Toc198734435"/>
      <w:r w:rsidRPr="00E51ED8">
        <w:rPr>
          <w:rFonts w:ascii="Calibri" w:hAnsi="Calibri" w:cs="Calibri"/>
          <w:sz w:val="24"/>
          <w:szCs w:val="24"/>
        </w:rPr>
        <w:t xml:space="preserve">Statlige </w:t>
      </w:r>
      <w:r>
        <w:rPr>
          <w:rFonts w:ascii="Calibri" w:hAnsi="Calibri" w:cs="Calibri"/>
          <w:sz w:val="24"/>
          <w:szCs w:val="24"/>
        </w:rPr>
        <w:t>v</w:t>
      </w:r>
      <w:r w:rsidR="00506219" w:rsidRPr="00E51ED8">
        <w:rPr>
          <w:rFonts w:ascii="Calibri" w:hAnsi="Calibri" w:cs="Calibri"/>
          <w:sz w:val="24"/>
          <w:szCs w:val="24"/>
        </w:rPr>
        <w:t>eiledere</w:t>
      </w:r>
      <w:bookmarkEnd w:id="19"/>
    </w:p>
    <w:p w14:paraId="5D97F930" w14:textId="277320E7" w:rsidR="00E51ED8" w:rsidRPr="00765B3C" w:rsidRDefault="00C62924" w:rsidP="004209EE">
      <w:pPr>
        <w:rPr>
          <w:sz w:val="24"/>
          <w:szCs w:val="24"/>
        </w:rPr>
      </w:pPr>
      <w:r>
        <w:rPr>
          <w:sz w:val="24"/>
          <w:szCs w:val="24"/>
        </w:rPr>
        <w:t>KDD</w:t>
      </w:r>
      <w:r w:rsidR="00197167">
        <w:rPr>
          <w:sz w:val="24"/>
          <w:szCs w:val="24"/>
        </w:rPr>
        <w:t xml:space="preserve"> har utgitt en rekke</w:t>
      </w:r>
      <w:r w:rsidR="008B20F7" w:rsidRPr="00765B3C">
        <w:rPr>
          <w:sz w:val="24"/>
          <w:szCs w:val="24"/>
        </w:rPr>
        <w:t xml:space="preserve"> veiledere som </w:t>
      </w:r>
      <w:r w:rsidR="00AB004D" w:rsidRPr="00765B3C">
        <w:rPr>
          <w:sz w:val="24"/>
          <w:szCs w:val="24"/>
        </w:rPr>
        <w:t xml:space="preserve">Vega kommune skal benytte seg av under arealplanprosessen. </w:t>
      </w:r>
      <w:r w:rsidR="00921DBE" w:rsidRPr="00765B3C">
        <w:rPr>
          <w:sz w:val="24"/>
          <w:szCs w:val="24"/>
        </w:rPr>
        <w:t xml:space="preserve">Veilederne er tilgjengelige </w:t>
      </w:r>
      <w:hyperlink r:id="rId21" w:history="1">
        <w:r w:rsidR="00C0697D" w:rsidRPr="00765B3C">
          <w:rPr>
            <w:rStyle w:val="Hyperkobling"/>
            <w:sz w:val="24"/>
            <w:szCs w:val="24"/>
          </w:rPr>
          <w:t>her</w:t>
        </w:r>
      </w:hyperlink>
      <w:r w:rsidR="00720782">
        <w:rPr>
          <w:sz w:val="24"/>
          <w:szCs w:val="24"/>
        </w:rPr>
        <w:t>.</w:t>
      </w:r>
    </w:p>
    <w:p w14:paraId="657D6216" w14:textId="38595F00" w:rsidR="005F33E1" w:rsidRDefault="00C015D6" w:rsidP="004209EE">
      <w:pPr>
        <w:rPr>
          <w:sz w:val="24"/>
          <w:szCs w:val="24"/>
        </w:rPr>
      </w:pPr>
      <w:r w:rsidRPr="00765B3C">
        <w:rPr>
          <w:sz w:val="24"/>
          <w:szCs w:val="24"/>
        </w:rPr>
        <w:t xml:space="preserve">I tillegg har NVE utgitt </w:t>
      </w:r>
      <w:r w:rsidR="008D562C" w:rsidRPr="00765B3C">
        <w:rPr>
          <w:i/>
          <w:iCs/>
          <w:sz w:val="24"/>
          <w:szCs w:val="24"/>
        </w:rPr>
        <w:t>Nasjonale og vesentlige regionale interesser innen NVEs saksområder i arealplanlegging</w:t>
      </w:r>
      <w:r w:rsidRPr="00765B3C">
        <w:rPr>
          <w:i/>
          <w:iCs/>
          <w:sz w:val="24"/>
          <w:szCs w:val="24"/>
        </w:rPr>
        <w:t xml:space="preserve"> (2017)</w:t>
      </w:r>
      <w:r w:rsidRPr="00765B3C">
        <w:rPr>
          <w:sz w:val="24"/>
          <w:szCs w:val="24"/>
        </w:rPr>
        <w:t xml:space="preserve">, som </w:t>
      </w:r>
      <w:r w:rsidR="00F44998" w:rsidRPr="00765B3C">
        <w:rPr>
          <w:sz w:val="24"/>
          <w:szCs w:val="24"/>
        </w:rPr>
        <w:t>veileder kommuner for å unngå innsigelser innenfor NVEs saksområder.</w:t>
      </w:r>
    </w:p>
    <w:p w14:paraId="3DB67436" w14:textId="77777777" w:rsidR="00E627FE" w:rsidRDefault="00E627FE" w:rsidP="004209EE">
      <w:pPr>
        <w:rPr>
          <w:sz w:val="24"/>
          <w:szCs w:val="24"/>
        </w:rPr>
      </w:pPr>
    </w:p>
    <w:p w14:paraId="3A8245F8" w14:textId="77777777" w:rsidR="00A81466" w:rsidRPr="00765B3C" w:rsidRDefault="00A81466" w:rsidP="004209EE">
      <w:pPr>
        <w:rPr>
          <w:sz w:val="24"/>
          <w:szCs w:val="24"/>
        </w:rPr>
      </w:pPr>
    </w:p>
    <w:p w14:paraId="05F9069F" w14:textId="77777777" w:rsidR="00B279A8" w:rsidRDefault="00B279A8">
      <w:pPr>
        <w:rPr>
          <w:rFonts w:asciiTheme="majorHAnsi" w:eastAsiaTheme="majorEastAsia" w:hAnsiTheme="majorHAnsi" w:cstheme="majorBidi"/>
          <w:b/>
          <w:bCs/>
          <w:color w:val="2F5496" w:themeColor="accent1" w:themeShade="BF"/>
          <w:sz w:val="32"/>
          <w:szCs w:val="32"/>
        </w:rPr>
      </w:pPr>
      <w:r>
        <w:rPr>
          <w:b/>
          <w:bCs/>
        </w:rPr>
        <w:br w:type="page"/>
      </w:r>
    </w:p>
    <w:p w14:paraId="1C73BE3B" w14:textId="2A84C38D" w:rsidR="00402B3D" w:rsidRPr="00AA7B65" w:rsidRDefault="00402B3D" w:rsidP="005924FA">
      <w:pPr>
        <w:pStyle w:val="Overskrift1"/>
        <w:numPr>
          <w:ilvl w:val="0"/>
          <w:numId w:val="1"/>
        </w:numPr>
        <w:ind w:hanging="720"/>
        <w:rPr>
          <w:b/>
          <w:bCs/>
        </w:rPr>
      </w:pPr>
      <w:bookmarkStart w:id="20" w:name="_Toc198734436"/>
      <w:r w:rsidRPr="00AA7B65">
        <w:rPr>
          <w:b/>
          <w:bCs/>
        </w:rPr>
        <w:lastRenderedPageBreak/>
        <w:t>Regional</w:t>
      </w:r>
      <w:r w:rsidR="00520AD5">
        <w:rPr>
          <w:b/>
          <w:bCs/>
        </w:rPr>
        <w:t>e føringer</w:t>
      </w:r>
      <w:bookmarkEnd w:id="20"/>
    </w:p>
    <w:p w14:paraId="76BDB59F" w14:textId="6C7DA06B" w:rsidR="00F90A13" w:rsidRPr="00FE7F32" w:rsidRDefault="00F90A13" w:rsidP="006E0BA2">
      <w:pPr>
        <w:rPr>
          <w:sz w:val="24"/>
          <w:szCs w:val="24"/>
        </w:rPr>
      </w:pPr>
      <w:r w:rsidRPr="00FE7F32">
        <w:rPr>
          <w:sz w:val="24"/>
          <w:szCs w:val="24"/>
        </w:rPr>
        <w:t>Det pågår arbeid med to nye</w:t>
      </w:r>
      <w:r w:rsidR="00195029">
        <w:rPr>
          <w:sz w:val="24"/>
          <w:szCs w:val="24"/>
        </w:rPr>
        <w:t>,</w:t>
      </w:r>
      <w:r w:rsidRPr="00FE7F32">
        <w:rPr>
          <w:sz w:val="24"/>
          <w:szCs w:val="24"/>
        </w:rPr>
        <w:t xml:space="preserve"> regionale planer som </w:t>
      </w:r>
      <w:r w:rsidR="002D0661">
        <w:rPr>
          <w:sz w:val="24"/>
          <w:szCs w:val="24"/>
        </w:rPr>
        <w:t xml:space="preserve">skal </w:t>
      </w:r>
      <w:r w:rsidRPr="00FE7F32">
        <w:rPr>
          <w:sz w:val="24"/>
          <w:szCs w:val="24"/>
        </w:rPr>
        <w:t>erstatte</w:t>
      </w:r>
      <w:r w:rsidR="006E0BA2">
        <w:rPr>
          <w:sz w:val="24"/>
          <w:szCs w:val="24"/>
        </w:rPr>
        <w:t xml:space="preserve"> </w:t>
      </w:r>
      <w:r w:rsidRPr="00FE7F32">
        <w:rPr>
          <w:sz w:val="24"/>
          <w:szCs w:val="24"/>
        </w:rPr>
        <w:t>Fylkesplanen for Nordland:</w:t>
      </w:r>
    </w:p>
    <w:p w14:paraId="42C6617F" w14:textId="3F484EA1" w:rsidR="00F90A13" w:rsidRPr="00FE7F32" w:rsidRDefault="00F90A13" w:rsidP="00A14118">
      <w:pPr>
        <w:pStyle w:val="Listeavsnitt"/>
        <w:numPr>
          <w:ilvl w:val="0"/>
          <w:numId w:val="6"/>
        </w:numPr>
        <w:ind w:left="709" w:hanging="349"/>
        <w:rPr>
          <w:sz w:val="24"/>
          <w:szCs w:val="24"/>
        </w:rPr>
      </w:pPr>
      <w:r w:rsidRPr="00FE7F32">
        <w:rPr>
          <w:sz w:val="24"/>
          <w:szCs w:val="24"/>
        </w:rPr>
        <w:t>Regional plan for livskraftige lokalsamfunn (</w:t>
      </w:r>
      <w:r w:rsidR="00A14118">
        <w:rPr>
          <w:sz w:val="24"/>
          <w:szCs w:val="24"/>
        </w:rPr>
        <w:t>3.</w:t>
      </w:r>
      <w:r w:rsidRPr="00FE7F32">
        <w:rPr>
          <w:sz w:val="24"/>
          <w:szCs w:val="24"/>
        </w:rPr>
        <w:t xml:space="preserve"> kvartal 2025).</w:t>
      </w:r>
    </w:p>
    <w:p w14:paraId="23926709" w14:textId="7CDCAEFF" w:rsidR="00067468" w:rsidRPr="00A14118" w:rsidRDefault="00F90A13" w:rsidP="00A14118">
      <w:pPr>
        <w:pStyle w:val="Listeavsnitt"/>
        <w:numPr>
          <w:ilvl w:val="0"/>
          <w:numId w:val="6"/>
        </w:numPr>
        <w:rPr>
          <w:sz w:val="24"/>
          <w:szCs w:val="24"/>
        </w:rPr>
      </w:pPr>
      <w:r w:rsidRPr="00A14118">
        <w:rPr>
          <w:sz w:val="24"/>
          <w:szCs w:val="24"/>
        </w:rPr>
        <w:t>Regional plan for arealforvaltning (</w:t>
      </w:r>
      <w:r w:rsidR="002D0661">
        <w:rPr>
          <w:sz w:val="24"/>
          <w:szCs w:val="24"/>
        </w:rPr>
        <w:t>2.</w:t>
      </w:r>
      <w:r w:rsidR="00A14118" w:rsidRPr="00A14118">
        <w:rPr>
          <w:sz w:val="24"/>
          <w:szCs w:val="24"/>
        </w:rPr>
        <w:t xml:space="preserve"> </w:t>
      </w:r>
      <w:r w:rsidRPr="00A14118">
        <w:rPr>
          <w:sz w:val="24"/>
          <w:szCs w:val="24"/>
        </w:rPr>
        <w:t>kvartal 2026).</w:t>
      </w:r>
    </w:p>
    <w:p w14:paraId="27AC6108" w14:textId="6D57B62A" w:rsidR="008804A1" w:rsidRPr="00CF7B7C" w:rsidRDefault="00402B3D" w:rsidP="005C46C7">
      <w:pPr>
        <w:rPr>
          <w:sz w:val="24"/>
          <w:szCs w:val="24"/>
        </w:rPr>
      </w:pPr>
      <w:r w:rsidRPr="00CF7B7C">
        <w:rPr>
          <w:sz w:val="24"/>
          <w:szCs w:val="24"/>
        </w:rPr>
        <w:t>Regionale myndigheter har ansvar for regional utviklingen og arealforvaltningen. Regionale planer er retningsgivende for kommunal planlegging og må samordnes med kommunale planforslag for å unngå fremtidige innsigelser.</w:t>
      </w:r>
      <w:r w:rsidR="00F07CE6" w:rsidRPr="00CF7B7C">
        <w:rPr>
          <w:sz w:val="24"/>
          <w:szCs w:val="24"/>
        </w:rPr>
        <w:t xml:space="preserve"> </w:t>
      </w:r>
      <w:r w:rsidR="00F95631" w:rsidRPr="00CF7B7C">
        <w:rPr>
          <w:sz w:val="24"/>
          <w:szCs w:val="24"/>
        </w:rPr>
        <w:t>Nordland fylkeskommunes</w:t>
      </w:r>
      <w:r w:rsidRPr="00CF7B7C">
        <w:rPr>
          <w:sz w:val="24"/>
          <w:szCs w:val="24"/>
        </w:rPr>
        <w:t xml:space="preserve"> regional</w:t>
      </w:r>
      <w:r w:rsidR="00F95631" w:rsidRPr="00CF7B7C">
        <w:rPr>
          <w:sz w:val="24"/>
          <w:szCs w:val="24"/>
        </w:rPr>
        <w:t>e</w:t>
      </w:r>
      <w:r w:rsidRPr="00CF7B7C">
        <w:rPr>
          <w:sz w:val="24"/>
          <w:szCs w:val="24"/>
        </w:rPr>
        <w:t xml:space="preserve"> planstrategi </w:t>
      </w:r>
      <w:r w:rsidR="00F95631" w:rsidRPr="00CF7B7C">
        <w:rPr>
          <w:sz w:val="24"/>
          <w:szCs w:val="24"/>
        </w:rPr>
        <w:t xml:space="preserve">legges dermed til grunn for </w:t>
      </w:r>
      <w:r w:rsidR="00C20535" w:rsidRPr="00CF7B7C">
        <w:rPr>
          <w:sz w:val="24"/>
          <w:szCs w:val="24"/>
        </w:rPr>
        <w:t xml:space="preserve">arealdelen. Figuren </w:t>
      </w:r>
      <w:r w:rsidR="0041233D" w:rsidRPr="00CF7B7C">
        <w:rPr>
          <w:sz w:val="24"/>
          <w:szCs w:val="24"/>
        </w:rPr>
        <w:t>til høyre</w:t>
      </w:r>
      <w:r w:rsidR="00C20535" w:rsidRPr="00CF7B7C">
        <w:rPr>
          <w:sz w:val="24"/>
          <w:szCs w:val="24"/>
        </w:rPr>
        <w:t xml:space="preserve"> viser sammenhengen mellom visjon, strategisk retning og utviklingsmålene i fylkeskommunens planstrategi.</w:t>
      </w:r>
    </w:p>
    <w:p w14:paraId="7FD23CB5" w14:textId="5FCDDCA0" w:rsidR="005D17CB" w:rsidRDefault="00740D4D" w:rsidP="00740D4D">
      <w:pPr>
        <w:jc w:val="center"/>
        <w:rPr>
          <w:sz w:val="24"/>
          <w:szCs w:val="24"/>
        </w:rPr>
      </w:pPr>
      <w:r w:rsidRPr="00FE7F32">
        <w:rPr>
          <w:noProof/>
          <w:sz w:val="24"/>
          <w:szCs w:val="24"/>
        </w:rPr>
        <w:drawing>
          <wp:inline distT="0" distB="0" distL="0" distR="0" wp14:anchorId="7795DD2F" wp14:editId="2D41103C">
            <wp:extent cx="5352292" cy="5201392"/>
            <wp:effectExtent l="0" t="0" r="1270" b="0"/>
            <wp:docPr id="336131416" name="Bilde 1"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31416" name="Bilde 1" descr="Et bilde som inneholder tekst, skjermbilde, Font, dokument&#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8189" cy="5216840"/>
                    </a:xfrm>
                    <a:prstGeom prst="rect">
                      <a:avLst/>
                    </a:prstGeom>
                  </pic:spPr>
                </pic:pic>
              </a:graphicData>
            </a:graphic>
          </wp:inline>
        </w:drawing>
      </w:r>
    </w:p>
    <w:p w14:paraId="40081D25" w14:textId="30E054D0" w:rsidR="00796F96" w:rsidRPr="00CF7B7C" w:rsidRDefault="00796F96" w:rsidP="00241745">
      <w:pPr>
        <w:rPr>
          <w:sz w:val="24"/>
          <w:szCs w:val="24"/>
        </w:rPr>
      </w:pPr>
      <w:r w:rsidRPr="00CF7B7C">
        <w:rPr>
          <w:sz w:val="24"/>
          <w:szCs w:val="24"/>
        </w:rPr>
        <w:t>Regional vannmyndighet</w:t>
      </w:r>
      <w:r w:rsidR="00AD4853" w:rsidRPr="00CF7B7C">
        <w:rPr>
          <w:sz w:val="24"/>
          <w:szCs w:val="24"/>
        </w:rPr>
        <w:t xml:space="preserve"> gjeldende plan er </w:t>
      </w:r>
      <w:r w:rsidR="00C047BC" w:rsidRPr="00CF7B7C">
        <w:rPr>
          <w:sz w:val="24"/>
          <w:szCs w:val="24"/>
        </w:rPr>
        <w:t xml:space="preserve">Regional </w:t>
      </w:r>
      <w:r w:rsidR="00DB687D" w:rsidRPr="00CF7B7C">
        <w:rPr>
          <w:sz w:val="24"/>
          <w:szCs w:val="24"/>
        </w:rPr>
        <w:t>vannforvaltningsplan for Nordland og Jan Mayen 2022-2027 med tiltaksprogram og handlingsprogram</w:t>
      </w:r>
      <w:r w:rsidR="00457830" w:rsidRPr="00CF7B7C">
        <w:rPr>
          <w:sz w:val="24"/>
          <w:szCs w:val="24"/>
        </w:rPr>
        <w:t xml:space="preserve">. </w:t>
      </w:r>
      <w:r w:rsidR="00F15929" w:rsidRPr="00CF7B7C">
        <w:rPr>
          <w:sz w:val="24"/>
          <w:szCs w:val="24"/>
        </w:rPr>
        <w:t xml:space="preserve">Nasjonale mål for vann og helse </w:t>
      </w:r>
      <w:r w:rsidR="00817963" w:rsidRPr="00CF7B7C">
        <w:rPr>
          <w:sz w:val="24"/>
          <w:szCs w:val="24"/>
        </w:rPr>
        <w:t>ble revidert i 2024.</w:t>
      </w:r>
      <w:r w:rsidR="00241745" w:rsidRPr="00CF7B7C">
        <w:rPr>
          <w:sz w:val="24"/>
          <w:szCs w:val="24"/>
        </w:rPr>
        <w:t xml:space="preserve"> Lov om folkehelsearbeid (folkehelseloven), kapittel 2 pålegger drikkevannshensyn</w:t>
      </w:r>
      <w:r w:rsidR="0038234B">
        <w:rPr>
          <w:sz w:val="24"/>
          <w:szCs w:val="24"/>
        </w:rPr>
        <w:t>.</w:t>
      </w:r>
    </w:p>
    <w:p w14:paraId="2D3986DA" w14:textId="18351CC3" w:rsidR="004A09DC" w:rsidRPr="00CF7B7C" w:rsidRDefault="004A09DC" w:rsidP="005C46C7">
      <w:pPr>
        <w:rPr>
          <w:sz w:val="24"/>
          <w:szCs w:val="24"/>
        </w:rPr>
      </w:pPr>
    </w:p>
    <w:p w14:paraId="398B10D5" w14:textId="0D1A2DE0" w:rsidR="008804A1" w:rsidRPr="002D01C7" w:rsidRDefault="008804A1" w:rsidP="005924FA">
      <w:pPr>
        <w:pStyle w:val="Overskrift1"/>
        <w:numPr>
          <w:ilvl w:val="0"/>
          <w:numId w:val="1"/>
        </w:numPr>
        <w:ind w:hanging="720"/>
        <w:rPr>
          <w:b/>
          <w:bCs/>
        </w:rPr>
      </w:pPr>
      <w:bookmarkStart w:id="21" w:name="_Toc198734437"/>
      <w:r w:rsidRPr="002D01C7">
        <w:rPr>
          <w:b/>
          <w:bCs/>
        </w:rPr>
        <w:lastRenderedPageBreak/>
        <w:t>Kommunale føringer</w:t>
      </w:r>
      <w:bookmarkEnd w:id="21"/>
    </w:p>
    <w:p w14:paraId="08B517FD" w14:textId="49F387A8" w:rsidR="00F6789A" w:rsidRDefault="008514D2" w:rsidP="008804A1">
      <w:pPr>
        <w:rPr>
          <w:sz w:val="24"/>
          <w:szCs w:val="24"/>
        </w:rPr>
      </w:pPr>
      <w:r>
        <w:rPr>
          <w:sz w:val="24"/>
          <w:szCs w:val="24"/>
        </w:rPr>
        <w:t>S</w:t>
      </w:r>
      <w:r w:rsidR="008804A1" w:rsidRPr="00E627FE">
        <w:rPr>
          <w:sz w:val="24"/>
          <w:szCs w:val="24"/>
        </w:rPr>
        <w:t>amfunnsdel</w:t>
      </w:r>
      <w:r>
        <w:rPr>
          <w:sz w:val="24"/>
          <w:szCs w:val="24"/>
        </w:rPr>
        <w:t>en</w:t>
      </w:r>
      <w:r w:rsidR="00F739C2">
        <w:rPr>
          <w:sz w:val="24"/>
          <w:szCs w:val="24"/>
        </w:rPr>
        <w:t>s kapittel 11</w:t>
      </w:r>
      <w:r w:rsidR="008804A1" w:rsidRPr="00E627FE">
        <w:rPr>
          <w:sz w:val="24"/>
          <w:szCs w:val="24"/>
        </w:rPr>
        <w:t xml:space="preserve"> </w:t>
      </w:r>
      <w:r w:rsidR="00F6789A">
        <w:rPr>
          <w:sz w:val="24"/>
          <w:szCs w:val="24"/>
        </w:rPr>
        <w:t>omfatter</w:t>
      </w:r>
      <w:r w:rsidR="00273892">
        <w:rPr>
          <w:sz w:val="24"/>
          <w:szCs w:val="24"/>
        </w:rPr>
        <w:t xml:space="preserve"> </w:t>
      </w:r>
      <w:r>
        <w:rPr>
          <w:sz w:val="24"/>
          <w:szCs w:val="24"/>
        </w:rPr>
        <w:t xml:space="preserve">arealstrategiene innenfor </w:t>
      </w:r>
      <w:r w:rsidR="00273892">
        <w:rPr>
          <w:sz w:val="24"/>
          <w:szCs w:val="24"/>
        </w:rPr>
        <w:t>følgende tema</w:t>
      </w:r>
      <w:r w:rsidR="00F6789A">
        <w:rPr>
          <w:sz w:val="24"/>
          <w:szCs w:val="24"/>
        </w:rPr>
        <w:t xml:space="preserve">: </w:t>
      </w:r>
    </w:p>
    <w:p w14:paraId="4A45F180" w14:textId="1201FCE6" w:rsidR="00D26882" w:rsidRDefault="00D26882" w:rsidP="00D26882">
      <w:pPr>
        <w:pStyle w:val="Listeavsnitt"/>
        <w:numPr>
          <w:ilvl w:val="0"/>
          <w:numId w:val="13"/>
        </w:numPr>
        <w:rPr>
          <w:sz w:val="24"/>
          <w:szCs w:val="24"/>
        </w:rPr>
      </w:pPr>
      <w:r w:rsidRPr="00D26882">
        <w:rPr>
          <w:sz w:val="24"/>
          <w:szCs w:val="24"/>
        </w:rPr>
        <w:t>Samfunnssikkerhet og beredskap</w:t>
      </w:r>
    </w:p>
    <w:p w14:paraId="1E1B9251" w14:textId="1B17F338" w:rsidR="00D26882" w:rsidRDefault="002850CD" w:rsidP="00D26882">
      <w:pPr>
        <w:pStyle w:val="Listeavsnitt"/>
        <w:numPr>
          <w:ilvl w:val="0"/>
          <w:numId w:val="13"/>
        </w:numPr>
        <w:rPr>
          <w:sz w:val="24"/>
          <w:szCs w:val="24"/>
        </w:rPr>
      </w:pPr>
      <w:r>
        <w:rPr>
          <w:sz w:val="24"/>
          <w:szCs w:val="24"/>
        </w:rPr>
        <w:t>Verdensarv</w:t>
      </w:r>
    </w:p>
    <w:p w14:paraId="54ADED60" w14:textId="4A773E11" w:rsidR="002850CD" w:rsidRDefault="002850CD" w:rsidP="00D26882">
      <w:pPr>
        <w:pStyle w:val="Listeavsnitt"/>
        <w:numPr>
          <w:ilvl w:val="0"/>
          <w:numId w:val="13"/>
        </w:numPr>
        <w:rPr>
          <w:sz w:val="24"/>
          <w:szCs w:val="24"/>
        </w:rPr>
      </w:pPr>
      <w:r>
        <w:rPr>
          <w:sz w:val="24"/>
          <w:szCs w:val="24"/>
        </w:rPr>
        <w:t>Kultur, idrett og friluftsliv</w:t>
      </w:r>
    </w:p>
    <w:p w14:paraId="78F600BA" w14:textId="30BC72E2" w:rsidR="002850CD" w:rsidRDefault="002850CD" w:rsidP="00D26882">
      <w:pPr>
        <w:pStyle w:val="Listeavsnitt"/>
        <w:numPr>
          <w:ilvl w:val="0"/>
          <w:numId w:val="13"/>
        </w:numPr>
        <w:rPr>
          <w:sz w:val="24"/>
          <w:szCs w:val="24"/>
        </w:rPr>
      </w:pPr>
      <w:r>
        <w:rPr>
          <w:sz w:val="24"/>
          <w:szCs w:val="24"/>
        </w:rPr>
        <w:t>Klimavennlig arealbruk</w:t>
      </w:r>
    </w:p>
    <w:p w14:paraId="59708EE1" w14:textId="61CB9540" w:rsidR="002850CD" w:rsidRDefault="002850CD" w:rsidP="00D26882">
      <w:pPr>
        <w:pStyle w:val="Listeavsnitt"/>
        <w:numPr>
          <w:ilvl w:val="0"/>
          <w:numId w:val="13"/>
        </w:numPr>
        <w:rPr>
          <w:sz w:val="24"/>
          <w:szCs w:val="24"/>
        </w:rPr>
      </w:pPr>
      <w:r>
        <w:rPr>
          <w:sz w:val="24"/>
          <w:szCs w:val="24"/>
        </w:rPr>
        <w:t>Kulturminner og kulturmiljøer</w:t>
      </w:r>
    </w:p>
    <w:p w14:paraId="08158B30" w14:textId="6F34D06B" w:rsidR="002850CD" w:rsidRDefault="0004540F" w:rsidP="00D26882">
      <w:pPr>
        <w:pStyle w:val="Listeavsnitt"/>
        <w:numPr>
          <w:ilvl w:val="0"/>
          <w:numId w:val="13"/>
        </w:numPr>
        <w:rPr>
          <w:sz w:val="24"/>
          <w:szCs w:val="24"/>
        </w:rPr>
      </w:pPr>
      <w:r>
        <w:rPr>
          <w:sz w:val="24"/>
          <w:szCs w:val="24"/>
        </w:rPr>
        <w:t>N</w:t>
      </w:r>
      <w:r w:rsidR="002850CD">
        <w:rPr>
          <w:sz w:val="24"/>
          <w:szCs w:val="24"/>
        </w:rPr>
        <w:t>aturmangfold</w:t>
      </w:r>
    </w:p>
    <w:p w14:paraId="4398F488" w14:textId="60FFDF4D" w:rsidR="0004540F" w:rsidRDefault="0004540F" w:rsidP="00D26882">
      <w:pPr>
        <w:pStyle w:val="Listeavsnitt"/>
        <w:numPr>
          <w:ilvl w:val="0"/>
          <w:numId w:val="13"/>
        </w:numPr>
        <w:rPr>
          <w:sz w:val="24"/>
          <w:szCs w:val="24"/>
        </w:rPr>
      </w:pPr>
      <w:r>
        <w:rPr>
          <w:sz w:val="24"/>
          <w:szCs w:val="24"/>
        </w:rPr>
        <w:t>Vannressurser</w:t>
      </w:r>
    </w:p>
    <w:p w14:paraId="02EA0640" w14:textId="2DD2430C" w:rsidR="0004540F" w:rsidRDefault="0004540F" w:rsidP="00D26882">
      <w:pPr>
        <w:pStyle w:val="Listeavsnitt"/>
        <w:numPr>
          <w:ilvl w:val="0"/>
          <w:numId w:val="13"/>
        </w:numPr>
        <w:rPr>
          <w:sz w:val="24"/>
          <w:szCs w:val="24"/>
        </w:rPr>
      </w:pPr>
      <w:r>
        <w:rPr>
          <w:sz w:val="24"/>
          <w:szCs w:val="24"/>
        </w:rPr>
        <w:t>Boligutvikling</w:t>
      </w:r>
    </w:p>
    <w:p w14:paraId="3E7FF7D8" w14:textId="77777777" w:rsidR="00C45A52" w:rsidRPr="00C45A52" w:rsidRDefault="00C45A52" w:rsidP="00C45A52">
      <w:pPr>
        <w:pStyle w:val="Listeavsnitt"/>
        <w:numPr>
          <w:ilvl w:val="0"/>
          <w:numId w:val="13"/>
        </w:numPr>
        <w:rPr>
          <w:sz w:val="24"/>
          <w:szCs w:val="24"/>
        </w:rPr>
      </w:pPr>
      <w:r w:rsidRPr="00C45A52">
        <w:rPr>
          <w:sz w:val="24"/>
          <w:szCs w:val="24"/>
        </w:rPr>
        <w:t>Primærnæringene og matproduksjon – jordvernstrategi</w:t>
      </w:r>
    </w:p>
    <w:p w14:paraId="54DCAD38" w14:textId="2BFF63AC" w:rsidR="00194B8B" w:rsidRPr="00194B8B" w:rsidRDefault="00194B8B" w:rsidP="00194B8B">
      <w:pPr>
        <w:pStyle w:val="Listeavsnitt"/>
        <w:numPr>
          <w:ilvl w:val="0"/>
          <w:numId w:val="13"/>
        </w:numPr>
        <w:rPr>
          <w:sz w:val="24"/>
          <w:szCs w:val="24"/>
        </w:rPr>
      </w:pPr>
      <w:r w:rsidRPr="00194B8B">
        <w:rPr>
          <w:sz w:val="24"/>
          <w:szCs w:val="24"/>
        </w:rPr>
        <w:t>Sjøarealene</w:t>
      </w:r>
      <w:r w:rsidR="00071FA8">
        <w:rPr>
          <w:sz w:val="24"/>
          <w:szCs w:val="24"/>
        </w:rPr>
        <w:t xml:space="preserve"> og </w:t>
      </w:r>
      <w:r w:rsidR="008157A2">
        <w:rPr>
          <w:sz w:val="24"/>
          <w:szCs w:val="24"/>
        </w:rPr>
        <w:t>nødvendige avveiinger om bruken av de</w:t>
      </w:r>
    </w:p>
    <w:p w14:paraId="2E62A4B7" w14:textId="77777777" w:rsidR="00BC66C2" w:rsidRPr="00BC66C2" w:rsidRDefault="00BC66C2" w:rsidP="00BC66C2">
      <w:pPr>
        <w:pStyle w:val="Listeavsnitt"/>
        <w:numPr>
          <w:ilvl w:val="0"/>
          <w:numId w:val="13"/>
        </w:numPr>
        <w:rPr>
          <w:sz w:val="24"/>
          <w:szCs w:val="24"/>
        </w:rPr>
      </w:pPr>
      <w:r w:rsidRPr="00BC66C2">
        <w:rPr>
          <w:sz w:val="24"/>
          <w:szCs w:val="24"/>
        </w:rPr>
        <w:t>Sammenheng mellom sjø- og landareal</w:t>
      </w:r>
    </w:p>
    <w:p w14:paraId="6ACBEF3F" w14:textId="77777777" w:rsidR="00D62364" w:rsidRPr="00D62364" w:rsidRDefault="00D62364" w:rsidP="00D62364">
      <w:pPr>
        <w:pStyle w:val="Listeavsnitt"/>
        <w:numPr>
          <w:ilvl w:val="0"/>
          <w:numId w:val="13"/>
        </w:numPr>
        <w:rPr>
          <w:sz w:val="24"/>
          <w:szCs w:val="24"/>
        </w:rPr>
      </w:pPr>
      <w:r w:rsidRPr="00D62364">
        <w:rPr>
          <w:sz w:val="24"/>
          <w:szCs w:val="24"/>
        </w:rPr>
        <w:t>Industri samt anleggs- og arealkrevende næringsvirksomhet</w:t>
      </w:r>
    </w:p>
    <w:p w14:paraId="28E2D837" w14:textId="77777777" w:rsidR="00542C6A" w:rsidRPr="00542C6A" w:rsidRDefault="00542C6A" w:rsidP="00542C6A">
      <w:pPr>
        <w:pStyle w:val="Listeavsnitt"/>
        <w:numPr>
          <w:ilvl w:val="0"/>
          <w:numId w:val="13"/>
        </w:numPr>
        <w:rPr>
          <w:sz w:val="24"/>
          <w:szCs w:val="24"/>
        </w:rPr>
      </w:pPr>
      <w:r w:rsidRPr="00542C6A">
        <w:rPr>
          <w:sz w:val="24"/>
          <w:szCs w:val="24"/>
        </w:rPr>
        <w:t>Samferdsel</w:t>
      </w:r>
    </w:p>
    <w:p w14:paraId="1B6B1073" w14:textId="77777777" w:rsidR="00307F38" w:rsidRPr="00307F38" w:rsidRDefault="00307F38" w:rsidP="00307F38">
      <w:pPr>
        <w:pStyle w:val="Listeavsnitt"/>
        <w:numPr>
          <w:ilvl w:val="0"/>
          <w:numId w:val="13"/>
        </w:numPr>
        <w:rPr>
          <w:sz w:val="24"/>
          <w:szCs w:val="24"/>
        </w:rPr>
      </w:pPr>
      <w:r w:rsidRPr="00307F38">
        <w:rPr>
          <w:sz w:val="24"/>
          <w:szCs w:val="24"/>
        </w:rPr>
        <w:t>Mineraler og råstoffressurser</w:t>
      </w:r>
    </w:p>
    <w:p w14:paraId="66DB6AFD" w14:textId="77777777" w:rsidR="005A7328" w:rsidRPr="005A7328" w:rsidRDefault="005A7328" w:rsidP="005A7328">
      <w:pPr>
        <w:pStyle w:val="Listeavsnitt"/>
        <w:numPr>
          <w:ilvl w:val="0"/>
          <w:numId w:val="13"/>
        </w:numPr>
        <w:rPr>
          <w:sz w:val="24"/>
          <w:szCs w:val="24"/>
        </w:rPr>
      </w:pPr>
      <w:r w:rsidRPr="005A7328">
        <w:rPr>
          <w:sz w:val="24"/>
          <w:szCs w:val="24"/>
        </w:rPr>
        <w:t>Et framtidsrettet grønt og inkluderende kommunesenter</w:t>
      </w:r>
    </w:p>
    <w:p w14:paraId="6407698A" w14:textId="77777777" w:rsidR="00696F29" w:rsidRPr="00696F29" w:rsidRDefault="00696F29" w:rsidP="0058349A">
      <w:pPr>
        <w:pStyle w:val="Listeavsnitt"/>
        <w:numPr>
          <w:ilvl w:val="0"/>
          <w:numId w:val="13"/>
        </w:numPr>
        <w:spacing w:after="120"/>
        <w:ind w:left="714" w:hanging="357"/>
        <w:rPr>
          <w:sz w:val="24"/>
          <w:szCs w:val="24"/>
        </w:rPr>
      </w:pPr>
      <w:r w:rsidRPr="00696F29">
        <w:rPr>
          <w:sz w:val="24"/>
          <w:szCs w:val="24"/>
        </w:rPr>
        <w:t>Beliggenhet nært Brønnøysund - Ylvingen</w:t>
      </w:r>
    </w:p>
    <w:p w14:paraId="4B064853" w14:textId="5E9EDC19" w:rsidR="0004540F" w:rsidRPr="00D26882" w:rsidRDefault="00356F7D" w:rsidP="0058349A">
      <w:pPr>
        <w:pStyle w:val="Listeavsnitt"/>
        <w:numPr>
          <w:ilvl w:val="0"/>
          <w:numId w:val="13"/>
        </w:numPr>
        <w:spacing w:after="120"/>
        <w:ind w:left="714" w:hanging="357"/>
        <w:rPr>
          <w:sz w:val="24"/>
          <w:szCs w:val="24"/>
        </w:rPr>
      </w:pPr>
      <w:r w:rsidRPr="00356F7D">
        <w:rPr>
          <w:sz w:val="24"/>
          <w:szCs w:val="24"/>
        </w:rPr>
        <w:t>Fritidsbebyggelse</w:t>
      </w:r>
    </w:p>
    <w:p w14:paraId="7C72FD5D" w14:textId="345FABA5" w:rsidR="00D26882" w:rsidRDefault="0058349A" w:rsidP="0058349A">
      <w:pPr>
        <w:pStyle w:val="Listeavsnitt"/>
        <w:numPr>
          <w:ilvl w:val="0"/>
          <w:numId w:val="13"/>
        </w:numPr>
        <w:spacing w:after="120"/>
        <w:ind w:left="714" w:hanging="357"/>
        <w:rPr>
          <w:sz w:val="24"/>
          <w:szCs w:val="24"/>
        </w:rPr>
      </w:pPr>
      <w:r w:rsidRPr="0058349A">
        <w:rPr>
          <w:sz w:val="24"/>
          <w:szCs w:val="24"/>
        </w:rPr>
        <w:t>Videreutvikling av boligeiendommer i LNF og sjønære eiendommer (100-metersonen)</w:t>
      </w:r>
    </w:p>
    <w:p w14:paraId="14F54B49" w14:textId="5F83D685" w:rsidR="00D26882" w:rsidRDefault="009545F6" w:rsidP="00EE5511">
      <w:pPr>
        <w:pStyle w:val="Listeavsnitt"/>
        <w:numPr>
          <w:ilvl w:val="0"/>
          <w:numId w:val="13"/>
        </w:numPr>
        <w:rPr>
          <w:sz w:val="24"/>
          <w:szCs w:val="24"/>
        </w:rPr>
      </w:pPr>
      <w:r w:rsidRPr="009545F6">
        <w:rPr>
          <w:sz w:val="24"/>
          <w:szCs w:val="24"/>
        </w:rPr>
        <w:t>Sanering og resirkulering</w:t>
      </w:r>
      <w:r w:rsidR="00FC7519">
        <w:rPr>
          <w:sz w:val="24"/>
          <w:szCs w:val="24"/>
        </w:rPr>
        <w:t xml:space="preserve">, </w:t>
      </w:r>
      <w:r>
        <w:rPr>
          <w:sz w:val="24"/>
          <w:szCs w:val="24"/>
        </w:rPr>
        <w:t>herunder også «planvask»</w:t>
      </w:r>
      <w:r w:rsidR="0060527E">
        <w:rPr>
          <w:sz w:val="24"/>
          <w:szCs w:val="24"/>
        </w:rPr>
        <w:t xml:space="preserve"> </w:t>
      </w:r>
      <w:r w:rsidR="00F259D3">
        <w:rPr>
          <w:rStyle w:val="Fotnotereferanse"/>
          <w:sz w:val="24"/>
          <w:szCs w:val="24"/>
        </w:rPr>
        <w:footnoteReference w:id="5"/>
      </w:r>
      <w:r w:rsidR="0060527E">
        <w:rPr>
          <w:sz w:val="24"/>
          <w:szCs w:val="24"/>
        </w:rPr>
        <w:t xml:space="preserve"> </w:t>
      </w:r>
    </w:p>
    <w:p w14:paraId="06A12E0E" w14:textId="614E74CE" w:rsidR="000A75C2" w:rsidRDefault="002009E7" w:rsidP="008804A1">
      <w:pPr>
        <w:rPr>
          <w:sz w:val="24"/>
          <w:szCs w:val="24"/>
        </w:rPr>
      </w:pPr>
      <w:r w:rsidRPr="00E627FE">
        <w:rPr>
          <w:sz w:val="24"/>
          <w:szCs w:val="24"/>
        </w:rPr>
        <w:t xml:space="preserve">Forvaltningsplanen for Vegaøyan verdensarv </w:t>
      </w:r>
      <w:r w:rsidR="004A0EE2" w:rsidRPr="00E627FE">
        <w:rPr>
          <w:sz w:val="24"/>
          <w:szCs w:val="24"/>
        </w:rPr>
        <w:t>(</w:t>
      </w:r>
      <w:hyperlink r:id="rId23">
        <w:r w:rsidR="004A0EE2" w:rsidRPr="02FEDCBD">
          <w:rPr>
            <w:rStyle w:val="Hyperkobling"/>
            <w:sz w:val="24"/>
            <w:szCs w:val="24"/>
          </w:rPr>
          <w:t>lenke</w:t>
        </w:r>
      </w:hyperlink>
      <w:r w:rsidR="004A0EE2" w:rsidRPr="00E627FE">
        <w:rPr>
          <w:sz w:val="24"/>
          <w:szCs w:val="24"/>
        </w:rPr>
        <w:t>)</w:t>
      </w:r>
      <w:r w:rsidR="00404D59" w:rsidRPr="00E627FE">
        <w:rPr>
          <w:sz w:val="24"/>
          <w:szCs w:val="24"/>
        </w:rPr>
        <w:t xml:space="preserve">, som er en </w:t>
      </w:r>
      <w:r w:rsidR="004A46DB" w:rsidRPr="00E627FE">
        <w:rPr>
          <w:sz w:val="24"/>
          <w:szCs w:val="24"/>
        </w:rPr>
        <w:t>integrert del av samfunnsdelen,</w:t>
      </w:r>
      <w:r w:rsidR="004A0EE2" w:rsidRPr="00E627FE">
        <w:rPr>
          <w:sz w:val="24"/>
          <w:szCs w:val="24"/>
        </w:rPr>
        <w:t xml:space="preserve"> </w:t>
      </w:r>
      <w:r w:rsidRPr="00E627FE">
        <w:rPr>
          <w:sz w:val="24"/>
          <w:szCs w:val="24"/>
        </w:rPr>
        <w:t xml:space="preserve">er en essensiell del av </w:t>
      </w:r>
      <w:r w:rsidR="004A0EE2" w:rsidRPr="00E627FE">
        <w:rPr>
          <w:sz w:val="24"/>
          <w:szCs w:val="24"/>
        </w:rPr>
        <w:t>Vega kommunes samlede føringer for arealbruken</w:t>
      </w:r>
      <w:r w:rsidR="00DE6EB7" w:rsidRPr="00E627FE">
        <w:rPr>
          <w:sz w:val="24"/>
          <w:szCs w:val="24"/>
        </w:rPr>
        <w:t xml:space="preserve">. </w:t>
      </w:r>
      <w:r w:rsidR="00003CDD" w:rsidRPr="00E627FE">
        <w:rPr>
          <w:sz w:val="24"/>
          <w:szCs w:val="24"/>
        </w:rPr>
        <w:t>Forvaltningsp</w:t>
      </w:r>
      <w:r w:rsidR="00DE6EB7" w:rsidRPr="00E627FE">
        <w:rPr>
          <w:sz w:val="24"/>
          <w:szCs w:val="24"/>
        </w:rPr>
        <w:t xml:space="preserve">lanen beskriver også de </w:t>
      </w:r>
      <w:r w:rsidR="007847D3">
        <w:rPr>
          <w:sz w:val="24"/>
          <w:szCs w:val="24"/>
        </w:rPr>
        <w:t>sju</w:t>
      </w:r>
      <w:r w:rsidR="00DE6EB7" w:rsidRPr="00E627FE">
        <w:rPr>
          <w:sz w:val="24"/>
          <w:szCs w:val="24"/>
        </w:rPr>
        <w:t xml:space="preserve"> </w:t>
      </w:r>
      <w:r w:rsidR="00BB0904" w:rsidRPr="00E627FE">
        <w:rPr>
          <w:sz w:val="24"/>
          <w:szCs w:val="24"/>
        </w:rPr>
        <w:t>naturvernområdene som forvaltes av Vega verneområdestyre.</w:t>
      </w:r>
      <w:r w:rsidR="00C2394B">
        <w:rPr>
          <w:sz w:val="24"/>
          <w:szCs w:val="24"/>
        </w:rPr>
        <w:t xml:space="preserve"> </w:t>
      </w:r>
      <w:r w:rsidR="00025D7B">
        <w:rPr>
          <w:sz w:val="24"/>
          <w:szCs w:val="24"/>
        </w:rPr>
        <w:t>Sammenhengen mellom lokalsamfunn og verdensarv, forpliktelsene som følger av innskrivingen på UNESCOs verdensarvliste s</w:t>
      </w:r>
      <w:r w:rsidR="002D229A">
        <w:rPr>
          <w:sz w:val="24"/>
          <w:szCs w:val="24"/>
        </w:rPr>
        <w:t>amt dunværtradisjonen ligger i bunn for arealstrategiene.</w:t>
      </w:r>
    </w:p>
    <w:p w14:paraId="1252769F" w14:textId="68610708" w:rsidR="008804A1" w:rsidRDefault="00E66901" w:rsidP="008804A1">
      <w:pPr>
        <w:rPr>
          <w:i/>
          <w:iCs/>
          <w:sz w:val="24"/>
          <w:szCs w:val="24"/>
        </w:rPr>
      </w:pPr>
      <w:r>
        <w:rPr>
          <w:sz w:val="24"/>
          <w:szCs w:val="24"/>
        </w:rPr>
        <w:t>K</w:t>
      </w:r>
      <w:r w:rsidR="00FE7003" w:rsidRPr="00E627FE">
        <w:rPr>
          <w:sz w:val="24"/>
          <w:szCs w:val="24"/>
        </w:rPr>
        <w:t xml:space="preserve">ommunal planstrategi </w:t>
      </w:r>
      <w:r w:rsidR="002643E4">
        <w:rPr>
          <w:sz w:val="24"/>
          <w:szCs w:val="24"/>
        </w:rPr>
        <w:t>202</w:t>
      </w:r>
      <w:r>
        <w:rPr>
          <w:sz w:val="24"/>
          <w:szCs w:val="24"/>
        </w:rPr>
        <w:t>4</w:t>
      </w:r>
      <w:r w:rsidR="002643E4">
        <w:rPr>
          <w:sz w:val="24"/>
          <w:szCs w:val="24"/>
        </w:rPr>
        <w:t xml:space="preserve">-202 </w:t>
      </w:r>
      <w:r w:rsidR="008804A1" w:rsidRPr="00E627FE">
        <w:rPr>
          <w:sz w:val="24"/>
          <w:szCs w:val="24"/>
        </w:rPr>
        <w:t>vektlegger at havarealene i Vega skal prioriteres i henhold til vedtak i Kommunal- og distriktsdepartementet 14.05.2024, ref</w:t>
      </w:r>
      <w:r w:rsidR="000A2C02" w:rsidRPr="00E627FE">
        <w:rPr>
          <w:sz w:val="24"/>
          <w:szCs w:val="24"/>
        </w:rPr>
        <w:t>.</w:t>
      </w:r>
      <w:r w:rsidR="008804A1" w:rsidRPr="00E627FE">
        <w:rPr>
          <w:sz w:val="24"/>
          <w:szCs w:val="24"/>
        </w:rPr>
        <w:t xml:space="preserve"> 22/6533-19</w:t>
      </w:r>
      <w:r w:rsidR="004805B6" w:rsidRPr="00E627FE">
        <w:rPr>
          <w:sz w:val="24"/>
          <w:szCs w:val="24"/>
        </w:rPr>
        <w:t xml:space="preserve"> </w:t>
      </w:r>
      <w:r w:rsidR="008804A1" w:rsidRPr="00E627FE">
        <w:rPr>
          <w:i/>
          <w:iCs/>
          <w:sz w:val="24"/>
          <w:szCs w:val="24"/>
        </w:rPr>
        <w:t>«Vega kommune – motsegn til to område</w:t>
      </w:r>
      <w:r w:rsidR="001032D4">
        <w:rPr>
          <w:i/>
          <w:iCs/>
          <w:sz w:val="24"/>
          <w:szCs w:val="24"/>
        </w:rPr>
        <w:t>r</w:t>
      </w:r>
      <w:r w:rsidR="008804A1" w:rsidRPr="00E627FE">
        <w:rPr>
          <w:i/>
          <w:iCs/>
          <w:sz w:val="24"/>
          <w:szCs w:val="24"/>
        </w:rPr>
        <w:t xml:space="preserve"> for akvakultur i Kystsoneplan Helgeland»</w:t>
      </w:r>
      <w:r w:rsidR="004805B6" w:rsidRPr="00E627FE">
        <w:rPr>
          <w:i/>
          <w:iCs/>
          <w:sz w:val="24"/>
          <w:szCs w:val="24"/>
        </w:rPr>
        <w:t>.</w:t>
      </w:r>
    </w:p>
    <w:p w14:paraId="12B552B4" w14:textId="3E2697F7" w:rsidR="00802EDD" w:rsidRPr="004C5C4E" w:rsidRDefault="0061240F" w:rsidP="008804A1">
      <w:pPr>
        <w:rPr>
          <w:sz w:val="24"/>
          <w:szCs w:val="24"/>
        </w:rPr>
      </w:pPr>
      <w:r w:rsidRPr="004C5C4E">
        <w:rPr>
          <w:sz w:val="24"/>
          <w:szCs w:val="24"/>
        </w:rPr>
        <w:t>For å styrke handlingsrommet for planlegging i sjø</w:t>
      </w:r>
      <w:r w:rsidR="004C5C4E">
        <w:rPr>
          <w:sz w:val="24"/>
          <w:szCs w:val="24"/>
        </w:rPr>
        <w:t>,</w:t>
      </w:r>
      <w:r w:rsidR="00726FD1" w:rsidRPr="004C5C4E">
        <w:rPr>
          <w:sz w:val="24"/>
          <w:szCs w:val="24"/>
        </w:rPr>
        <w:t xml:space="preserve"> vil denne </w:t>
      </w:r>
      <w:r w:rsidR="004C5C4E">
        <w:rPr>
          <w:sz w:val="24"/>
          <w:szCs w:val="24"/>
        </w:rPr>
        <w:t xml:space="preserve">prosessen </w:t>
      </w:r>
      <w:r w:rsidR="00726FD1" w:rsidRPr="004C5C4E">
        <w:rPr>
          <w:sz w:val="24"/>
          <w:szCs w:val="24"/>
        </w:rPr>
        <w:t xml:space="preserve">planlegge for hele sjøområdet ut til </w:t>
      </w:r>
      <w:r w:rsidR="004C5C4E" w:rsidRPr="004C5C4E">
        <w:rPr>
          <w:sz w:val="24"/>
          <w:szCs w:val="24"/>
        </w:rPr>
        <w:t xml:space="preserve">maksimumsgrensen 1nm </w:t>
      </w:r>
      <w:r w:rsidR="00A7119D" w:rsidRPr="004C5C4E">
        <w:rPr>
          <w:sz w:val="24"/>
          <w:szCs w:val="24"/>
        </w:rPr>
        <w:t>utenfor</w:t>
      </w:r>
      <w:r w:rsidR="004C5C4E" w:rsidRPr="004C5C4E">
        <w:rPr>
          <w:sz w:val="24"/>
          <w:szCs w:val="24"/>
        </w:rPr>
        <w:t xml:space="preserve"> grunnlinjen.</w:t>
      </w:r>
    </w:p>
    <w:p w14:paraId="652A299D" w14:textId="07D7646C" w:rsidR="00F12BFA" w:rsidRDefault="00052CB1">
      <w:pPr>
        <w:rPr>
          <w:sz w:val="24"/>
          <w:szCs w:val="24"/>
        </w:rPr>
      </w:pPr>
      <w:r w:rsidRPr="00052CB1">
        <w:rPr>
          <w:sz w:val="24"/>
          <w:szCs w:val="24"/>
        </w:rPr>
        <w:t xml:space="preserve"> </w:t>
      </w:r>
    </w:p>
    <w:p w14:paraId="092F80FF" w14:textId="77777777" w:rsidR="007715E8" w:rsidRDefault="007715E8">
      <w:pPr>
        <w:rPr>
          <w:sz w:val="24"/>
          <w:szCs w:val="24"/>
        </w:rPr>
      </w:pPr>
    </w:p>
    <w:p w14:paraId="1EFAD515" w14:textId="15D6635C" w:rsidR="000E6B89" w:rsidRDefault="007A6F55" w:rsidP="00516224">
      <w:pPr>
        <w:pStyle w:val="Overskrift1"/>
        <w:numPr>
          <w:ilvl w:val="0"/>
          <w:numId w:val="1"/>
        </w:numPr>
        <w:ind w:hanging="720"/>
        <w:rPr>
          <w:b/>
          <w:bCs/>
        </w:rPr>
      </w:pPr>
      <w:bookmarkStart w:id="22" w:name="_Toc198734438"/>
      <w:r>
        <w:rPr>
          <w:b/>
          <w:bCs/>
        </w:rPr>
        <w:lastRenderedPageBreak/>
        <w:t>Hovedtema i planarbeidet</w:t>
      </w:r>
      <w:bookmarkEnd w:id="22"/>
    </w:p>
    <w:p w14:paraId="02C3505E" w14:textId="37CCB1E1" w:rsidR="00AE5E43" w:rsidRDefault="00A57C81" w:rsidP="00463B03">
      <w:pPr>
        <w:rPr>
          <w:sz w:val="24"/>
          <w:szCs w:val="24"/>
        </w:rPr>
      </w:pPr>
      <w:r w:rsidRPr="006130EF">
        <w:rPr>
          <w:b/>
          <w:bCs/>
          <w:sz w:val="24"/>
          <w:szCs w:val="24"/>
        </w:rPr>
        <w:t>Næringsutvikling</w:t>
      </w:r>
      <w:r w:rsidR="00371E71" w:rsidRPr="006130EF">
        <w:rPr>
          <w:b/>
          <w:bCs/>
          <w:sz w:val="24"/>
          <w:szCs w:val="24"/>
        </w:rPr>
        <w:t xml:space="preserve"> og potensiale for økt sysselsetting</w:t>
      </w:r>
      <w:r w:rsidR="006130EF">
        <w:rPr>
          <w:b/>
          <w:bCs/>
          <w:sz w:val="24"/>
          <w:szCs w:val="24"/>
        </w:rPr>
        <w:t xml:space="preserve">. </w:t>
      </w:r>
      <w:r w:rsidR="00E85AAD">
        <w:rPr>
          <w:sz w:val="24"/>
          <w:szCs w:val="24"/>
        </w:rPr>
        <w:t>A</w:t>
      </w:r>
      <w:r w:rsidR="00AE5E43">
        <w:rPr>
          <w:sz w:val="24"/>
          <w:szCs w:val="24"/>
        </w:rPr>
        <w:t xml:space="preserve">real </w:t>
      </w:r>
      <w:r w:rsidR="00E85AAD">
        <w:rPr>
          <w:sz w:val="24"/>
          <w:szCs w:val="24"/>
        </w:rPr>
        <w:t xml:space="preserve">til </w:t>
      </w:r>
      <w:r w:rsidR="00FA1B54">
        <w:rPr>
          <w:sz w:val="24"/>
          <w:szCs w:val="24"/>
        </w:rPr>
        <w:t>næringsformål</w:t>
      </w:r>
      <w:r w:rsidR="000564BE">
        <w:rPr>
          <w:sz w:val="24"/>
          <w:szCs w:val="24"/>
        </w:rPr>
        <w:t xml:space="preserve"> må </w:t>
      </w:r>
      <w:r w:rsidR="00B66862">
        <w:rPr>
          <w:sz w:val="24"/>
          <w:szCs w:val="24"/>
        </w:rPr>
        <w:t>løses</w:t>
      </w:r>
      <w:r w:rsidR="000564BE">
        <w:rPr>
          <w:sz w:val="24"/>
          <w:szCs w:val="24"/>
        </w:rPr>
        <w:t xml:space="preserve"> slik at alle kan videre</w:t>
      </w:r>
      <w:r w:rsidR="005060C3">
        <w:rPr>
          <w:sz w:val="24"/>
          <w:szCs w:val="24"/>
        </w:rPr>
        <w:t>utvikle seg.</w:t>
      </w:r>
    </w:p>
    <w:p w14:paraId="61DF4654" w14:textId="20228893" w:rsidR="006E2841" w:rsidRDefault="00AE0E57" w:rsidP="00FC7D09">
      <w:pPr>
        <w:rPr>
          <w:sz w:val="24"/>
          <w:szCs w:val="24"/>
        </w:rPr>
      </w:pPr>
      <w:r w:rsidRPr="006130EF">
        <w:rPr>
          <w:b/>
          <w:bCs/>
          <w:sz w:val="24"/>
          <w:szCs w:val="24"/>
        </w:rPr>
        <w:t>Jordvern</w:t>
      </w:r>
      <w:r w:rsidR="003D2C04" w:rsidRPr="006130EF">
        <w:rPr>
          <w:b/>
          <w:bCs/>
          <w:sz w:val="24"/>
          <w:szCs w:val="24"/>
        </w:rPr>
        <w:t xml:space="preserve">, </w:t>
      </w:r>
      <w:r w:rsidR="003100E4" w:rsidRPr="006130EF">
        <w:rPr>
          <w:b/>
          <w:bCs/>
          <w:sz w:val="24"/>
          <w:szCs w:val="24"/>
        </w:rPr>
        <w:t>landbasert matproduksjon</w:t>
      </w:r>
      <w:r w:rsidR="00AE2850" w:rsidRPr="006130EF">
        <w:rPr>
          <w:b/>
          <w:bCs/>
          <w:sz w:val="24"/>
          <w:szCs w:val="24"/>
        </w:rPr>
        <w:t xml:space="preserve"> og annen verdiskapning ved gård</w:t>
      </w:r>
      <w:r w:rsidR="00836064" w:rsidRPr="006130EF">
        <w:rPr>
          <w:b/>
          <w:bCs/>
          <w:sz w:val="24"/>
          <w:szCs w:val="24"/>
        </w:rPr>
        <w:t>ene</w:t>
      </w:r>
      <w:r w:rsidR="006130EF">
        <w:rPr>
          <w:b/>
          <w:bCs/>
          <w:sz w:val="24"/>
          <w:szCs w:val="24"/>
        </w:rPr>
        <w:t xml:space="preserve">. </w:t>
      </w:r>
      <w:r w:rsidR="00465F93">
        <w:rPr>
          <w:sz w:val="24"/>
          <w:szCs w:val="24"/>
        </w:rPr>
        <w:t>E</w:t>
      </w:r>
      <w:r w:rsidR="00045155">
        <w:rPr>
          <w:sz w:val="24"/>
          <w:szCs w:val="24"/>
        </w:rPr>
        <w:t xml:space="preserve">gnede arealer </w:t>
      </w:r>
      <w:r w:rsidRPr="00AE0E57">
        <w:rPr>
          <w:sz w:val="24"/>
          <w:szCs w:val="24"/>
        </w:rPr>
        <w:t>er avgjørende for å videreutvikle landbasert matproduksjon.</w:t>
      </w:r>
    </w:p>
    <w:p w14:paraId="70EA189E" w14:textId="42BBF89C" w:rsidR="002217C5" w:rsidRDefault="00E20514" w:rsidP="002217C5">
      <w:pPr>
        <w:rPr>
          <w:sz w:val="24"/>
          <w:szCs w:val="24"/>
        </w:rPr>
      </w:pPr>
      <w:r w:rsidRPr="006130EF">
        <w:rPr>
          <w:b/>
          <w:bCs/>
          <w:sz w:val="24"/>
          <w:szCs w:val="24"/>
        </w:rPr>
        <w:t xml:space="preserve">Adgangen til </w:t>
      </w:r>
      <w:r w:rsidR="00E17D57" w:rsidRPr="006130EF">
        <w:rPr>
          <w:b/>
          <w:bCs/>
          <w:sz w:val="24"/>
          <w:szCs w:val="24"/>
        </w:rPr>
        <w:t>elektrisk kraft</w:t>
      </w:r>
      <w:r w:rsidRPr="006130EF">
        <w:rPr>
          <w:b/>
          <w:bCs/>
          <w:sz w:val="24"/>
          <w:szCs w:val="24"/>
        </w:rPr>
        <w:t xml:space="preserve"> for næring og andre formål</w:t>
      </w:r>
      <w:r w:rsidR="006130EF">
        <w:rPr>
          <w:b/>
          <w:bCs/>
          <w:sz w:val="24"/>
          <w:szCs w:val="24"/>
        </w:rPr>
        <w:t xml:space="preserve">. </w:t>
      </w:r>
      <w:r w:rsidR="002217C5" w:rsidRPr="002217C5">
        <w:rPr>
          <w:sz w:val="24"/>
          <w:szCs w:val="24"/>
        </w:rPr>
        <w:t>Begrensninger i adgangen til energi for industriell utvikling</w:t>
      </w:r>
      <w:r w:rsidR="000C1BAC">
        <w:rPr>
          <w:sz w:val="24"/>
          <w:szCs w:val="24"/>
        </w:rPr>
        <w:t>, transport</w:t>
      </w:r>
      <w:r w:rsidR="002217C5" w:rsidRPr="002217C5">
        <w:rPr>
          <w:sz w:val="24"/>
          <w:szCs w:val="24"/>
        </w:rPr>
        <w:t xml:space="preserve"> og næringsutvikling </w:t>
      </w:r>
      <w:r w:rsidR="00902B21">
        <w:rPr>
          <w:sz w:val="24"/>
          <w:szCs w:val="24"/>
        </w:rPr>
        <w:t xml:space="preserve">er en viktig faktor i lokalsamfunnsutviklingen </w:t>
      </w:r>
      <w:r w:rsidR="000F4588">
        <w:rPr>
          <w:sz w:val="24"/>
          <w:szCs w:val="24"/>
        </w:rPr>
        <w:t>generelt, og i verdensarvsammenheng spesielt</w:t>
      </w:r>
      <w:r w:rsidR="002217C5" w:rsidRPr="002217C5">
        <w:rPr>
          <w:sz w:val="24"/>
          <w:szCs w:val="24"/>
        </w:rPr>
        <w:t>.</w:t>
      </w:r>
    </w:p>
    <w:p w14:paraId="3C5E1757" w14:textId="38BB2C0B" w:rsidR="00F82074" w:rsidRPr="006250A0" w:rsidRDefault="00F82074" w:rsidP="0061157C">
      <w:pPr>
        <w:rPr>
          <w:sz w:val="24"/>
          <w:szCs w:val="24"/>
        </w:rPr>
      </w:pPr>
      <w:r w:rsidRPr="006130EF">
        <w:rPr>
          <w:b/>
          <w:bCs/>
          <w:sz w:val="24"/>
          <w:szCs w:val="24"/>
        </w:rPr>
        <w:t>Samfunnssikkerhet og beredskap</w:t>
      </w:r>
      <w:r w:rsidR="006130EF">
        <w:rPr>
          <w:b/>
          <w:bCs/>
          <w:sz w:val="24"/>
          <w:szCs w:val="24"/>
        </w:rPr>
        <w:t xml:space="preserve">. </w:t>
      </w:r>
      <w:r w:rsidR="00CE2590">
        <w:rPr>
          <w:sz w:val="24"/>
          <w:szCs w:val="24"/>
        </w:rPr>
        <w:t>U</w:t>
      </w:r>
      <w:r w:rsidR="00CE2590" w:rsidRPr="006250A0">
        <w:rPr>
          <w:sz w:val="24"/>
          <w:szCs w:val="24"/>
        </w:rPr>
        <w:t>tfordring</w:t>
      </w:r>
      <w:r w:rsidR="00CE2590">
        <w:rPr>
          <w:sz w:val="24"/>
          <w:szCs w:val="24"/>
        </w:rPr>
        <w:t>ene er</w:t>
      </w:r>
      <w:r w:rsidR="0061157C" w:rsidRPr="006250A0">
        <w:rPr>
          <w:sz w:val="24"/>
          <w:szCs w:val="24"/>
        </w:rPr>
        <w:t xml:space="preserve"> alvorlig</w:t>
      </w:r>
      <w:r w:rsidR="00734D45">
        <w:rPr>
          <w:sz w:val="24"/>
          <w:szCs w:val="24"/>
        </w:rPr>
        <w:t>e,</w:t>
      </w:r>
      <w:r w:rsidR="0061157C" w:rsidRPr="006250A0">
        <w:rPr>
          <w:sz w:val="24"/>
          <w:szCs w:val="24"/>
        </w:rPr>
        <w:t xml:space="preserve"> </w:t>
      </w:r>
      <w:r w:rsidR="00734D45">
        <w:rPr>
          <w:sz w:val="24"/>
          <w:szCs w:val="24"/>
        </w:rPr>
        <w:t>både</w:t>
      </w:r>
      <w:r w:rsidR="00FC33D5">
        <w:rPr>
          <w:sz w:val="24"/>
          <w:szCs w:val="24"/>
        </w:rPr>
        <w:t xml:space="preserve"> globalt, nasjonalt og lokalt</w:t>
      </w:r>
      <w:r w:rsidR="0061157C" w:rsidRPr="006250A0">
        <w:rPr>
          <w:sz w:val="24"/>
          <w:szCs w:val="24"/>
        </w:rPr>
        <w:t xml:space="preserve">. </w:t>
      </w:r>
    </w:p>
    <w:p w14:paraId="48D54DCC" w14:textId="45B4B20A" w:rsidR="00AE2850" w:rsidRPr="00353457" w:rsidRDefault="00A92FB3" w:rsidP="00FC7D09">
      <w:pPr>
        <w:rPr>
          <w:sz w:val="24"/>
          <w:szCs w:val="24"/>
        </w:rPr>
      </w:pPr>
      <w:r w:rsidRPr="006130EF">
        <w:rPr>
          <w:b/>
          <w:bCs/>
          <w:sz w:val="24"/>
          <w:szCs w:val="24"/>
        </w:rPr>
        <w:t>Vannforsyningen på Vega hovedøy</w:t>
      </w:r>
      <w:r w:rsidR="006130EF">
        <w:rPr>
          <w:b/>
          <w:bCs/>
          <w:sz w:val="24"/>
          <w:szCs w:val="24"/>
        </w:rPr>
        <w:t xml:space="preserve">. </w:t>
      </w:r>
      <w:r w:rsidR="00E546C4" w:rsidRPr="00353457">
        <w:rPr>
          <w:sz w:val="24"/>
          <w:szCs w:val="24"/>
        </w:rPr>
        <w:t xml:space="preserve">Vega kommune følger </w:t>
      </w:r>
      <w:r w:rsidR="00353457" w:rsidRPr="00353457">
        <w:rPr>
          <w:sz w:val="24"/>
          <w:szCs w:val="24"/>
        </w:rPr>
        <w:t>et initiativ om samarbeid med nabokommuner.</w:t>
      </w:r>
    </w:p>
    <w:p w14:paraId="64D945FB" w14:textId="1B0F76FF" w:rsidR="0071343B" w:rsidRDefault="008B18AE" w:rsidP="00FC7D09">
      <w:pPr>
        <w:rPr>
          <w:sz w:val="24"/>
          <w:szCs w:val="24"/>
        </w:rPr>
      </w:pPr>
      <w:r w:rsidRPr="000B761E">
        <w:rPr>
          <w:b/>
          <w:bCs/>
          <w:sz w:val="24"/>
          <w:szCs w:val="24"/>
        </w:rPr>
        <w:t xml:space="preserve">Havner og </w:t>
      </w:r>
      <w:r w:rsidR="002F164D" w:rsidRPr="000B761E">
        <w:rPr>
          <w:b/>
          <w:bCs/>
          <w:sz w:val="24"/>
          <w:szCs w:val="24"/>
        </w:rPr>
        <w:t xml:space="preserve">andre </w:t>
      </w:r>
      <w:r w:rsidR="000F2EFF" w:rsidRPr="000B761E">
        <w:rPr>
          <w:b/>
          <w:bCs/>
          <w:sz w:val="24"/>
          <w:szCs w:val="24"/>
        </w:rPr>
        <w:t>tiltak og rettigheter</w:t>
      </w:r>
      <w:r w:rsidRPr="000B761E">
        <w:rPr>
          <w:b/>
          <w:bCs/>
          <w:sz w:val="24"/>
          <w:szCs w:val="24"/>
        </w:rPr>
        <w:t xml:space="preserve"> i strandsonen</w:t>
      </w:r>
      <w:r w:rsidR="004A6FA1" w:rsidRPr="000B761E">
        <w:rPr>
          <w:b/>
          <w:bCs/>
          <w:sz w:val="24"/>
          <w:szCs w:val="24"/>
        </w:rPr>
        <w:t>/sjøsonen</w:t>
      </w:r>
      <w:r w:rsidR="000B761E">
        <w:rPr>
          <w:b/>
          <w:bCs/>
          <w:sz w:val="24"/>
          <w:szCs w:val="24"/>
        </w:rPr>
        <w:t xml:space="preserve">. </w:t>
      </w:r>
      <w:r w:rsidR="006829A2" w:rsidRPr="0071343B">
        <w:rPr>
          <w:sz w:val="24"/>
          <w:szCs w:val="24"/>
        </w:rPr>
        <w:t>100</w:t>
      </w:r>
      <w:r w:rsidR="006829A2">
        <w:rPr>
          <w:sz w:val="24"/>
          <w:szCs w:val="24"/>
        </w:rPr>
        <w:t>-</w:t>
      </w:r>
      <w:r w:rsidR="006829A2" w:rsidRPr="0071343B">
        <w:rPr>
          <w:sz w:val="24"/>
          <w:szCs w:val="24"/>
        </w:rPr>
        <w:t>metersbeltet</w:t>
      </w:r>
      <w:r w:rsidR="006829A2">
        <w:rPr>
          <w:sz w:val="24"/>
          <w:szCs w:val="24"/>
        </w:rPr>
        <w:t xml:space="preserve"> er avgjørende for verdensarv</w:t>
      </w:r>
      <w:r w:rsidR="00CF131D">
        <w:rPr>
          <w:sz w:val="24"/>
          <w:szCs w:val="24"/>
        </w:rPr>
        <w:t>en</w:t>
      </w:r>
      <w:r w:rsidR="00D07EAA">
        <w:rPr>
          <w:sz w:val="24"/>
          <w:szCs w:val="24"/>
        </w:rPr>
        <w:t xml:space="preserve">s utvikling og lokalsamfunnets utvikling. </w:t>
      </w:r>
    </w:p>
    <w:p w14:paraId="07CCB438" w14:textId="40A5361E" w:rsidR="00AE2850" w:rsidRPr="003716CB" w:rsidRDefault="00251149" w:rsidP="00251149">
      <w:pPr>
        <w:rPr>
          <w:sz w:val="24"/>
          <w:szCs w:val="24"/>
        </w:rPr>
      </w:pPr>
      <w:r w:rsidRPr="000B761E">
        <w:rPr>
          <w:b/>
          <w:bCs/>
          <w:sz w:val="24"/>
          <w:szCs w:val="24"/>
        </w:rPr>
        <w:t xml:space="preserve">Fritidsbebyggelse og </w:t>
      </w:r>
      <w:r w:rsidR="007A249E" w:rsidRPr="000B761E">
        <w:rPr>
          <w:b/>
          <w:bCs/>
          <w:sz w:val="24"/>
          <w:szCs w:val="24"/>
        </w:rPr>
        <w:t>videre</w:t>
      </w:r>
      <w:r w:rsidRPr="000B761E">
        <w:rPr>
          <w:b/>
          <w:bCs/>
          <w:sz w:val="24"/>
          <w:szCs w:val="24"/>
        </w:rPr>
        <w:t>utvikling</w:t>
      </w:r>
      <w:r w:rsidR="007A249E" w:rsidRPr="000B761E">
        <w:rPr>
          <w:b/>
          <w:bCs/>
          <w:sz w:val="24"/>
          <w:szCs w:val="24"/>
        </w:rPr>
        <w:t xml:space="preserve"> av reiselivet til økt grad av helårs aktivitet</w:t>
      </w:r>
      <w:r w:rsidR="000B761E">
        <w:rPr>
          <w:b/>
          <w:bCs/>
          <w:sz w:val="24"/>
          <w:szCs w:val="24"/>
        </w:rPr>
        <w:t xml:space="preserve">. </w:t>
      </w:r>
      <w:r w:rsidR="0036636A" w:rsidRPr="003716CB">
        <w:rPr>
          <w:sz w:val="24"/>
          <w:szCs w:val="24"/>
        </w:rPr>
        <w:t>Økt fritidsbe</w:t>
      </w:r>
      <w:r w:rsidR="00A13527" w:rsidRPr="003716CB">
        <w:rPr>
          <w:sz w:val="24"/>
          <w:szCs w:val="24"/>
        </w:rPr>
        <w:t xml:space="preserve">byggelse og </w:t>
      </w:r>
      <w:r w:rsidR="003716CB" w:rsidRPr="003716CB">
        <w:rPr>
          <w:sz w:val="24"/>
          <w:szCs w:val="24"/>
        </w:rPr>
        <w:t>bærekraftig</w:t>
      </w:r>
      <w:r w:rsidR="00A13527" w:rsidRPr="003716CB">
        <w:rPr>
          <w:sz w:val="24"/>
          <w:szCs w:val="24"/>
        </w:rPr>
        <w:t xml:space="preserve"> reiseliv kan </w:t>
      </w:r>
      <w:r w:rsidR="00645059">
        <w:rPr>
          <w:sz w:val="24"/>
          <w:szCs w:val="24"/>
        </w:rPr>
        <w:t>øk</w:t>
      </w:r>
      <w:r w:rsidR="003716CB" w:rsidRPr="003716CB">
        <w:rPr>
          <w:sz w:val="24"/>
          <w:szCs w:val="24"/>
        </w:rPr>
        <w:t xml:space="preserve">e sysselsettingen og </w:t>
      </w:r>
      <w:r w:rsidR="00645059">
        <w:rPr>
          <w:sz w:val="24"/>
          <w:szCs w:val="24"/>
        </w:rPr>
        <w:t>inntektsgrunnlaget</w:t>
      </w:r>
      <w:r w:rsidR="0057593E">
        <w:rPr>
          <w:sz w:val="24"/>
          <w:szCs w:val="24"/>
        </w:rPr>
        <w:t>.</w:t>
      </w:r>
    </w:p>
    <w:p w14:paraId="5B4AA849" w14:textId="2CB5D56F" w:rsidR="00476D31" w:rsidRDefault="00476D31" w:rsidP="00FC7D09">
      <w:pPr>
        <w:rPr>
          <w:sz w:val="24"/>
          <w:szCs w:val="24"/>
        </w:rPr>
      </w:pPr>
      <w:r w:rsidRPr="000B761E">
        <w:rPr>
          <w:b/>
          <w:bCs/>
          <w:sz w:val="24"/>
          <w:szCs w:val="24"/>
        </w:rPr>
        <w:t>Klimavennlige</w:t>
      </w:r>
      <w:r w:rsidR="00866AD8" w:rsidRPr="000B761E">
        <w:rPr>
          <w:b/>
          <w:bCs/>
          <w:sz w:val="24"/>
          <w:szCs w:val="24"/>
        </w:rPr>
        <w:t xml:space="preserve">, </w:t>
      </w:r>
      <w:r w:rsidRPr="000B761E">
        <w:rPr>
          <w:b/>
          <w:bCs/>
          <w:sz w:val="24"/>
          <w:szCs w:val="24"/>
        </w:rPr>
        <w:t>folkehelsevennlig</w:t>
      </w:r>
      <w:r w:rsidR="00866AD8" w:rsidRPr="000B761E">
        <w:rPr>
          <w:b/>
          <w:bCs/>
          <w:sz w:val="24"/>
          <w:szCs w:val="24"/>
        </w:rPr>
        <w:t xml:space="preserve">e </w:t>
      </w:r>
      <w:r w:rsidR="00460232" w:rsidRPr="000B761E">
        <w:rPr>
          <w:b/>
          <w:bCs/>
          <w:sz w:val="24"/>
          <w:szCs w:val="24"/>
        </w:rPr>
        <w:t xml:space="preserve">og trafikksikre </w:t>
      </w:r>
      <w:r w:rsidR="00866AD8" w:rsidRPr="000B761E">
        <w:rPr>
          <w:b/>
          <w:bCs/>
          <w:sz w:val="24"/>
          <w:szCs w:val="24"/>
        </w:rPr>
        <w:t>transportløsninger</w:t>
      </w:r>
      <w:r w:rsidR="000B761E">
        <w:rPr>
          <w:b/>
          <w:bCs/>
          <w:sz w:val="24"/>
          <w:szCs w:val="24"/>
        </w:rPr>
        <w:t xml:space="preserve">. </w:t>
      </w:r>
      <w:r w:rsidR="00866AD8">
        <w:rPr>
          <w:sz w:val="24"/>
          <w:szCs w:val="24"/>
        </w:rPr>
        <w:t>Vi følge</w:t>
      </w:r>
      <w:r w:rsidR="00B65EDE">
        <w:rPr>
          <w:sz w:val="24"/>
          <w:szCs w:val="24"/>
        </w:rPr>
        <w:t>r</w:t>
      </w:r>
      <w:r w:rsidR="00866AD8">
        <w:rPr>
          <w:sz w:val="24"/>
          <w:szCs w:val="24"/>
        </w:rPr>
        <w:t xml:space="preserve"> opp</w:t>
      </w:r>
      <w:r w:rsidR="007F40E9">
        <w:rPr>
          <w:sz w:val="24"/>
          <w:szCs w:val="24"/>
        </w:rPr>
        <w:t xml:space="preserve"> samfunnsdelen og sentrale myndigheters ønske om gode løsninger for gående og syklende.</w:t>
      </w:r>
      <w:r w:rsidR="00A81A44">
        <w:rPr>
          <w:sz w:val="24"/>
          <w:szCs w:val="24"/>
        </w:rPr>
        <w:t xml:space="preserve"> Gode sykkelløsninger </w:t>
      </w:r>
      <w:r w:rsidR="004423CC">
        <w:rPr>
          <w:sz w:val="24"/>
          <w:szCs w:val="24"/>
        </w:rPr>
        <w:t xml:space="preserve">og stier kan </w:t>
      </w:r>
      <w:r w:rsidR="00A81A44">
        <w:rPr>
          <w:sz w:val="24"/>
          <w:szCs w:val="24"/>
        </w:rPr>
        <w:t>forventes å gi en positiv effekt for reiselivet.</w:t>
      </w:r>
    </w:p>
    <w:p w14:paraId="4EF3D38B" w14:textId="536E4A98" w:rsidR="00971387" w:rsidRDefault="00971387" w:rsidP="00FC7D09">
      <w:pPr>
        <w:rPr>
          <w:sz w:val="24"/>
          <w:szCs w:val="24"/>
        </w:rPr>
      </w:pPr>
      <w:r w:rsidRPr="000B761E">
        <w:rPr>
          <w:b/>
          <w:bCs/>
          <w:sz w:val="24"/>
          <w:szCs w:val="24"/>
        </w:rPr>
        <w:t>Boligutvikling</w:t>
      </w:r>
      <w:r w:rsidR="000B761E">
        <w:rPr>
          <w:b/>
          <w:bCs/>
          <w:sz w:val="24"/>
          <w:szCs w:val="24"/>
        </w:rPr>
        <w:t xml:space="preserve">. </w:t>
      </w:r>
      <w:r w:rsidR="00E25B89">
        <w:rPr>
          <w:sz w:val="24"/>
          <w:szCs w:val="24"/>
        </w:rPr>
        <w:t>Vi skal ha</w:t>
      </w:r>
      <w:r w:rsidR="00E25B89" w:rsidRPr="00E25B89">
        <w:rPr>
          <w:sz w:val="24"/>
          <w:szCs w:val="24"/>
        </w:rPr>
        <w:t xml:space="preserve"> en arealreserve </w:t>
      </w:r>
      <w:r w:rsidR="006B0504">
        <w:rPr>
          <w:sz w:val="24"/>
          <w:szCs w:val="24"/>
        </w:rPr>
        <w:t>for</w:t>
      </w:r>
      <w:r w:rsidR="00E25B89" w:rsidRPr="00E25B89">
        <w:rPr>
          <w:sz w:val="24"/>
          <w:szCs w:val="24"/>
        </w:rPr>
        <w:t xml:space="preserve"> boliger tilpasset</w:t>
      </w:r>
      <w:r w:rsidR="00906D07">
        <w:rPr>
          <w:sz w:val="24"/>
          <w:szCs w:val="24"/>
        </w:rPr>
        <w:t xml:space="preserve"> demografisk utvikling og</w:t>
      </w:r>
      <w:r w:rsidR="00E25B89" w:rsidRPr="00E25B89">
        <w:rPr>
          <w:sz w:val="24"/>
          <w:szCs w:val="24"/>
        </w:rPr>
        <w:t xml:space="preserve"> </w:t>
      </w:r>
      <w:r w:rsidR="00986F08">
        <w:rPr>
          <w:sz w:val="24"/>
          <w:szCs w:val="24"/>
        </w:rPr>
        <w:t xml:space="preserve">innbyggernes behov i </w:t>
      </w:r>
      <w:r w:rsidR="00E25B89" w:rsidRPr="00E25B89">
        <w:rPr>
          <w:sz w:val="24"/>
          <w:szCs w:val="24"/>
        </w:rPr>
        <w:t>alle</w:t>
      </w:r>
      <w:r w:rsidR="00E25B89">
        <w:rPr>
          <w:sz w:val="24"/>
          <w:szCs w:val="24"/>
        </w:rPr>
        <w:t xml:space="preserve"> </w:t>
      </w:r>
      <w:r w:rsidR="00986F08">
        <w:rPr>
          <w:sz w:val="24"/>
          <w:szCs w:val="24"/>
        </w:rPr>
        <w:t>faser av livet</w:t>
      </w:r>
      <w:r w:rsidR="00E25B89" w:rsidRPr="00E25B89">
        <w:rPr>
          <w:sz w:val="24"/>
          <w:szCs w:val="24"/>
        </w:rPr>
        <w:t xml:space="preserve">. </w:t>
      </w:r>
      <w:r w:rsidR="000D008F">
        <w:rPr>
          <w:sz w:val="24"/>
          <w:szCs w:val="24"/>
        </w:rPr>
        <w:t xml:space="preserve">Tomtetilbudet må være så attraktivt at </w:t>
      </w:r>
      <w:r w:rsidR="00A679C3">
        <w:rPr>
          <w:sz w:val="24"/>
          <w:szCs w:val="24"/>
        </w:rPr>
        <w:t xml:space="preserve">innbyggere og tilflyttere velger å bygge til tross for </w:t>
      </w:r>
      <w:r w:rsidR="0064707F">
        <w:rPr>
          <w:sz w:val="24"/>
          <w:szCs w:val="24"/>
        </w:rPr>
        <w:t>at ferdige, nye boliger er mindre verdt enn byggekostnadene.</w:t>
      </w:r>
    </w:p>
    <w:p w14:paraId="1860B9F1" w14:textId="35718B41" w:rsidR="00971387" w:rsidRDefault="00E163F7" w:rsidP="00FC7D09">
      <w:pPr>
        <w:rPr>
          <w:sz w:val="24"/>
          <w:szCs w:val="24"/>
        </w:rPr>
      </w:pPr>
      <w:r w:rsidRPr="000B761E">
        <w:rPr>
          <w:b/>
          <w:bCs/>
          <w:sz w:val="24"/>
          <w:szCs w:val="24"/>
        </w:rPr>
        <w:t>Sentrumsutvikling – Gladstad la</w:t>
      </w:r>
      <w:r w:rsidR="00971387" w:rsidRPr="000B761E">
        <w:rPr>
          <w:b/>
          <w:bCs/>
          <w:sz w:val="24"/>
          <w:szCs w:val="24"/>
        </w:rPr>
        <w:t>ndsby</w:t>
      </w:r>
      <w:r w:rsidR="000B761E">
        <w:rPr>
          <w:b/>
          <w:bCs/>
          <w:sz w:val="24"/>
          <w:szCs w:val="24"/>
        </w:rPr>
        <w:t xml:space="preserve">. </w:t>
      </w:r>
      <w:r w:rsidR="00AE2015">
        <w:rPr>
          <w:sz w:val="24"/>
          <w:szCs w:val="24"/>
        </w:rPr>
        <w:t xml:space="preserve">Vega kommune har planfestet </w:t>
      </w:r>
      <w:r w:rsidR="00050F81">
        <w:rPr>
          <w:sz w:val="24"/>
          <w:szCs w:val="24"/>
        </w:rPr>
        <w:t xml:space="preserve">å videreutvikle </w:t>
      </w:r>
      <w:r w:rsidR="00592441">
        <w:rPr>
          <w:sz w:val="24"/>
          <w:szCs w:val="24"/>
        </w:rPr>
        <w:t xml:space="preserve">kommunesenteret Gladstad </w:t>
      </w:r>
      <w:r w:rsidR="00EB65F0">
        <w:rPr>
          <w:sz w:val="24"/>
          <w:szCs w:val="24"/>
        </w:rPr>
        <w:t>gjennom en særskilt stedsanalyse</w:t>
      </w:r>
      <w:r w:rsidR="004A7B73">
        <w:rPr>
          <w:rStyle w:val="Fotnotereferanse"/>
          <w:sz w:val="24"/>
          <w:szCs w:val="24"/>
        </w:rPr>
        <w:footnoteReference w:id="6"/>
      </w:r>
      <w:r w:rsidR="00E44227">
        <w:rPr>
          <w:sz w:val="24"/>
          <w:szCs w:val="24"/>
        </w:rPr>
        <w:t xml:space="preserve">. </w:t>
      </w:r>
      <w:r w:rsidR="00E44227" w:rsidRPr="00FE7F6D">
        <w:rPr>
          <w:sz w:val="24"/>
          <w:szCs w:val="24"/>
        </w:rPr>
        <w:t>Analysen skal gjennomføres som en del av arbeidet med arealplanen</w:t>
      </w:r>
      <w:r w:rsidR="00E44227">
        <w:rPr>
          <w:sz w:val="24"/>
          <w:szCs w:val="24"/>
        </w:rPr>
        <w:t>.</w:t>
      </w:r>
    </w:p>
    <w:p w14:paraId="754B267C" w14:textId="54A6F7B6" w:rsidR="00DB33B1" w:rsidRDefault="00E163F7" w:rsidP="00FC7D09">
      <w:pPr>
        <w:rPr>
          <w:sz w:val="24"/>
          <w:szCs w:val="24"/>
        </w:rPr>
      </w:pPr>
      <w:r w:rsidRPr="000B761E">
        <w:rPr>
          <w:b/>
          <w:bCs/>
          <w:sz w:val="24"/>
          <w:szCs w:val="24"/>
        </w:rPr>
        <w:t>Naturmangfold</w:t>
      </w:r>
      <w:r w:rsidR="004D3C4E">
        <w:rPr>
          <w:b/>
          <w:bCs/>
          <w:sz w:val="24"/>
          <w:szCs w:val="24"/>
        </w:rPr>
        <w:t>,</w:t>
      </w:r>
      <w:r w:rsidR="00413977">
        <w:rPr>
          <w:b/>
          <w:bCs/>
          <w:sz w:val="24"/>
          <w:szCs w:val="24"/>
        </w:rPr>
        <w:t xml:space="preserve"> samt gode sammenhenger med verneområdene</w:t>
      </w:r>
      <w:r w:rsidR="000B761E">
        <w:rPr>
          <w:b/>
          <w:bCs/>
          <w:sz w:val="24"/>
          <w:szCs w:val="24"/>
        </w:rPr>
        <w:t xml:space="preserve">. </w:t>
      </w:r>
      <w:r w:rsidR="000F1DAB" w:rsidRPr="00CF0B57">
        <w:rPr>
          <w:sz w:val="24"/>
          <w:szCs w:val="24"/>
        </w:rPr>
        <w:t xml:space="preserve">Arealdelen skal bidra til å </w:t>
      </w:r>
      <w:r w:rsidR="00331995" w:rsidRPr="00CF0B57">
        <w:rPr>
          <w:sz w:val="24"/>
          <w:szCs w:val="24"/>
        </w:rPr>
        <w:t xml:space="preserve">bevare naturmangfoldet, herunder </w:t>
      </w:r>
      <w:r w:rsidR="008769B4">
        <w:rPr>
          <w:sz w:val="24"/>
          <w:szCs w:val="24"/>
        </w:rPr>
        <w:t xml:space="preserve">også </w:t>
      </w:r>
      <w:r w:rsidR="00331995" w:rsidRPr="00CF0B57">
        <w:rPr>
          <w:sz w:val="24"/>
          <w:szCs w:val="24"/>
        </w:rPr>
        <w:t>sjøfuglbestandene som vi</w:t>
      </w:r>
      <w:r w:rsidR="00CF0B57" w:rsidRPr="00CF0B57">
        <w:rPr>
          <w:sz w:val="24"/>
          <w:szCs w:val="24"/>
        </w:rPr>
        <w:t xml:space="preserve"> </w:t>
      </w:r>
      <w:r w:rsidR="00331995" w:rsidRPr="00CF0B57">
        <w:rPr>
          <w:sz w:val="24"/>
          <w:szCs w:val="24"/>
        </w:rPr>
        <w:t xml:space="preserve">ser nedadgående </w:t>
      </w:r>
      <w:r w:rsidR="00CF0B57" w:rsidRPr="00CF0B57">
        <w:rPr>
          <w:sz w:val="24"/>
          <w:szCs w:val="24"/>
        </w:rPr>
        <w:t>forekomster av.</w:t>
      </w:r>
    </w:p>
    <w:p w14:paraId="1313876C" w14:textId="183A971C" w:rsidR="00E14F85" w:rsidRPr="006E2841" w:rsidRDefault="00AD4D63" w:rsidP="00E14F85">
      <w:pPr>
        <w:rPr>
          <w:sz w:val="24"/>
          <w:szCs w:val="24"/>
        </w:rPr>
      </w:pPr>
      <w:r w:rsidRPr="00EF13F3">
        <w:rPr>
          <w:b/>
          <w:bCs/>
          <w:sz w:val="24"/>
          <w:szCs w:val="24"/>
        </w:rPr>
        <w:t>Gode naboer</w:t>
      </w:r>
      <w:r w:rsidR="00EF13F3">
        <w:rPr>
          <w:b/>
          <w:bCs/>
          <w:sz w:val="24"/>
          <w:szCs w:val="24"/>
        </w:rPr>
        <w:t xml:space="preserve">. </w:t>
      </w:r>
      <w:r w:rsidR="00E14F85" w:rsidRPr="006E2841">
        <w:rPr>
          <w:sz w:val="24"/>
          <w:szCs w:val="24"/>
        </w:rPr>
        <w:t>Vega kommune ønsker et velordnet</w:t>
      </w:r>
      <w:r w:rsidR="00C05284">
        <w:rPr>
          <w:sz w:val="24"/>
          <w:szCs w:val="24"/>
        </w:rPr>
        <w:t xml:space="preserve"> </w:t>
      </w:r>
      <w:r w:rsidR="00E14F85" w:rsidRPr="006E2841">
        <w:rPr>
          <w:sz w:val="24"/>
          <w:szCs w:val="24"/>
        </w:rPr>
        <w:t>grensesnitt mot nabokommunene.</w:t>
      </w:r>
    </w:p>
    <w:p w14:paraId="0183858B" w14:textId="399BC2F1" w:rsidR="0042325B" w:rsidRPr="0054568D" w:rsidRDefault="007D0238" w:rsidP="0002792F">
      <w:pPr>
        <w:rPr>
          <w:sz w:val="24"/>
          <w:szCs w:val="24"/>
        </w:rPr>
      </w:pPr>
      <w:r w:rsidRPr="00EF13F3">
        <w:rPr>
          <w:b/>
          <w:bCs/>
          <w:sz w:val="24"/>
          <w:szCs w:val="24"/>
        </w:rPr>
        <w:t>Buffersone og h</w:t>
      </w:r>
      <w:r w:rsidR="0042325B" w:rsidRPr="00EF13F3">
        <w:rPr>
          <w:b/>
          <w:bCs/>
          <w:sz w:val="24"/>
          <w:szCs w:val="24"/>
        </w:rPr>
        <w:t>ensynsoner</w:t>
      </w:r>
      <w:r w:rsidR="00EF13F3">
        <w:rPr>
          <w:b/>
          <w:bCs/>
          <w:sz w:val="24"/>
          <w:szCs w:val="24"/>
        </w:rPr>
        <w:t xml:space="preserve">. </w:t>
      </w:r>
      <w:r w:rsidR="00814800" w:rsidRPr="0054568D">
        <w:rPr>
          <w:sz w:val="24"/>
          <w:szCs w:val="24"/>
        </w:rPr>
        <w:t xml:space="preserve">Vegaøyan verdensarv har en </w:t>
      </w:r>
      <w:r w:rsidR="009022E5" w:rsidRPr="0054568D">
        <w:rPr>
          <w:sz w:val="24"/>
          <w:szCs w:val="24"/>
        </w:rPr>
        <w:t xml:space="preserve">buffersone i tillegg til selve verdensarvområdet. </w:t>
      </w:r>
      <w:r w:rsidR="002C2EC0" w:rsidRPr="0054568D">
        <w:rPr>
          <w:sz w:val="24"/>
          <w:szCs w:val="24"/>
        </w:rPr>
        <w:t>Hensynsoner er aktuelt i forbindelse med flere typer areal</w:t>
      </w:r>
      <w:r w:rsidR="007A50AD" w:rsidRPr="0054568D">
        <w:rPr>
          <w:sz w:val="24"/>
          <w:szCs w:val="24"/>
        </w:rPr>
        <w:t>formål</w:t>
      </w:r>
      <w:r w:rsidR="002C2EC0" w:rsidRPr="0054568D">
        <w:rPr>
          <w:sz w:val="24"/>
          <w:szCs w:val="24"/>
        </w:rPr>
        <w:t>.</w:t>
      </w:r>
    </w:p>
    <w:p w14:paraId="18532123" w14:textId="50923D04" w:rsidR="001B6345" w:rsidRPr="00AA7B65" w:rsidRDefault="001B6345" w:rsidP="001B6345">
      <w:pPr>
        <w:pStyle w:val="Overskrift1"/>
        <w:numPr>
          <w:ilvl w:val="0"/>
          <w:numId w:val="1"/>
        </w:numPr>
        <w:ind w:hanging="720"/>
        <w:rPr>
          <w:b/>
          <w:bCs/>
        </w:rPr>
      </w:pPr>
      <w:bookmarkStart w:id="23" w:name="_Toc198734439"/>
      <w:r w:rsidRPr="00AA7B65">
        <w:rPr>
          <w:b/>
          <w:bCs/>
        </w:rPr>
        <w:lastRenderedPageBreak/>
        <w:t>Konsekvensutredninger</w:t>
      </w:r>
      <w:r w:rsidR="008E1AD2">
        <w:rPr>
          <w:b/>
          <w:bCs/>
        </w:rPr>
        <w:t xml:space="preserve"> </w:t>
      </w:r>
      <w:r w:rsidR="00F72D12">
        <w:rPr>
          <w:b/>
          <w:bCs/>
        </w:rPr>
        <w:t xml:space="preserve">og </w:t>
      </w:r>
      <w:r w:rsidR="00673703">
        <w:rPr>
          <w:b/>
          <w:bCs/>
        </w:rPr>
        <w:t>risiko- og sår</w:t>
      </w:r>
      <w:r w:rsidR="006D6528">
        <w:rPr>
          <w:b/>
          <w:bCs/>
        </w:rPr>
        <w:t>barhetsanalyse (ROS</w:t>
      </w:r>
      <w:r w:rsidR="008E1AD2">
        <w:rPr>
          <w:b/>
          <w:bCs/>
        </w:rPr>
        <w:t>)</w:t>
      </w:r>
      <w:bookmarkEnd w:id="23"/>
      <w:r w:rsidR="00F72D12">
        <w:rPr>
          <w:b/>
          <w:bCs/>
        </w:rPr>
        <w:t xml:space="preserve"> </w:t>
      </w:r>
    </w:p>
    <w:p w14:paraId="482AFAA8" w14:textId="77777777" w:rsidR="001B6345" w:rsidRPr="00480F21" w:rsidRDefault="001B6345" w:rsidP="001B6345">
      <w:pPr>
        <w:rPr>
          <w:rFonts w:ascii="Calibri" w:hAnsi="Calibri" w:cs="Calibri"/>
          <w:sz w:val="24"/>
          <w:szCs w:val="24"/>
        </w:rPr>
      </w:pPr>
      <w:r w:rsidRPr="00480F21">
        <w:rPr>
          <w:rFonts w:ascii="Calibri" w:hAnsi="Calibri" w:cs="Calibri"/>
          <w:sz w:val="24"/>
          <w:szCs w:val="24"/>
        </w:rPr>
        <w:t>I henhold til KU-forskriftens §6 (Forskrift om konsekvensutredninger) skal planens virkninger for miljø og samfunn utredes dersom revisjon av planen innebærer:</w:t>
      </w:r>
    </w:p>
    <w:p w14:paraId="33DEC8B0" w14:textId="77777777" w:rsidR="001B6345" w:rsidRPr="008D2FA3" w:rsidRDefault="001B6345" w:rsidP="001B6345">
      <w:pPr>
        <w:pStyle w:val="Listeavsnitt"/>
        <w:numPr>
          <w:ilvl w:val="0"/>
          <w:numId w:val="7"/>
        </w:numPr>
        <w:rPr>
          <w:rFonts w:ascii="Calibri" w:hAnsi="Calibri" w:cs="Calibri"/>
          <w:sz w:val="24"/>
          <w:szCs w:val="24"/>
        </w:rPr>
      </w:pPr>
      <w:r w:rsidRPr="008D2FA3">
        <w:rPr>
          <w:rFonts w:ascii="Calibri" w:hAnsi="Calibri" w:cs="Calibri"/>
          <w:sz w:val="24"/>
          <w:szCs w:val="24"/>
        </w:rPr>
        <w:t>Nye utbyggingsområder og/eller arealer som kommunen ønsker omdisponert</w:t>
      </w:r>
    </w:p>
    <w:p w14:paraId="04C5D09F" w14:textId="77777777" w:rsidR="001B6345" w:rsidRPr="008D2FA3" w:rsidRDefault="001B6345" w:rsidP="001B6345">
      <w:pPr>
        <w:pStyle w:val="Listeavsnitt"/>
        <w:numPr>
          <w:ilvl w:val="0"/>
          <w:numId w:val="7"/>
        </w:numPr>
        <w:rPr>
          <w:rFonts w:ascii="Calibri" w:hAnsi="Calibri" w:cs="Calibri"/>
          <w:sz w:val="24"/>
          <w:szCs w:val="24"/>
        </w:rPr>
      </w:pPr>
      <w:r w:rsidRPr="008D2FA3">
        <w:rPr>
          <w:rFonts w:ascii="Calibri" w:hAnsi="Calibri" w:cs="Calibri"/>
          <w:sz w:val="24"/>
          <w:szCs w:val="24"/>
        </w:rPr>
        <w:t>Endringer av utbyggingsområder</w:t>
      </w:r>
    </w:p>
    <w:p w14:paraId="33E11E95" w14:textId="2C1AC038" w:rsidR="001B6345" w:rsidRPr="008D2FA3" w:rsidRDefault="001B6345" w:rsidP="001B6345">
      <w:pPr>
        <w:pStyle w:val="Listeavsnitt"/>
        <w:numPr>
          <w:ilvl w:val="0"/>
          <w:numId w:val="7"/>
        </w:numPr>
        <w:rPr>
          <w:rFonts w:ascii="Calibri" w:hAnsi="Calibri" w:cs="Calibri"/>
          <w:sz w:val="24"/>
          <w:szCs w:val="24"/>
        </w:rPr>
      </w:pPr>
      <w:r w:rsidRPr="008D2FA3">
        <w:rPr>
          <w:rFonts w:ascii="Calibri" w:hAnsi="Calibri" w:cs="Calibri"/>
          <w:sz w:val="24"/>
          <w:szCs w:val="24"/>
        </w:rPr>
        <w:t xml:space="preserve">Endring av planbestemmelser som kan ha </w:t>
      </w:r>
      <w:r w:rsidR="0096122C" w:rsidRPr="008D2FA3">
        <w:rPr>
          <w:rFonts w:ascii="Calibri" w:hAnsi="Calibri" w:cs="Calibri"/>
          <w:sz w:val="24"/>
          <w:szCs w:val="24"/>
        </w:rPr>
        <w:t>påvirkning</w:t>
      </w:r>
      <w:r w:rsidRPr="008D2FA3">
        <w:rPr>
          <w:rFonts w:ascii="Calibri" w:hAnsi="Calibri" w:cs="Calibri"/>
          <w:sz w:val="24"/>
          <w:szCs w:val="24"/>
        </w:rPr>
        <w:t xml:space="preserve"> på miljø og samfunn</w:t>
      </w:r>
    </w:p>
    <w:p w14:paraId="5E5F0428" w14:textId="77777777" w:rsidR="001B6345" w:rsidRPr="008D2FA3" w:rsidRDefault="001B6345" w:rsidP="001B6345">
      <w:pPr>
        <w:pStyle w:val="Listeavsnitt"/>
        <w:numPr>
          <w:ilvl w:val="0"/>
          <w:numId w:val="7"/>
        </w:numPr>
        <w:rPr>
          <w:rFonts w:ascii="Calibri" w:hAnsi="Calibri" w:cs="Calibri"/>
          <w:sz w:val="24"/>
          <w:szCs w:val="24"/>
        </w:rPr>
      </w:pPr>
      <w:r w:rsidRPr="008D2FA3">
        <w:rPr>
          <w:rFonts w:ascii="Calibri" w:hAnsi="Calibri" w:cs="Calibri"/>
          <w:sz w:val="24"/>
          <w:szCs w:val="24"/>
        </w:rPr>
        <w:t>Åpning for spredt bebyggelse i LNFR-områder</w:t>
      </w:r>
    </w:p>
    <w:p w14:paraId="7E2F5E0D" w14:textId="426A1673" w:rsidR="001B6345" w:rsidRPr="008D2FA3" w:rsidRDefault="001B6345" w:rsidP="001B6345">
      <w:pPr>
        <w:pStyle w:val="Listeavsnitt"/>
        <w:numPr>
          <w:ilvl w:val="0"/>
          <w:numId w:val="7"/>
        </w:numPr>
        <w:rPr>
          <w:rFonts w:ascii="Calibri" w:hAnsi="Calibri" w:cs="Calibri"/>
          <w:sz w:val="24"/>
          <w:szCs w:val="24"/>
        </w:rPr>
      </w:pPr>
      <w:r w:rsidRPr="008D2FA3">
        <w:rPr>
          <w:rFonts w:ascii="Calibri" w:hAnsi="Calibri" w:cs="Calibri"/>
          <w:sz w:val="24"/>
          <w:szCs w:val="24"/>
        </w:rPr>
        <w:t xml:space="preserve">Båndlegging av områder etter </w:t>
      </w:r>
      <w:r w:rsidR="006D6528">
        <w:rPr>
          <w:rFonts w:ascii="Calibri" w:hAnsi="Calibri" w:cs="Calibri"/>
          <w:sz w:val="24"/>
          <w:szCs w:val="24"/>
        </w:rPr>
        <w:t>PBL</w:t>
      </w:r>
      <w:r w:rsidRPr="008D2FA3">
        <w:rPr>
          <w:rFonts w:ascii="Calibri" w:hAnsi="Calibri" w:cs="Calibri"/>
          <w:sz w:val="24"/>
          <w:szCs w:val="24"/>
        </w:rPr>
        <w:t xml:space="preserve"> §11-8 i påvente av senere regulering</w:t>
      </w:r>
    </w:p>
    <w:p w14:paraId="532444CF" w14:textId="77777777" w:rsidR="001B6345" w:rsidRPr="00480F21" w:rsidRDefault="001B6345" w:rsidP="001B6345">
      <w:pPr>
        <w:rPr>
          <w:rFonts w:ascii="Calibri" w:hAnsi="Calibri" w:cs="Calibri"/>
          <w:sz w:val="24"/>
          <w:szCs w:val="24"/>
        </w:rPr>
      </w:pPr>
      <w:r w:rsidRPr="00480F21">
        <w:rPr>
          <w:rFonts w:ascii="Calibri" w:hAnsi="Calibri" w:cs="Calibri"/>
          <w:sz w:val="24"/>
          <w:szCs w:val="24"/>
        </w:rPr>
        <w:t>Det skal gjøres en samlet vurdering av arealbruksendringene i arealplanen og hvordan miljø og samfunn blir påvirket av summen av de foreslåtte enkeltområdene.</w:t>
      </w:r>
    </w:p>
    <w:p w14:paraId="3170A120" w14:textId="2CE1F32D" w:rsidR="001B6345" w:rsidRPr="00480F21" w:rsidRDefault="001B6345" w:rsidP="001B6345">
      <w:pPr>
        <w:rPr>
          <w:rFonts w:ascii="Calibri" w:hAnsi="Calibri" w:cs="Calibri"/>
          <w:sz w:val="24"/>
          <w:szCs w:val="24"/>
        </w:rPr>
      </w:pPr>
      <w:r w:rsidRPr="00480F21">
        <w:rPr>
          <w:rFonts w:ascii="Calibri" w:hAnsi="Calibri" w:cs="Calibri"/>
          <w:sz w:val="24"/>
          <w:szCs w:val="24"/>
        </w:rPr>
        <w:t>Utredninge</w:t>
      </w:r>
      <w:r w:rsidR="00113912">
        <w:rPr>
          <w:rFonts w:ascii="Calibri" w:hAnsi="Calibri" w:cs="Calibri"/>
          <w:sz w:val="24"/>
          <w:szCs w:val="24"/>
        </w:rPr>
        <w:t>r</w:t>
      </w:r>
      <w:r w:rsidRPr="00480F21">
        <w:rPr>
          <w:rFonts w:ascii="Calibri" w:hAnsi="Calibri" w:cs="Calibri"/>
          <w:sz w:val="24"/>
          <w:szCs w:val="24"/>
        </w:rPr>
        <w:t xml:space="preserve"> må gjøre klart på overordnet nivå hvilke negative konsekvenser planen kan få. Det skal også redegjøres for om det er mulig, og i så fall hvordan, man på en akseptabel måte kan unngå negative virkninger av tiltak som planen tilrettelegger for.</w:t>
      </w:r>
    </w:p>
    <w:p w14:paraId="5588D0EA" w14:textId="05033DA8" w:rsidR="001B6345" w:rsidRDefault="001B6345" w:rsidP="001B6345">
      <w:pPr>
        <w:rPr>
          <w:rFonts w:ascii="Calibri" w:hAnsi="Calibri" w:cs="Calibri"/>
          <w:sz w:val="24"/>
          <w:szCs w:val="24"/>
        </w:rPr>
      </w:pPr>
      <w:r w:rsidRPr="00480F21">
        <w:rPr>
          <w:rFonts w:ascii="Calibri" w:hAnsi="Calibri" w:cs="Calibri"/>
          <w:sz w:val="24"/>
          <w:szCs w:val="24"/>
        </w:rPr>
        <w:t>Kunnskap fra andre konsekvensutredninger skal gjenbrukes i planarbeidet</w:t>
      </w:r>
      <w:r w:rsidR="008F2DC4">
        <w:rPr>
          <w:rFonts w:ascii="Calibri" w:hAnsi="Calibri" w:cs="Calibri"/>
          <w:sz w:val="24"/>
          <w:szCs w:val="24"/>
        </w:rPr>
        <w:t xml:space="preserve">. For </w:t>
      </w:r>
      <w:r w:rsidRPr="00480F21">
        <w:rPr>
          <w:rFonts w:ascii="Calibri" w:hAnsi="Calibri" w:cs="Calibri"/>
          <w:sz w:val="24"/>
          <w:szCs w:val="24"/>
        </w:rPr>
        <w:t>Vega verdensarvområde er det gjennomført et omfattende konsekvensutredningsarbeid, j</w:t>
      </w:r>
      <w:r w:rsidR="00E73D77">
        <w:rPr>
          <w:rFonts w:ascii="Calibri" w:hAnsi="Calibri" w:cs="Calibri"/>
          <w:sz w:val="24"/>
          <w:szCs w:val="24"/>
        </w:rPr>
        <w:t>f.</w:t>
      </w:r>
      <w:r w:rsidRPr="00480F21">
        <w:rPr>
          <w:rFonts w:ascii="Calibri" w:hAnsi="Calibri" w:cs="Calibri"/>
          <w:sz w:val="24"/>
          <w:szCs w:val="24"/>
        </w:rPr>
        <w:t xml:space="preserve"> </w:t>
      </w:r>
      <w:r w:rsidRPr="00461041">
        <w:rPr>
          <w:rFonts w:ascii="Calibri" w:hAnsi="Calibri" w:cs="Calibri"/>
          <w:sz w:val="24"/>
          <w:szCs w:val="24"/>
          <w:lang w:val="en-US"/>
        </w:rPr>
        <w:t>«Supplementary impact assessment of the Helgeland Coastal Plan for the World Heritage property of Vegaøyan – The Vega Archipelago», i perioden 2020-2022.</w:t>
      </w:r>
      <w:r w:rsidR="002E757F" w:rsidRPr="00461041">
        <w:rPr>
          <w:rFonts w:ascii="Calibri" w:hAnsi="Calibri" w:cs="Calibri"/>
          <w:sz w:val="24"/>
          <w:szCs w:val="24"/>
          <w:lang w:val="en-US"/>
        </w:rPr>
        <w:t xml:space="preserve"> </w:t>
      </w:r>
      <w:r w:rsidRPr="00480F21">
        <w:rPr>
          <w:rFonts w:ascii="Calibri" w:hAnsi="Calibri" w:cs="Calibri"/>
          <w:sz w:val="24"/>
          <w:szCs w:val="24"/>
        </w:rPr>
        <w:t>Utredningen er lagt til grunn i planvedtak i Kommunal- og distriktsdepartementet: «Vega kommune – motsegn til to område</w:t>
      </w:r>
      <w:r w:rsidR="001032D4">
        <w:rPr>
          <w:rFonts w:ascii="Calibri" w:hAnsi="Calibri" w:cs="Calibri"/>
          <w:sz w:val="24"/>
          <w:szCs w:val="24"/>
        </w:rPr>
        <w:t>r</w:t>
      </w:r>
      <w:r w:rsidRPr="00480F21">
        <w:rPr>
          <w:rFonts w:ascii="Calibri" w:hAnsi="Calibri" w:cs="Calibri"/>
          <w:sz w:val="24"/>
          <w:szCs w:val="24"/>
        </w:rPr>
        <w:t xml:space="preserve"> for akvakultur i Kystsoneplan Helgeland»</w:t>
      </w:r>
      <w:r>
        <w:rPr>
          <w:rFonts w:ascii="Calibri" w:hAnsi="Calibri" w:cs="Calibri"/>
          <w:sz w:val="24"/>
          <w:szCs w:val="24"/>
        </w:rPr>
        <w:t xml:space="preserve"> </w:t>
      </w:r>
      <w:r w:rsidRPr="00480F21">
        <w:rPr>
          <w:rFonts w:ascii="Calibri" w:hAnsi="Calibri" w:cs="Calibri"/>
          <w:sz w:val="24"/>
          <w:szCs w:val="24"/>
        </w:rPr>
        <w:t>datert 14.05.2024.</w:t>
      </w:r>
    </w:p>
    <w:p w14:paraId="7CC3893B" w14:textId="6164E6CB" w:rsidR="001B6345" w:rsidRPr="00480F21" w:rsidRDefault="001B6345" w:rsidP="001B6345">
      <w:pPr>
        <w:rPr>
          <w:rFonts w:ascii="Calibri" w:hAnsi="Calibri" w:cs="Calibri"/>
          <w:sz w:val="24"/>
          <w:szCs w:val="24"/>
        </w:rPr>
      </w:pPr>
      <w:r w:rsidRPr="00480F21">
        <w:rPr>
          <w:rFonts w:ascii="Calibri" w:hAnsi="Calibri" w:cs="Calibri"/>
          <w:sz w:val="24"/>
          <w:szCs w:val="24"/>
        </w:rPr>
        <w:t>For å gjøre øvrige deler av planen mer forutsigbar for</w:t>
      </w:r>
      <w:r w:rsidR="00B90A76">
        <w:rPr>
          <w:rFonts w:ascii="Calibri" w:hAnsi="Calibri" w:cs="Calibri"/>
          <w:sz w:val="24"/>
          <w:szCs w:val="24"/>
        </w:rPr>
        <w:t>e</w:t>
      </w:r>
      <w:r w:rsidRPr="00480F21">
        <w:rPr>
          <w:rFonts w:ascii="Calibri" w:hAnsi="Calibri" w:cs="Calibri"/>
          <w:sz w:val="24"/>
          <w:szCs w:val="24"/>
        </w:rPr>
        <w:t>slås det at alle utbyggingsarealer utenfor verdensarvområdet blir utredet med konsekvensutredninger</w:t>
      </w:r>
      <w:r w:rsidR="00195F5A">
        <w:rPr>
          <w:rFonts w:ascii="Calibri" w:hAnsi="Calibri" w:cs="Calibri"/>
          <w:sz w:val="24"/>
          <w:szCs w:val="24"/>
        </w:rPr>
        <w:t xml:space="preserve"> </w:t>
      </w:r>
      <w:r w:rsidR="00195F5A" w:rsidRPr="00992474">
        <w:rPr>
          <w:rFonts w:ascii="Calibri" w:hAnsi="Calibri" w:cs="Calibri"/>
          <w:sz w:val="24"/>
          <w:szCs w:val="24"/>
        </w:rPr>
        <w:t>(verdensarv) (KU</w:t>
      </w:r>
      <w:r w:rsidR="00992474" w:rsidRPr="00992474">
        <w:rPr>
          <w:rFonts w:ascii="Calibri" w:hAnsi="Calibri" w:cs="Calibri"/>
          <w:sz w:val="24"/>
          <w:szCs w:val="24"/>
        </w:rPr>
        <w:t>VA</w:t>
      </w:r>
      <w:r w:rsidR="00195F5A" w:rsidRPr="00992474">
        <w:rPr>
          <w:rFonts w:ascii="Calibri" w:hAnsi="Calibri" w:cs="Calibri"/>
          <w:sz w:val="24"/>
          <w:szCs w:val="24"/>
        </w:rPr>
        <w:t>)</w:t>
      </w:r>
      <w:r w:rsidR="00A95841">
        <w:rPr>
          <w:rFonts w:ascii="Calibri" w:hAnsi="Calibri" w:cs="Calibri"/>
          <w:sz w:val="24"/>
          <w:szCs w:val="24"/>
        </w:rPr>
        <w:t>, som er en egen metodikk</w:t>
      </w:r>
      <w:r w:rsidR="00DB6A1B">
        <w:rPr>
          <w:rFonts w:ascii="Calibri" w:hAnsi="Calibri" w:cs="Calibri"/>
          <w:sz w:val="24"/>
          <w:szCs w:val="24"/>
        </w:rPr>
        <w:t xml:space="preserve"> (</w:t>
      </w:r>
      <w:r w:rsidR="009D743E">
        <w:rPr>
          <w:rFonts w:ascii="Calibri" w:hAnsi="Calibri" w:cs="Calibri"/>
          <w:sz w:val="24"/>
          <w:szCs w:val="24"/>
        </w:rPr>
        <w:t xml:space="preserve">jf. </w:t>
      </w:r>
      <w:r w:rsidR="00DB6A1B">
        <w:rPr>
          <w:rFonts w:ascii="Calibri" w:hAnsi="Calibri" w:cs="Calibri"/>
          <w:sz w:val="24"/>
          <w:szCs w:val="24"/>
        </w:rPr>
        <w:t xml:space="preserve">KDD </w:t>
      </w:r>
      <w:r w:rsidR="009349E4">
        <w:rPr>
          <w:rFonts w:ascii="Calibri" w:hAnsi="Calibri" w:cs="Calibri"/>
          <w:sz w:val="24"/>
          <w:szCs w:val="24"/>
        </w:rPr>
        <w:t xml:space="preserve">skriv </w:t>
      </w:r>
      <w:r w:rsidR="00DB6A1B">
        <w:rPr>
          <w:rFonts w:ascii="Calibri" w:hAnsi="Calibri" w:cs="Calibri"/>
          <w:sz w:val="24"/>
          <w:szCs w:val="24"/>
        </w:rPr>
        <w:t>22/6533-27, 20. august 2025)</w:t>
      </w:r>
      <w:r w:rsidR="00195F5A" w:rsidRPr="00992474">
        <w:rPr>
          <w:rFonts w:ascii="Calibri" w:hAnsi="Calibri" w:cs="Calibri"/>
          <w:sz w:val="24"/>
          <w:szCs w:val="24"/>
        </w:rPr>
        <w:t>.</w:t>
      </w:r>
    </w:p>
    <w:p w14:paraId="657C5B5D" w14:textId="0DACA71A" w:rsidR="00CE28F8" w:rsidRDefault="001B6345" w:rsidP="001B6345">
      <w:pPr>
        <w:rPr>
          <w:rFonts w:ascii="Calibri" w:hAnsi="Calibri" w:cs="Calibri"/>
          <w:sz w:val="24"/>
          <w:szCs w:val="24"/>
        </w:rPr>
      </w:pPr>
      <w:r w:rsidRPr="00480F21">
        <w:rPr>
          <w:rFonts w:ascii="Calibri" w:hAnsi="Calibri" w:cs="Calibri"/>
          <w:sz w:val="24"/>
          <w:szCs w:val="24"/>
        </w:rPr>
        <w:t>Hvilke arealer det kan være aktuelt å gjøre KU</w:t>
      </w:r>
      <w:r w:rsidR="0009056F">
        <w:rPr>
          <w:rFonts w:ascii="Calibri" w:hAnsi="Calibri" w:cs="Calibri"/>
          <w:sz w:val="24"/>
          <w:szCs w:val="24"/>
        </w:rPr>
        <w:t>VA</w:t>
      </w:r>
      <w:r w:rsidRPr="00480F21">
        <w:rPr>
          <w:rFonts w:ascii="Calibri" w:hAnsi="Calibri" w:cs="Calibri"/>
          <w:sz w:val="24"/>
          <w:szCs w:val="24"/>
        </w:rPr>
        <w:t xml:space="preserve"> for må klarlegges i arealregnskap</w:t>
      </w:r>
      <w:r w:rsidR="0088044E">
        <w:rPr>
          <w:rFonts w:ascii="Calibri" w:hAnsi="Calibri" w:cs="Calibri"/>
          <w:sz w:val="24"/>
          <w:szCs w:val="24"/>
        </w:rPr>
        <w:t>et</w:t>
      </w:r>
      <w:r w:rsidRPr="00480F21">
        <w:rPr>
          <w:rFonts w:ascii="Calibri" w:hAnsi="Calibri" w:cs="Calibri"/>
          <w:sz w:val="24"/>
          <w:szCs w:val="24"/>
        </w:rPr>
        <w:t>.</w:t>
      </w:r>
      <w:r w:rsidR="0038428C">
        <w:rPr>
          <w:rFonts w:ascii="Calibri" w:hAnsi="Calibri" w:cs="Calibri"/>
          <w:sz w:val="24"/>
          <w:szCs w:val="24"/>
        </w:rPr>
        <w:t xml:space="preserve"> </w:t>
      </w:r>
    </w:p>
    <w:p w14:paraId="5ECE5014" w14:textId="048F457E" w:rsidR="009B223A" w:rsidRDefault="00CE28F8" w:rsidP="009B223A">
      <w:pPr>
        <w:rPr>
          <w:rFonts w:ascii="Calibri" w:hAnsi="Calibri" w:cs="Calibri"/>
          <w:sz w:val="24"/>
          <w:szCs w:val="24"/>
        </w:rPr>
      </w:pPr>
      <w:r>
        <w:rPr>
          <w:rFonts w:ascii="Calibri" w:hAnsi="Calibri" w:cs="Calibri"/>
          <w:sz w:val="24"/>
          <w:szCs w:val="24"/>
        </w:rPr>
        <w:t xml:space="preserve">Vega kommune legger </w:t>
      </w:r>
      <w:r w:rsidR="009B223A">
        <w:rPr>
          <w:rFonts w:ascii="Calibri" w:hAnsi="Calibri" w:cs="Calibri"/>
          <w:sz w:val="24"/>
          <w:szCs w:val="24"/>
        </w:rPr>
        <w:t xml:space="preserve">veilederen </w:t>
      </w:r>
      <w:r w:rsidR="009B223A" w:rsidRPr="009B223A">
        <w:rPr>
          <w:rFonts w:ascii="Calibri" w:hAnsi="Calibri" w:cs="Calibri"/>
          <w:sz w:val="24"/>
          <w:szCs w:val="24"/>
        </w:rPr>
        <w:t xml:space="preserve">H-2487 B Konsekvensutredninger for planer etter plan- og bygningsloven </w:t>
      </w:r>
      <w:r w:rsidR="00875783">
        <w:rPr>
          <w:rFonts w:ascii="Calibri" w:hAnsi="Calibri" w:cs="Calibri"/>
          <w:sz w:val="24"/>
          <w:szCs w:val="24"/>
        </w:rPr>
        <w:t xml:space="preserve">(KDD) </w:t>
      </w:r>
      <w:r w:rsidR="009B223A">
        <w:rPr>
          <w:rFonts w:ascii="Calibri" w:hAnsi="Calibri" w:cs="Calibri"/>
          <w:sz w:val="24"/>
          <w:szCs w:val="24"/>
        </w:rPr>
        <w:t xml:space="preserve">og håndboken </w:t>
      </w:r>
      <w:r w:rsidR="00875783">
        <w:rPr>
          <w:rFonts w:ascii="Calibri" w:hAnsi="Calibri" w:cs="Calibri"/>
          <w:sz w:val="24"/>
          <w:szCs w:val="24"/>
        </w:rPr>
        <w:t>M-1</w:t>
      </w:r>
      <w:r w:rsidR="009B223A" w:rsidRPr="009B223A">
        <w:rPr>
          <w:rFonts w:ascii="Calibri" w:hAnsi="Calibri" w:cs="Calibri"/>
          <w:sz w:val="24"/>
          <w:szCs w:val="24"/>
        </w:rPr>
        <w:t>941 Konsekvensutredning av klima og miljø (Miljødirektoratet)</w:t>
      </w:r>
      <w:r w:rsidR="00875783">
        <w:rPr>
          <w:rFonts w:ascii="Calibri" w:hAnsi="Calibri" w:cs="Calibri"/>
          <w:sz w:val="24"/>
          <w:szCs w:val="24"/>
        </w:rPr>
        <w:t xml:space="preserve"> til grunn for gjennomføring av konsekvensutredninger.</w:t>
      </w:r>
    </w:p>
    <w:p w14:paraId="5EF3E0E4" w14:textId="373B9D03" w:rsidR="002F0DB5" w:rsidRDefault="002F0DB5" w:rsidP="009B223A">
      <w:pPr>
        <w:rPr>
          <w:rFonts w:ascii="Calibri" w:hAnsi="Calibri" w:cs="Calibri"/>
          <w:sz w:val="24"/>
          <w:szCs w:val="24"/>
        </w:rPr>
      </w:pPr>
      <w:r w:rsidRPr="002F0DB5">
        <w:rPr>
          <w:rFonts w:ascii="Calibri" w:hAnsi="Calibri" w:cs="Calibri"/>
          <w:sz w:val="24"/>
          <w:szCs w:val="24"/>
        </w:rPr>
        <w:t>I</w:t>
      </w:r>
      <w:r w:rsidR="00C617E2">
        <w:rPr>
          <w:rFonts w:ascii="Calibri" w:hAnsi="Calibri" w:cs="Calibri"/>
          <w:sz w:val="24"/>
          <w:szCs w:val="24"/>
        </w:rPr>
        <w:t xml:space="preserve"> </w:t>
      </w:r>
      <w:r w:rsidRPr="002F0DB5">
        <w:rPr>
          <w:rFonts w:ascii="Calibri" w:hAnsi="Calibri" w:cs="Calibri"/>
          <w:sz w:val="24"/>
          <w:szCs w:val="24"/>
        </w:rPr>
        <w:t>følge</w:t>
      </w:r>
      <w:r w:rsidRPr="002F0DB5">
        <w:rPr>
          <w:rFonts w:ascii="Calibri" w:hAnsi="Calibri" w:cs="Calibri"/>
          <w:sz w:val="24"/>
          <w:szCs w:val="24"/>
        </w:rPr>
        <w:tab/>
        <w:t>plan-</w:t>
      </w:r>
      <w:r w:rsidR="00C617E2">
        <w:rPr>
          <w:rFonts w:ascii="Calibri" w:hAnsi="Calibri" w:cs="Calibri"/>
          <w:sz w:val="24"/>
          <w:szCs w:val="24"/>
        </w:rPr>
        <w:t xml:space="preserve"> </w:t>
      </w:r>
      <w:r w:rsidRPr="002F0DB5">
        <w:rPr>
          <w:rFonts w:ascii="Calibri" w:hAnsi="Calibri" w:cs="Calibri"/>
          <w:sz w:val="24"/>
          <w:szCs w:val="24"/>
        </w:rPr>
        <w:t>og</w:t>
      </w:r>
      <w:r w:rsidR="00C617E2">
        <w:rPr>
          <w:rFonts w:ascii="Calibri" w:hAnsi="Calibri" w:cs="Calibri"/>
          <w:sz w:val="24"/>
          <w:szCs w:val="24"/>
        </w:rPr>
        <w:t xml:space="preserve"> </w:t>
      </w:r>
      <w:r w:rsidRPr="002F0DB5">
        <w:rPr>
          <w:rFonts w:ascii="Calibri" w:hAnsi="Calibri" w:cs="Calibri"/>
          <w:sz w:val="24"/>
          <w:szCs w:val="24"/>
        </w:rPr>
        <w:t>bygningsloven</w:t>
      </w:r>
      <w:r w:rsidR="00C617E2">
        <w:rPr>
          <w:rFonts w:ascii="Calibri" w:hAnsi="Calibri" w:cs="Calibri"/>
          <w:sz w:val="24"/>
          <w:szCs w:val="24"/>
        </w:rPr>
        <w:t xml:space="preserve"> </w:t>
      </w:r>
      <w:r w:rsidRPr="002F0DB5">
        <w:rPr>
          <w:rFonts w:ascii="Calibri" w:hAnsi="Calibri" w:cs="Calibri"/>
          <w:sz w:val="24"/>
          <w:szCs w:val="24"/>
        </w:rPr>
        <w:t>§</w:t>
      </w:r>
      <w:r w:rsidR="001032D4">
        <w:rPr>
          <w:rFonts w:ascii="Calibri" w:hAnsi="Calibri" w:cs="Calibri"/>
          <w:sz w:val="24"/>
          <w:szCs w:val="24"/>
        </w:rPr>
        <w:t xml:space="preserve"> </w:t>
      </w:r>
      <w:r w:rsidRPr="002F0DB5">
        <w:rPr>
          <w:rFonts w:ascii="Calibri" w:hAnsi="Calibri" w:cs="Calibri"/>
          <w:sz w:val="24"/>
          <w:szCs w:val="24"/>
        </w:rPr>
        <w:t>4-3</w:t>
      </w:r>
      <w:r w:rsidRPr="002F0DB5">
        <w:rPr>
          <w:rFonts w:ascii="Calibri" w:hAnsi="Calibri" w:cs="Calibri"/>
          <w:sz w:val="24"/>
          <w:szCs w:val="24"/>
        </w:rPr>
        <w:tab/>
        <w:t>er</w:t>
      </w:r>
      <w:r w:rsidR="00C617E2">
        <w:rPr>
          <w:rFonts w:ascii="Calibri" w:hAnsi="Calibri" w:cs="Calibri"/>
          <w:sz w:val="24"/>
          <w:szCs w:val="24"/>
        </w:rPr>
        <w:t xml:space="preserve"> </w:t>
      </w:r>
      <w:r w:rsidRPr="002F0DB5">
        <w:rPr>
          <w:rFonts w:ascii="Calibri" w:hAnsi="Calibri" w:cs="Calibri"/>
          <w:sz w:val="24"/>
          <w:szCs w:val="24"/>
        </w:rPr>
        <w:t>det</w:t>
      </w:r>
      <w:r w:rsidR="00C617E2">
        <w:rPr>
          <w:rFonts w:ascii="Calibri" w:hAnsi="Calibri" w:cs="Calibri"/>
          <w:sz w:val="24"/>
          <w:szCs w:val="24"/>
        </w:rPr>
        <w:t xml:space="preserve"> </w:t>
      </w:r>
      <w:r w:rsidRPr="002F0DB5">
        <w:rPr>
          <w:rFonts w:ascii="Calibri" w:hAnsi="Calibri" w:cs="Calibri"/>
          <w:sz w:val="24"/>
          <w:szCs w:val="24"/>
        </w:rPr>
        <w:t>krav</w:t>
      </w:r>
      <w:r w:rsidR="00C617E2">
        <w:rPr>
          <w:rFonts w:ascii="Calibri" w:hAnsi="Calibri" w:cs="Calibri"/>
          <w:sz w:val="24"/>
          <w:szCs w:val="24"/>
        </w:rPr>
        <w:t xml:space="preserve"> </w:t>
      </w:r>
      <w:r w:rsidRPr="002F0DB5">
        <w:rPr>
          <w:rFonts w:ascii="Calibri" w:hAnsi="Calibri" w:cs="Calibri"/>
          <w:sz w:val="24"/>
          <w:szCs w:val="24"/>
        </w:rPr>
        <w:t>om</w:t>
      </w:r>
      <w:r w:rsidR="00C617E2">
        <w:rPr>
          <w:rFonts w:ascii="Calibri" w:hAnsi="Calibri" w:cs="Calibri"/>
          <w:sz w:val="24"/>
          <w:szCs w:val="24"/>
        </w:rPr>
        <w:t xml:space="preserve"> </w:t>
      </w:r>
      <w:r w:rsidRPr="002F0DB5">
        <w:rPr>
          <w:rFonts w:ascii="Calibri" w:hAnsi="Calibri" w:cs="Calibri"/>
          <w:sz w:val="24"/>
          <w:szCs w:val="24"/>
        </w:rPr>
        <w:t>at</w:t>
      </w:r>
      <w:r w:rsidR="00C617E2">
        <w:rPr>
          <w:rFonts w:ascii="Calibri" w:hAnsi="Calibri" w:cs="Calibri"/>
          <w:sz w:val="24"/>
          <w:szCs w:val="24"/>
        </w:rPr>
        <w:t xml:space="preserve"> </w:t>
      </w:r>
      <w:r w:rsidRPr="002F0DB5">
        <w:rPr>
          <w:rFonts w:ascii="Calibri" w:hAnsi="Calibri" w:cs="Calibri"/>
          <w:sz w:val="24"/>
          <w:szCs w:val="24"/>
        </w:rPr>
        <w:t>det</w:t>
      </w:r>
      <w:r w:rsidRPr="002F0DB5">
        <w:rPr>
          <w:rFonts w:ascii="Calibri" w:hAnsi="Calibri" w:cs="Calibri"/>
          <w:sz w:val="24"/>
          <w:szCs w:val="24"/>
        </w:rPr>
        <w:tab/>
        <w:t>gjennomføres</w:t>
      </w:r>
      <w:r w:rsidRPr="002F0DB5">
        <w:rPr>
          <w:rFonts w:ascii="Calibri" w:hAnsi="Calibri" w:cs="Calibri"/>
          <w:sz w:val="24"/>
          <w:szCs w:val="24"/>
        </w:rPr>
        <w:tab/>
        <w:t>en</w:t>
      </w:r>
      <w:r w:rsidR="00C617E2">
        <w:rPr>
          <w:rFonts w:ascii="Calibri" w:hAnsi="Calibri" w:cs="Calibri"/>
          <w:sz w:val="24"/>
          <w:szCs w:val="24"/>
        </w:rPr>
        <w:t xml:space="preserve"> </w:t>
      </w:r>
      <w:r w:rsidRPr="002F0DB5">
        <w:rPr>
          <w:rFonts w:ascii="Calibri" w:hAnsi="Calibri" w:cs="Calibri"/>
          <w:sz w:val="24"/>
          <w:szCs w:val="24"/>
        </w:rPr>
        <w:t>risiko-</w:t>
      </w:r>
      <w:r w:rsidR="00C617E2">
        <w:rPr>
          <w:rFonts w:ascii="Calibri" w:hAnsi="Calibri" w:cs="Calibri"/>
          <w:sz w:val="24"/>
          <w:szCs w:val="24"/>
        </w:rPr>
        <w:t xml:space="preserve"> </w:t>
      </w:r>
      <w:r w:rsidRPr="002F0DB5">
        <w:rPr>
          <w:rFonts w:ascii="Calibri" w:hAnsi="Calibri" w:cs="Calibri"/>
          <w:sz w:val="24"/>
          <w:szCs w:val="24"/>
        </w:rPr>
        <w:t>og</w:t>
      </w:r>
      <w:r w:rsidR="00C617E2">
        <w:rPr>
          <w:rFonts w:ascii="Calibri" w:hAnsi="Calibri" w:cs="Calibri"/>
          <w:sz w:val="24"/>
          <w:szCs w:val="24"/>
        </w:rPr>
        <w:t xml:space="preserve"> </w:t>
      </w:r>
      <w:r w:rsidRPr="002F0DB5">
        <w:rPr>
          <w:rFonts w:ascii="Calibri" w:hAnsi="Calibri" w:cs="Calibri"/>
          <w:sz w:val="24"/>
          <w:szCs w:val="24"/>
        </w:rPr>
        <w:t>sårbarhetsanalyse dersom planen tilrettelegger for utbyggingsformål. Dette gjelder alle planer for utbygging, uavhengig av om de er KU-pliktige eller ikke. Dersom en plan er KU-</w:t>
      </w:r>
      <w:r w:rsidR="007D3A5A" w:rsidRPr="002F0DB5">
        <w:rPr>
          <w:rFonts w:ascii="Calibri" w:hAnsi="Calibri" w:cs="Calibri"/>
          <w:sz w:val="24"/>
          <w:szCs w:val="24"/>
        </w:rPr>
        <w:t>pliktig,</w:t>
      </w:r>
      <w:r w:rsidRPr="002F0DB5">
        <w:rPr>
          <w:rFonts w:ascii="Calibri" w:hAnsi="Calibri" w:cs="Calibri"/>
          <w:sz w:val="24"/>
          <w:szCs w:val="24"/>
        </w:rPr>
        <w:t xml:space="preserve"> kan resultatene fra ROS-analysen innarbeides i konsekvensutredningen. Selve ROS</w:t>
      </w:r>
      <w:r w:rsidR="007D3A5A">
        <w:rPr>
          <w:rFonts w:ascii="Calibri" w:hAnsi="Calibri" w:cs="Calibri"/>
          <w:sz w:val="24"/>
          <w:szCs w:val="24"/>
        </w:rPr>
        <w:t>-</w:t>
      </w:r>
      <w:r w:rsidRPr="002F0DB5">
        <w:rPr>
          <w:rFonts w:ascii="Calibri" w:hAnsi="Calibri" w:cs="Calibri"/>
          <w:sz w:val="24"/>
          <w:szCs w:val="24"/>
        </w:rPr>
        <w:t>analysen kan ligge ved som et vedlegg til planbeskrivelsen eller konsekvensutredningen</w:t>
      </w:r>
      <w:r w:rsidR="007D3A5A">
        <w:rPr>
          <w:rFonts w:ascii="Calibri" w:hAnsi="Calibri" w:cs="Calibri"/>
          <w:sz w:val="24"/>
          <w:szCs w:val="24"/>
        </w:rPr>
        <w:t xml:space="preserve"> (kilde: </w:t>
      </w:r>
      <w:r w:rsidR="005D3B74">
        <w:rPr>
          <w:rFonts w:ascii="Calibri" w:hAnsi="Calibri" w:cs="Calibri"/>
          <w:sz w:val="24"/>
          <w:szCs w:val="24"/>
        </w:rPr>
        <w:t>H-2487B, KDD)</w:t>
      </w:r>
      <w:r w:rsidRPr="002F0DB5">
        <w:rPr>
          <w:rFonts w:ascii="Calibri" w:hAnsi="Calibri" w:cs="Calibri"/>
          <w:sz w:val="24"/>
          <w:szCs w:val="24"/>
        </w:rPr>
        <w:t>.</w:t>
      </w:r>
    </w:p>
    <w:p w14:paraId="469B443B" w14:textId="77777777" w:rsidR="001B6345" w:rsidRDefault="001B6345" w:rsidP="001B6345">
      <w:pPr>
        <w:rPr>
          <w:rFonts w:ascii="Calibri" w:hAnsi="Calibri" w:cs="Calibri"/>
          <w:sz w:val="24"/>
          <w:szCs w:val="24"/>
        </w:rPr>
      </w:pPr>
    </w:p>
    <w:p w14:paraId="4D957408" w14:textId="77777777" w:rsidR="001B6345" w:rsidRDefault="001B6345" w:rsidP="001B6345">
      <w:pPr>
        <w:rPr>
          <w:rFonts w:ascii="Calibri" w:hAnsi="Calibri" w:cs="Calibri"/>
          <w:sz w:val="24"/>
          <w:szCs w:val="24"/>
        </w:rPr>
      </w:pPr>
    </w:p>
    <w:p w14:paraId="7991469F" w14:textId="77777777" w:rsidR="001B6345" w:rsidRDefault="001B6345" w:rsidP="001B6345">
      <w:pPr>
        <w:rPr>
          <w:rFonts w:ascii="Calibri" w:hAnsi="Calibri" w:cs="Calibri"/>
          <w:sz w:val="24"/>
          <w:szCs w:val="24"/>
        </w:rPr>
      </w:pPr>
    </w:p>
    <w:p w14:paraId="2E10CCD1" w14:textId="77777777" w:rsidR="00DC4056" w:rsidRDefault="00DC4056">
      <w:pPr>
        <w:rPr>
          <w:rFonts w:asciiTheme="majorHAnsi" w:eastAsiaTheme="majorEastAsia" w:hAnsiTheme="majorHAnsi" w:cstheme="majorBidi"/>
          <w:b/>
          <w:bCs/>
          <w:color w:val="2F5496" w:themeColor="accent1" w:themeShade="BF"/>
          <w:sz w:val="32"/>
          <w:szCs w:val="32"/>
        </w:rPr>
      </w:pPr>
      <w:r>
        <w:rPr>
          <w:b/>
          <w:bCs/>
        </w:rPr>
        <w:br w:type="page"/>
      </w:r>
    </w:p>
    <w:p w14:paraId="62800B65" w14:textId="31914BAC" w:rsidR="001A326F" w:rsidRDefault="001A326F" w:rsidP="005924FA">
      <w:pPr>
        <w:pStyle w:val="Overskrift1"/>
        <w:numPr>
          <w:ilvl w:val="0"/>
          <w:numId w:val="1"/>
        </w:numPr>
        <w:ind w:hanging="720"/>
        <w:rPr>
          <w:b/>
          <w:bCs/>
        </w:rPr>
      </w:pPr>
      <w:bookmarkStart w:id="24" w:name="_Toc198734440"/>
      <w:r>
        <w:rPr>
          <w:b/>
          <w:bCs/>
        </w:rPr>
        <w:lastRenderedPageBreak/>
        <w:t>Planprosess</w:t>
      </w:r>
      <w:bookmarkEnd w:id="24"/>
    </w:p>
    <w:p w14:paraId="51BA56C7" w14:textId="223E5F44" w:rsidR="004802A5" w:rsidRDefault="004802A5" w:rsidP="007762CA">
      <w:pPr>
        <w:pStyle w:val="Overskrift2"/>
        <w:numPr>
          <w:ilvl w:val="1"/>
          <w:numId w:val="1"/>
        </w:numPr>
        <w:ind w:left="709" w:hanging="709"/>
        <w:rPr>
          <w:rFonts w:ascii="Calibri" w:hAnsi="Calibri" w:cs="Calibri"/>
          <w:sz w:val="24"/>
          <w:szCs w:val="24"/>
        </w:rPr>
      </w:pPr>
      <w:bookmarkStart w:id="25" w:name="_Toc198734441"/>
      <w:r w:rsidRPr="007762CA">
        <w:rPr>
          <w:rFonts w:ascii="Calibri" w:hAnsi="Calibri" w:cs="Calibri"/>
          <w:sz w:val="24"/>
          <w:szCs w:val="24"/>
        </w:rPr>
        <w:t>Organisering</w:t>
      </w:r>
      <w:r w:rsidR="0000375B">
        <w:rPr>
          <w:rFonts w:ascii="Calibri" w:hAnsi="Calibri" w:cs="Calibri"/>
          <w:sz w:val="24"/>
          <w:szCs w:val="24"/>
        </w:rPr>
        <w:t xml:space="preserve"> av planprosessen</w:t>
      </w:r>
      <w:bookmarkEnd w:id="25"/>
    </w:p>
    <w:p w14:paraId="088C6364" w14:textId="77777777" w:rsidR="005567D3" w:rsidRPr="00B541BC" w:rsidRDefault="005567D3" w:rsidP="005567D3">
      <w:pPr>
        <w:rPr>
          <w:sz w:val="2"/>
          <w:szCs w:val="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686"/>
        <w:gridCol w:w="5374"/>
      </w:tblGrid>
      <w:tr w:rsidR="004E026D" w:rsidRPr="001520A2" w14:paraId="3BF1F1E1" w14:textId="77777777" w:rsidTr="00E61DD6">
        <w:trPr>
          <w:trHeight w:val="510"/>
        </w:trPr>
        <w:tc>
          <w:tcPr>
            <w:tcW w:w="3686" w:type="dxa"/>
            <w:shd w:val="clear" w:color="auto" w:fill="E7E6E6" w:themeFill="background2"/>
            <w:vAlign w:val="center"/>
          </w:tcPr>
          <w:p w14:paraId="409C026F" w14:textId="63A48F03" w:rsidR="004E026D" w:rsidRPr="001520A2" w:rsidRDefault="004E026D" w:rsidP="004E026D">
            <w:pPr>
              <w:spacing w:line="259" w:lineRule="auto"/>
              <w:rPr>
                <w:rFonts w:ascii="Calibri" w:hAnsi="Calibri" w:cs="Calibri"/>
                <w:sz w:val="24"/>
                <w:szCs w:val="24"/>
              </w:rPr>
            </w:pPr>
            <w:r w:rsidRPr="001520A2">
              <w:rPr>
                <w:rFonts w:ascii="Calibri" w:hAnsi="Calibri" w:cs="Calibri"/>
                <w:sz w:val="24"/>
                <w:szCs w:val="24"/>
              </w:rPr>
              <w:t>Kommunestyret</w:t>
            </w:r>
          </w:p>
        </w:tc>
        <w:tc>
          <w:tcPr>
            <w:tcW w:w="5374" w:type="dxa"/>
            <w:shd w:val="clear" w:color="auto" w:fill="E7E6E6" w:themeFill="background2"/>
            <w:vAlign w:val="center"/>
          </w:tcPr>
          <w:p w14:paraId="3C163B69" w14:textId="23B941C1" w:rsidR="004E026D" w:rsidRPr="001520A2" w:rsidRDefault="000E0C94" w:rsidP="000E0C94">
            <w:pPr>
              <w:spacing w:line="259" w:lineRule="auto"/>
              <w:rPr>
                <w:rFonts w:ascii="Calibri" w:hAnsi="Calibri" w:cs="Calibri"/>
                <w:sz w:val="24"/>
                <w:szCs w:val="24"/>
              </w:rPr>
            </w:pPr>
            <w:r w:rsidRPr="001520A2">
              <w:rPr>
                <w:rFonts w:ascii="Calibri" w:hAnsi="Calibri" w:cs="Calibri"/>
                <w:sz w:val="24"/>
                <w:szCs w:val="24"/>
              </w:rPr>
              <w:t>Vega kommunes planmyndighet</w:t>
            </w:r>
          </w:p>
        </w:tc>
      </w:tr>
      <w:tr w:rsidR="00335BBF" w:rsidRPr="001520A2" w14:paraId="750B17F0" w14:textId="77777777" w:rsidTr="00E61DD6">
        <w:trPr>
          <w:trHeight w:val="510"/>
        </w:trPr>
        <w:tc>
          <w:tcPr>
            <w:tcW w:w="3686" w:type="dxa"/>
            <w:vAlign w:val="center"/>
          </w:tcPr>
          <w:p w14:paraId="651938ED" w14:textId="42E8D46D" w:rsidR="00335BBF" w:rsidRPr="001520A2" w:rsidRDefault="00F30BAD" w:rsidP="000E0C94">
            <w:pPr>
              <w:rPr>
                <w:rFonts w:ascii="Calibri" w:hAnsi="Calibri" w:cs="Calibri"/>
                <w:sz w:val="24"/>
                <w:szCs w:val="24"/>
              </w:rPr>
            </w:pPr>
            <w:r w:rsidRPr="001520A2">
              <w:rPr>
                <w:rFonts w:ascii="Calibri" w:hAnsi="Calibri" w:cs="Calibri"/>
                <w:sz w:val="24"/>
                <w:szCs w:val="24"/>
              </w:rPr>
              <w:t>Tverrpolitisk arbeidsgruppe</w:t>
            </w:r>
          </w:p>
        </w:tc>
        <w:tc>
          <w:tcPr>
            <w:tcW w:w="5374" w:type="dxa"/>
            <w:vAlign w:val="center"/>
          </w:tcPr>
          <w:p w14:paraId="13A9D2DD" w14:textId="5CCC761F" w:rsidR="00335BBF" w:rsidRPr="001520A2" w:rsidRDefault="00222A0B" w:rsidP="000E0C94">
            <w:pPr>
              <w:rPr>
                <w:rFonts w:ascii="Calibri" w:hAnsi="Calibri" w:cs="Calibri"/>
                <w:sz w:val="24"/>
                <w:szCs w:val="24"/>
              </w:rPr>
            </w:pPr>
            <w:r w:rsidRPr="001520A2">
              <w:rPr>
                <w:rFonts w:ascii="Calibri" w:hAnsi="Calibri" w:cs="Calibri"/>
                <w:sz w:val="24"/>
                <w:szCs w:val="24"/>
              </w:rPr>
              <w:t>Formannskapet (planutvalg) samt en representant for Rødt</w:t>
            </w:r>
          </w:p>
        </w:tc>
      </w:tr>
      <w:tr w:rsidR="004E026D" w:rsidRPr="001520A2" w14:paraId="387C50D1" w14:textId="77777777" w:rsidTr="00E61DD6">
        <w:trPr>
          <w:trHeight w:val="510"/>
        </w:trPr>
        <w:tc>
          <w:tcPr>
            <w:tcW w:w="3686" w:type="dxa"/>
            <w:shd w:val="clear" w:color="auto" w:fill="E7E6E6" w:themeFill="background2"/>
            <w:vAlign w:val="center"/>
          </w:tcPr>
          <w:p w14:paraId="4BD90A32" w14:textId="03A309B0" w:rsidR="004E026D" w:rsidRPr="001520A2" w:rsidRDefault="000E0C94" w:rsidP="000E0C94">
            <w:pPr>
              <w:spacing w:line="259" w:lineRule="auto"/>
              <w:rPr>
                <w:rFonts w:ascii="Calibri" w:hAnsi="Calibri" w:cs="Calibri"/>
                <w:sz w:val="24"/>
                <w:szCs w:val="24"/>
              </w:rPr>
            </w:pPr>
            <w:r w:rsidRPr="001520A2">
              <w:rPr>
                <w:rFonts w:ascii="Calibri" w:hAnsi="Calibri" w:cs="Calibri"/>
                <w:sz w:val="24"/>
                <w:szCs w:val="24"/>
              </w:rPr>
              <w:t>Kommunedirektøren</w:t>
            </w:r>
            <w:r w:rsidR="006027FF" w:rsidRPr="001520A2">
              <w:rPr>
                <w:rFonts w:ascii="Calibri" w:hAnsi="Calibri" w:cs="Calibri"/>
                <w:sz w:val="24"/>
                <w:szCs w:val="24"/>
              </w:rPr>
              <w:t xml:space="preserve"> med administrasjon</w:t>
            </w:r>
          </w:p>
        </w:tc>
        <w:tc>
          <w:tcPr>
            <w:tcW w:w="5374" w:type="dxa"/>
            <w:shd w:val="clear" w:color="auto" w:fill="E7E6E6" w:themeFill="background2"/>
            <w:vAlign w:val="center"/>
          </w:tcPr>
          <w:p w14:paraId="6069089D" w14:textId="19E76E0A" w:rsidR="004E026D" w:rsidRPr="001520A2" w:rsidRDefault="00842DC8" w:rsidP="000E0C94">
            <w:pPr>
              <w:spacing w:line="259" w:lineRule="auto"/>
              <w:rPr>
                <w:rFonts w:ascii="Calibri" w:hAnsi="Calibri" w:cs="Calibri"/>
                <w:sz w:val="24"/>
                <w:szCs w:val="24"/>
              </w:rPr>
            </w:pPr>
            <w:r w:rsidRPr="001520A2">
              <w:rPr>
                <w:rFonts w:ascii="Calibri" w:hAnsi="Calibri" w:cs="Calibri"/>
                <w:sz w:val="24"/>
                <w:szCs w:val="24"/>
              </w:rPr>
              <w:t>Forsvarlig</w:t>
            </w:r>
            <w:r w:rsidR="00A62295">
              <w:rPr>
                <w:rFonts w:ascii="Calibri" w:hAnsi="Calibri" w:cs="Calibri"/>
                <w:sz w:val="24"/>
                <w:szCs w:val="24"/>
              </w:rPr>
              <w:t>e</w:t>
            </w:r>
            <w:r w:rsidRPr="001520A2">
              <w:rPr>
                <w:rFonts w:ascii="Calibri" w:hAnsi="Calibri" w:cs="Calibri"/>
                <w:sz w:val="24"/>
                <w:szCs w:val="24"/>
              </w:rPr>
              <w:t xml:space="preserve"> utredning</w:t>
            </w:r>
            <w:r w:rsidR="00A62295">
              <w:rPr>
                <w:rFonts w:ascii="Calibri" w:hAnsi="Calibri" w:cs="Calibri"/>
                <w:sz w:val="24"/>
                <w:szCs w:val="24"/>
              </w:rPr>
              <w:t>er</w:t>
            </w:r>
          </w:p>
        </w:tc>
      </w:tr>
      <w:tr w:rsidR="006C3F7B" w:rsidRPr="001520A2" w14:paraId="45F04FEB" w14:textId="77777777" w:rsidTr="00E61DD6">
        <w:trPr>
          <w:trHeight w:val="510"/>
        </w:trPr>
        <w:tc>
          <w:tcPr>
            <w:tcW w:w="3686" w:type="dxa"/>
            <w:vAlign w:val="center"/>
          </w:tcPr>
          <w:p w14:paraId="5B26D739" w14:textId="099A7C4C" w:rsidR="006C3F7B" w:rsidRPr="001520A2" w:rsidRDefault="006C3F7B" w:rsidP="000E0C94">
            <w:pPr>
              <w:rPr>
                <w:rFonts w:ascii="Calibri" w:hAnsi="Calibri" w:cs="Calibri"/>
                <w:sz w:val="24"/>
                <w:szCs w:val="24"/>
              </w:rPr>
            </w:pPr>
            <w:r w:rsidRPr="001520A2">
              <w:rPr>
                <w:rFonts w:ascii="Calibri" w:hAnsi="Calibri" w:cs="Calibri"/>
                <w:sz w:val="24"/>
                <w:szCs w:val="24"/>
              </w:rPr>
              <w:t>Kommunedirektørens prosjektlede</w:t>
            </w:r>
            <w:r w:rsidR="00477785" w:rsidRPr="001520A2">
              <w:rPr>
                <w:rFonts w:ascii="Calibri" w:hAnsi="Calibri" w:cs="Calibri"/>
                <w:sz w:val="24"/>
                <w:szCs w:val="24"/>
              </w:rPr>
              <w:t>r</w:t>
            </w:r>
          </w:p>
        </w:tc>
        <w:tc>
          <w:tcPr>
            <w:tcW w:w="5374" w:type="dxa"/>
            <w:vAlign w:val="center"/>
          </w:tcPr>
          <w:p w14:paraId="7DA601C0" w14:textId="77777777" w:rsidR="006C3F7B" w:rsidRDefault="0016565D" w:rsidP="000E0C94">
            <w:pPr>
              <w:rPr>
                <w:rFonts w:ascii="Calibri" w:hAnsi="Calibri" w:cs="Calibri"/>
                <w:sz w:val="24"/>
                <w:szCs w:val="24"/>
              </w:rPr>
            </w:pPr>
            <w:r w:rsidRPr="001520A2">
              <w:rPr>
                <w:rFonts w:ascii="Calibri" w:hAnsi="Calibri" w:cs="Calibri"/>
                <w:sz w:val="24"/>
                <w:szCs w:val="24"/>
              </w:rPr>
              <w:t>Framdrift, samt faglig og praktisk tilrettelegging</w:t>
            </w:r>
          </w:p>
          <w:p w14:paraId="7C1B7F51" w14:textId="19E6D88A" w:rsidR="001765C3" w:rsidRPr="001520A2" w:rsidRDefault="001765C3" w:rsidP="000E0C94">
            <w:pPr>
              <w:rPr>
                <w:rFonts w:ascii="Calibri" w:hAnsi="Calibri" w:cs="Calibri"/>
                <w:sz w:val="24"/>
                <w:szCs w:val="24"/>
              </w:rPr>
            </w:pPr>
            <w:r>
              <w:rPr>
                <w:rFonts w:ascii="Calibri" w:hAnsi="Calibri" w:cs="Calibri"/>
                <w:sz w:val="24"/>
                <w:szCs w:val="24"/>
              </w:rPr>
              <w:t>Kontaktperson for eksterne leverandører</w:t>
            </w:r>
          </w:p>
        </w:tc>
      </w:tr>
      <w:tr w:rsidR="006C3F7B" w:rsidRPr="001520A2" w14:paraId="1B7F61DB" w14:textId="77777777" w:rsidTr="00E61DD6">
        <w:trPr>
          <w:trHeight w:val="510"/>
        </w:trPr>
        <w:tc>
          <w:tcPr>
            <w:tcW w:w="3686" w:type="dxa"/>
            <w:shd w:val="clear" w:color="auto" w:fill="E7E6E6" w:themeFill="background2"/>
            <w:vAlign w:val="center"/>
          </w:tcPr>
          <w:p w14:paraId="45069866" w14:textId="5337EFE9" w:rsidR="006C3F7B" w:rsidRPr="001520A2" w:rsidRDefault="006C3F7B" w:rsidP="000E0C94">
            <w:pPr>
              <w:rPr>
                <w:rFonts w:ascii="Calibri" w:hAnsi="Calibri" w:cs="Calibri"/>
                <w:sz w:val="24"/>
                <w:szCs w:val="24"/>
              </w:rPr>
            </w:pPr>
            <w:r w:rsidRPr="001520A2">
              <w:rPr>
                <w:rFonts w:ascii="Calibri" w:hAnsi="Calibri" w:cs="Calibri"/>
                <w:sz w:val="24"/>
                <w:szCs w:val="24"/>
              </w:rPr>
              <w:t>Verdensarvkoordinator</w:t>
            </w:r>
          </w:p>
        </w:tc>
        <w:tc>
          <w:tcPr>
            <w:tcW w:w="5374" w:type="dxa"/>
            <w:shd w:val="clear" w:color="auto" w:fill="E7E6E6" w:themeFill="background2"/>
            <w:vAlign w:val="center"/>
          </w:tcPr>
          <w:p w14:paraId="291165E9" w14:textId="72965560" w:rsidR="006C3F7B" w:rsidRPr="001520A2" w:rsidRDefault="004C74E2" w:rsidP="000E0C94">
            <w:pPr>
              <w:rPr>
                <w:rFonts w:ascii="Calibri" w:hAnsi="Calibri" w:cs="Calibri"/>
                <w:sz w:val="24"/>
                <w:szCs w:val="24"/>
              </w:rPr>
            </w:pPr>
            <w:r w:rsidRPr="001520A2">
              <w:rPr>
                <w:rFonts w:ascii="Calibri" w:hAnsi="Calibri" w:cs="Calibri"/>
                <w:sz w:val="24"/>
                <w:szCs w:val="24"/>
              </w:rPr>
              <w:t>Tiltredende medlem av kommunedirektørens ledergruppe</w:t>
            </w:r>
          </w:p>
        </w:tc>
      </w:tr>
      <w:tr w:rsidR="006C3F7B" w:rsidRPr="001520A2" w14:paraId="286C27AA" w14:textId="77777777" w:rsidTr="00E61DD6">
        <w:trPr>
          <w:trHeight w:val="510"/>
        </w:trPr>
        <w:tc>
          <w:tcPr>
            <w:tcW w:w="3686" w:type="dxa"/>
            <w:vAlign w:val="center"/>
          </w:tcPr>
          <w:p w14:paraId="5AEC4C0C" w14:textId="7CD18A30" w:rsidR="006C3F7B" w:rsidRPr="001520A2" w:rsidRDefault="006C58A0" w:rsidP="000E0C94">
            <w:pPr>
              <w:rPr>
                <w:rFonts w:ascii="Calibri" w:hAnsi="Calibri" w:cs="Calibri"/>
                <w:sz w:val="24"/>
                <w:szCs w:val="24"/>
              </w:rPr>
            </w:pPr>
            <w:r w:rsidRPr="001520A2">
              <w:rPr>
                <w:rFonts w:ascii="Calibri" w:hAnsi="Calibri" w:cs="Calibri"/>
                <w:sz w:val="24"/>
                <w:szCs w:val="24"/>
              </w:rPr>
              <w:t xml:space="preserve">Vega verneområdestyre med </w:t>
            </w:r>
            <w:r w:rsidR="00335BBF" w:rsidRPr="001520A2">
              <w:rPr>
                <w:rFonts w:ascii="Calibri" w:hAnsi="Calibri" w:cs="Calibri"/>
                <w:sz w:val="24"/>
                <w:szCs w:val="24"/>
              </w:rPr>
              <w:t>Verneområdeforvalter</w:t>
            </w:r>
          </w:p>
        </w:tc>
        <w:tc>
          <w:tcPr>
            <w:tcW w:w="5374" w:type="dxa"/>
            <w:vAlign w:val="center"/>
          </w:tcPr>
          <w:p w14:paraId="362E4725" w14:textId="5D82BFAB" w:rsidR="006C3F7B" w:rsidRPr="001520A2" w:rsidRDefault="00956340" w:rsidP="000E0C94">
            <w:pPr>
              <w:rPr>
                <w:rFonts w:ascii="Calibri" w:hAnsi="Calibri" w:cs="Calibri"/>
                <w:sz w:val="24"/>
                <w:szCs w:val="24"/>
              </w:rPr>
            </w:pPr>
            <w:r w:rsidRPr="001520A2">
              <w:rPr>
                <w:rFonts w:ascii="Calibri" w:hAnsi="Calibri" w:cs="Calibri"/>
                <w:sz w:val="24"/>
                <w:szCs w:val="24"/>
              </w:rPr>
              <w:t>Forvaltningsansvar for et</w:t>
            </w:r>
            <w:r w:rsidR="00A21429" w:rsidRPr="001520A2">
              <w:rPr>
                <w:rFonts w:ascii="Calibri" w:hAnsi="Calibri" w:cs="Calibri"/>
                <w:sz w:val="24"/>
                <w:szCs w:val="24"/>
              </w:rPr>
              <w:t>t</w:t>
            </w:r>
            <w:r w:rsidRPr="001520A2">
              <w:rPr>
                <w:rFonts w:ascii="Calibri" w:hAnsi="Calibri" w:cs="Calibri"/>
                <w:sz w:val="24"/>
                <w:szCs w:val="24"/>
              </w:rPr>
              <w:t xml:space="preserve"> landskapsvernområde, fire naturreservater og fire fuglefredningsområder</w:t>
            </w:r>
            <w:r w:rsidR="00315734" w:rsidRPr="001520A2">
              <w:rPr>
                <w:rFonts w:ascii="Calibri" w:hAnsi="Calibri" w:cs="Calibri"/>
                <w:sz w:val="24"/>
                <w:szCs w:val="24"/>
              </w:rPr>
              <w:t xml:space="preserve">. Medlemmene består av to representanter fra kommunestyret og en fra fylkestinget.  </w:t>
            </w:r>
          </w:p>
        </w:tc>
      </w:tr>
      <w:tr w:rsidR="00335BBF" w:rsidRPr="001520A2" w14:paraId="2552EA61" w14:textId="77777777" w:rsidTr="00E61DD6">
        <w:trPr>
          <w:trHeight w:val="510"/>
        </w:trPr>
        <w:tc>
          <w:tcPr>
            <w:tcW w:w="3686" w:type="dxa"/>
            <w:shd w:val="clear" w:color="auto" w:fill="E7E6E6" w:themeFill="background2"/>
            <w:vAlign w:val="center"/>
          </w:tcPr>
          <w:p w14:paraId="2AA434C0" w14:textId="7FC43229" w:rsidR="00335BBF" w:rsidRPr="001520A2" w:rsidRDefault="00335BBF" w:rsidP="000E0C94">
            <w:pPr>
              <w:rPr>
                <w:rFonts w:ascii="Calibri" w:hAnsi="Calibri" w:cs="Calibri"/>
                <w:sz w:val="24"/>
                <w:szCs w:val="24"/>
              </w:rPr>
            </w:pPr>
            <w:r w:rsidRPr="001520A2">
              <w:rPr>
                <w:rFonts w:ascii="Calibri" w:hAnsi="Calibri" w:cs="Calibri"/>
                <w:sz w:val="24"/>
                <w:szCs w:val="24"/>
              </w:rPr>
              <w:t>Distriktssenteret</w:t>
            </w:r>
          </w:p>
        </w:tc>
        <w:tc>
          <w:tcPr>
            <w:tcW w:w="5374" w:type="dxa"/>
            <w:shd w:val="clear" w:color="auto" w:fill="E7E6E6" w:themeFill="background2"/>
            <w:vAlign w:val="center"/>
          </w:tcPr>
          <w:p w14:paraId="7888708E" w14:textId="545D3795" w:rsidR="00335BBF" w:rsidRPr="001520A2" w:rsidRDefault="00954454" w:rsidP="000E0C94">
            <w:pPr>
              <w:rPr>
                <w:rFonts w:ascii="Calibri" w:hAnsi="Calibri" w:cs="Calibri"/>
                <w:sz w:val="24"/>
                <w:szCs w:val="24"/>
              </w:rPr>
            </w:pPr>
            <w:r w:rsidRPr="001520A2">
              <w:rPr>
                <w:rFonts w:ascii="Calibri" w:hAnsi="Calibri" w:cs="Calibri"/>
                <w:sz w:val="24"/>
                <w:szCs w:val="24"/>
              </w:rPr>
              <w:t>Faglig bistand</w:t>
            </w:r>
          </w:p>
        </w:tc>
      </w:tr>
      <w:tr w:rsidR="004E026D" w:rsidRPr="001520A2" w14:paraId="77C2DD77" w14:textId="77777777" w:rsidTr="00E61DD6">
        <w:trPr>
          <w:trHeight w:val="510"/>
        </w:trPr>
        <w:tc>
          <w:tcPr>
            <w:tcW w:w="3686" w:type="dxa"/>
            <w:vAlign w:val="center"/>
          </w:tcPr>
          <w:p w14:paraId="14353D57" w14:textId="734A4919" w:rsidR="004E026D" w:rsidRPr="001520A2" w:rsidRDefault="006027FF" w:rsidP="000E0C94">
            <w:pPr>
              <w:spacing w:line="259" w:lineRule="auto"/>
              <w:rPr>
                <w:rFonts w:ascii="Calibri" w:hAnsi="Calibri" w:cs="Calibri"/>
                <w:sz w:val="24"/>
                <w:szCs w:val="24"/>
              </w:rPr>
            </w:pPr>
            <w:r w:rsidRPr="001520A2">
              <w:rPr>
                <w:rFonts w:ascii="Calibri" w:hAnsi="Calibri" w:cs="Calibri"/>
                <w:sz w:val="24"/>
                <w:szCs w:val="24"/>
              </w:rPr>
              <w:t>Ekstern leverandør arealplanlegging</w:t>
            </w:r>
          </w:p>
        </w:tc>
        <w:tc>
          <w:tcPr>
            <w:tcW w:w="5374" w:type="dxa"/>
            <w:vAlign w:val="center"/>
          </w:tcPr>
          <w:p w14:paraId="597EFD28" w14:textId="52E6322D" w:rsidR="004E026D" w:rsidRPr="001520A2" w:rsidRDefault="00954454" w:rsidP="000E0C94">
            <w:pPr>
              <w:spacing w:line="259" w:lineRule="auto"/>
              <w:rPr>
                <w:rFonts w:ascii="Calibri" w:hAnsi="Calibri" w:cs="Calibri"/>
                <w:sz w:val="24"/>
                <w:szCs w:val="24"/>
              </w:rPr>
            </w:pPr>
            <w:r w:rsidRPr="001520A2">
              <w:rPr>
                <w:rFonts w:ascii="Calibri" w:hAnsi="Calibri" w:cs="Calibri"/>
                <w:sz w:val="24"/>
                <w:szCs w:val="24"/>
              </w:rPr>
              <w:t>I samsvar med oppdragsavtale</w:t>
            </w:r>
          </w:p>
        </w:tc>
      </w:tr>
      <w:tr w:rsidR="004E026D" w:rsidRPr="001520A2" w14:paraId="7E26965C" w14:textId="77777777" w:rsidTr="00E61DD6">
        <w:trPr>
          <w:trHeight w:val="510"/>
        </w:trPr>
        <w:tc>
          <w:tcPr>
            <w:tcW w:w="3686" w:type="dxa"/>
            <w:shd w:val="clear" w:color="auto" w:fill="E7E6E6" w:themeFill="background2"/>
            <w:vAlign w:val="center"/>
          </w:tcPr>
          <w:p w14:paraId="09B71AB1" w14:textId="7151A0B7" w:rsidR="004E026D" w:rsidRPr="001520A2" w:rsidRDefault="006027FF" w:rsidP="000E0C94">
            <w:pPr>
              <w:spacing w:line="259" w:lineRule="auto"/>
              <w:rPr>
                <w:rFonts w:ascii="Calibri" w:hAnsi="Calibri" w:cs="Calibri"/>
                <w:sz w:val="24"/>
                <w:szCs w:val="24"/>
              </w:rPr>
            </w:pPr>
            <w:r w:rsidRPr="001520A2">
              <w:rPr>
                <w:rFonts w:ascii="Calibri" w:hAnsi="Calibri" w:cs="Calibri"/>
                <w:sz w:val="24"/>
                <w:szCs w:val="24"/>
              </w:rPr>
              <w:t>Ekstern leverandør samfunnsutvikling</w:t>
            </w:r>
          </w:p>
        </w:tc>
        <w:tc>
          <w:tcPr>
            <w:tcW w:w="5374" w:type="dxa"/>
            <w:shd w:val="clear" w:color="auto" w:fill="E7E6E6" w:themeFill="background2"/>
            <w:vAlign w:val="center"/>
          </w:tcPr>
          <w:p w14:paraId="5087A089" w14:textId="7D441806" w:rsidR="004E026D" w:rsidRPr="001520A2" w:rsidRDefault="00954454" w:rsidP="000E0C94">
            <w:pPr>
              <w:spacing w:line="259" w:lineRule="auto"/>
              <w:rPr>
                <w:rFonts w:ascii="Calibri" w:hAnsi="Calibri" w:cs="Calibri"/>
                <w:sz w:val="24"/>
                <w:szCs w:val="24"/>
              </w:rPr>
            </w:pPr>
            <w:r w:rsidRPr="001520A2">
              <w:rPr>
                <w:rFonts w:ascii="Calibri" w:hAnsi="Calibri" w:cs="Calibri"/>
                <w:sz w:val="24"/>
                <w:szCs w:val="24"/>
              </w:rPr>
              <w:t>I samsvar med oppdragsavtale</w:t>
            </w:r>
          </w:p>
        </w:tc>
      </w:tr>
      <w:tr w:rsidR="008138F4" w:rsidRPr="001520A2" w14:paraId="2CEFA984" w14:textId="77777777" w:rsidTr="00E61DD6">
        <w:trPr>
          <w:trHeight w:val="510"/>
        </w:trPr>
        <w:tc>
          <w:tcPr>
            <w:tcW w:w="3686" w:type="dxa"/>
            <w:shd w:val="clear" w:color="auto" w:fill="FFFFFF" w:themeFill="background1"/>
            <w:vAlign w:val="center"/>
          </w:tcPr>
          <w:p w14:paraId="03ED7B08" w14:textId="750092CC" w:rsidR="008138F4" w:rsidRPr="001520A2" w:rsidRDefault="008138F4" w:rsidP="000E0C94">
            <w:pPr>
              <w:rPr>
                <w:rFonts w:ascii="Calibri" w:hAnsi="Calibri" w:cs="Calibri"/>
                <w:sz w:val="24"/>
                <w:szCs w:val="24"/>
              </w:rPr>
            </w:pPr>
            <w:r>
              <w:rPr>
                <w:rFonts w:ascii="Calibri" w:hAnsi="Calibri" w:cs="Calibri"/>
                <w:sz w:val="24"/>
                <w:szCs w:val="24"/>
              </w:rPr>
              <w:t xml:space="preserve">Arbeidsgruppe verdensarv og </w:t>
            </w:r>
            <w:r w:rsidR="003762A7">
              <w:rPr>
                <w:rFonts w:ascii="Calibri" w:hAnsi="Calibri" w:cs="Calibri"/>
                <w:sz w:val="24"/>
                <w:szCs w:val="24"/>
              </w:rPr>
              <w:t>arealplanlegging</w:t>
            </w:r>
          </w:p>
        </w:tc>
        <w:tc>
          <w:tcPr>
            <w:tcW w:w="5374" w:type="dxa"/>
            <w:shd w:val="clear" w:color="auto" w:fill="FFFFFF" w:themeFill="background1"/>
            <w:vAlign w:val="center"/>
          </w:tcPr>
          <w:p w14:paraId="48959130" w14:textId="6E031882" w:rsidR="008138F4" w:rsidRPr="001520A2" w:rsidRDefault="003762A7" w:rsidP="000E0C94">
            <w:pPr>
              <w:rPr>
                <w:rFonts w:ascii="Calibri" w:hAnsi="Calibri" w:cs="Calibri"/>
                <w:sz w:val="24"/>
                <w:szCs w:val="24"/>
              </w:rPr>
            </w:pPr>
            <w:r>
              <w:rPr>
                <w:rFonts w:ascii="Calibri" w:hAnsi="Calibri" w:cs="Calibri"/>
                <w:sz w:val="24"/>
                <w:szCs w:val="24"/>
              </w:rPr>
              <w:t>Vega kommune skal motta bistand fra statlige og regionale myndigheter som et ledd i oppfølgingen av KDDs planvedtak 14. mai 2024.</w:t>
            </w:r>
          </w:p>
        </w:tc>
      </w:tr>
    </w:tbl>
    <w:p w14:paraId="547DCC51" w14:textId="77777777" w:rsidR="00770113" w:rsidRDefault="00770113" w:rsidP="00B541BC">
      <w:pPr>
        <w:spacing w:after="0"/>
        <w:rPr>
          <w:rFonts w:ascii="Calibri" w:hAnsi="Calibri" w:cs="Calibri"/>
          <w:sz w:val="24"/>
          <w:szCs w:val="24"/>
        </w:rPr>
      </w:pPr>
    </w:p>
    <w:p w14:paraId="187F036F" w14:textId="07D01337" w:rsidR="00162728" w:rsidRPr="001520A2" w:rsidRDefault="006A4A79" w:rsidP="00162728">
      <w:pPr>
        <w:rPr>
          <w:rFonts w:ascii="Calibri" w:hAnsi="Calibri" w:cs="Calibri"/>
          <w:sz w:val="24"/>
          <w:szCs w:val="24"/>
        </w:rPr>
      </w:pPr>
      <w:r>
        <w:rPr>
          <w:rFonts w:ascii="Calibri" w:hAnsi="Calibri" w:cs="Calibri"/>
          <w:sz w:val="24"/>
          <w:szCs w:val="24"/>
        </w:rPr>
        <w:t>A</w:t>
      </w:r>
      <w:r w:rsidR="00F16D94" w:rsidRPr="001520A2">
        <w:rPr>
          <w:rFonts w:ascii="Calibri" w:hAnsi="Calibri" w:cs="Calibri"/>
          <w:sz w:val="24"/>
          <w:szCs w:val="24"/>
        </w:rPr>
        <w:t>realdel</w:t>
      </w:r>
      <w:r>
        <w:rPr>
          <w:rFonts w:ascii="Calibri" w:hAnsi="Calibri" w:cs="Calibri"/>
          <w:sz w:val="24"/>
          <w:szCs w:val="24"/>
        </w:rPr>
        <w:t>en</w:t>
      </w:r>
      <w:r w:rsidR="00F16D94" w:rsidRPr="001520A2">
        <w:rPr>
          <w:rFonts w:ascii="Calibri" w:hAnsi="Calibri" w:cs="Calibri"/>
          <w:sz w:val="24"/>
          <w:szCs w:val="24"/>
        </w:rPr>
        <w:t xml:space="preserve"> og planprosessen er fast agendapunkt i</w:t>
      </w:r>
      <w:r w:rsidR="009D5ABB" w:rsidRPr="001520A2">
        <w:rPr>
          <w:rFonts w:ascii="Calibri" w:hAnsi="Calibri" w:cs="Calibri"/>
          <w:sz w:val="24"/>
          <w:szCs w:val="24"/>
        </w:rPr>
        <w:t xml:space="preserve"> den tverrpolitiske arbeidsgruppen</w:t>
      </w:r>
      <w:r w:rsidR="00BD349C">
        <w:rPr>
          <w:rFonts w:ascii="Calibri" w:hAnsi="Calibri" w:cs="Calibri"/>
          <w:sz w:val="24"/>
          <w:szCs w:val="24"/>
        </w:rPr>
        <w:t xml:space="preserve"> i planperioden.</w:t>
      </w:r>
      <w:r w:rsidR="00C20252">
        <w:rPr>
          <w:rFonts w:ascii="Calibri" w:hAnsi="Calibri" w:cs="Calibri"/>
          <w:sz w:val="24"/>
          <w:szCs w:val="24"/>
        </w:rPr>
        <w:t xml:space="preserve"> </w:t>
      </w:r>
      <w:r w:rsidR="00FF24BE">
        <w:rPr>
          <w:rFonts w:ascii="Calibri" w:hAnsi="Calibri" w:cs="Calibri"/>
          <w:sz w:val="24"/>
          <w:szCs w:val="24"/>
        </w:rPr>
        <w:t>Gruppen</w:t>
      </w:r>
      <w:r w:rsidR="00C20252">
        <w:rPr>
          <w:rFonts w:ascii="Calibri" w:hAnsi="Calibri" w:cs="Calibri"/>
          <w:sz w:val="24"/>
          <w:szCs w:val="24"/>
        </w:rPr>
        <w:t xml:space="preserve"> forventes å </w:t>
      </w:r>
      <w:r w:rsidR="001917F4">
        <w:rPr>
          <w:rFonts w:ascii="Calibri" w:hAnsi="Calibri" w:cs="Calibri"/>
          <w:sz w:val="24"/>
          <w:szCs w:val="24"/>
        </w:rPr>
        <w:t xml:space="preserve">anmode kommunedirektøren </w:t>
      </w:r>
      <w:r w:rsidR="00076FFA">
        <w:rPr>
          <w:rFonts w:ascii="Calibri" w:hAnsi="Calibri" w:cs="Calibri"/>
          <w:sz w:val="24"/>
          <w:szCs w:val="24"/>
        </w:rPr>
        <w:t>om</w:t>
      </w:r>
      <w:r w:rsidR="001917F4">
        <w:rPr>
          <w:rFonts w:ascii="Calibri" w:hAnsi="Calibri" w:cs="Calibri"/>
          <w:sz w:val="24"/>
          <w:szCs w:val="24"/>
        </w:rPr>
        <w:t xml:space="preserve"> å arrangere faglige verksteder med folkevalgte og eksterne aktører </w:t>
      </w:r>
      <w:r w:rsidR="00FF24BE">
        <w:rPr>
          <w:rFonts w:ascii="Calibri" w:hAnsi="Calibri" w:cs="Calibri"/>
          <w:sz w:val="24"/>
          <w:szCs w:val="24"/>
        </w:rPr>
        <w:t>flere ganger i løpet av planprosessen.</w:t>
      </w:r>
    </w:p>
    <w:p w14:paraId="7C9053A3" w14:textId="38F4BAF5" w:rsidR="00D24FFC" w:rsidRPr="007567A3" w:rsidRDefault="00E73053" w:rsidP="00B541BC">
      <w:pPr>
        <w:spacing w:after="120"/>
        <w:rPr>
          <w:sz w:val="24"/>
          <w:szCs w:val="24"/>
        </w:rPr>
      </w:pPr>
      <w:r w:rsidRPr="00BA5664">
        <w:rPr>
          <w:noProof/>
        </w:rPr>
        <w:drawing>
          <wp:anchor distT="0" distB="0" distL="114300" distR="114300" simplePos="0" relativeHeight="251658244" behindDoc="0" locked="0" layoutInCell="1" allowOverlap="1" wp14:anchorId="5231B4FD" wp14:editId="5E65DBF4">
            <wp:simplePos x="0" y="0"/>
            <wp:positionH relativeFrom="column">
              <wp:posOffset>290195</wp:posOffset>
            </wp:positionH>
            <wp:positionV relativeFrom="page">
              <wp:posOffset>7686675</wp:posOffset>
            </wp:positionV>
            <wp:extent cx="5062855" cy="2152650"/>
            <wp:effectExtent l="0" t="0" r="4445" b="0"/>
            <wp:wrapThrough wrapText="bothSides">
              <wp:wrapPolygon edited="0">
                <wp:start x="0" y="0"/>
                <wp:lineTo x="0" y="21409"/>
                <wp:lineTo x="21538" y="21409"/>
                <wp:lineTo x="21538" y="0"/>
                <wp:lineTo x="0" y="0"/>
              </wp:wrapPolygon>
            </wp:wrapThrough>
            <wp:docPr id="846194038"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4038" name="Bilde 1" descr="Et bilde som inneholder tekst, skjermbilde, Font, nummer&#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2855" cy="2152650"/>
                    </a:xfrm>
                    <a:prstGeom prst="rect">
                      <a:avLst/>
                    </a:prstGeom>
                  </pic:spPr>
                </pic:pic>
              </a:graphicData>
            </a:graphic>
            <wp14:sizeRelH relativeFrom="margin">
              <wp14:pctWidth>0</wp14:pctWidth>
            </wp14:sizeRelH>
            <wp14:sizeRelV relativeFrom="margin">
              <wp14:pctHeight>0</wp14:pctHeight>
            </wp14:sizeRelV>
          </wp:anchor>
        </w:drawing>
      </w:r>
      <w:r w:rsidR="00341CB9" w:rsidRPr="007567A3">
        <w:rPr>
          <w:sz w:val="24"/>
          <w:szCs w:val="24"/>
        </w:rPr>
        <w:t xml:space="preserve">Figuren nedenfor </w:t>
      </w:r>
      <w:r w:rsidR="00A513C4" w:rsidRPr="007567A3">
        <w:rPr>
          <w:sz w:val="24"/>
          <w:szCs w:val="24"/>
        </w:rPr>
        <w:t>er hentet fra Regjeringens veiledning om planlegging</w:t>
      </w:r>
      <w:r w:rsidR="005D5E33" w:rsidRPr="007567A3">
        <w:rPr>
          <w:sz w:val="24"/>
          <w:szCs w:val="24"/>
        </w:rPr>
        <w:t>:</w:t>
      </w:r>
    </w:p>
    <w:p w14:paraId="24E88D1D" w14:textId="6FE82C34" w:rsidR="008E288E" w:rsidRDefault="008E288E" w:rsidP="00B541BC">
      <w:pPr>
        <w:jc w:val="center"/>
      </w:pPr>
    </w:p>
    <w:p w14:paraId="6C817498" w14:textId="733C7CFF" w:rsidR="00696FF0" w:rsidRPr="00C9668B" w:rsidRDefault="00696FF0" w:rsidP="00C9668B">
      <w:pPr>
        <w:rPr>
          <w:sz w:val="24"/>
          <w:szCs w:val="24"/>
        </w:rPr>
        <w:sectPr w:rsidR="00696FF0" w:rsidRPr="00C9668B" w:rsidSect="00411C77">
          <w:headerReference w:type="default" r:id="rId25"/>
          <w:footerReference w:type="default" r:id="rId26"/>
          <w:pgSz w:w="11906" w:h="16838"/>
          <w:pgMar w:top="1418" w:right="1418" w:bottom="1418" w:left="1418" w:header="709" w:footer="709" w:gutter="0"/>
          <w:cols w:space="708"/>
          <w:docGrid w:linePitch="360"/>
        </w:sectPr>
      </w:pPr>
    </w:p>
    <w:p w14:paraId="654200A0" w14:textId="65961D2D" w:rsidR="001A326F" w:rsidRDefault="001A326F" w:rsidP="005924FA">
      <w:pPr>
        <w:pStyle w:val="Overskrift2"/>
        <w:numPr>
          <w:ilvl w:val="1"/>
          <w:numId w:val="1"/>
        </w:numPr>
        <w:ind w:left="709" w:hanging="709"/>
        <w:rPr>
          <w:rFonts w:ascii="Calibri" w:hAnsi="Calibri" w:cs="Calibri"/>
          <w:sz w:val="24"/>
          <w:szCs w:val="24"/>
        </w:rPr>
      </w:pPr>
      <w:bookmarkStart w:id="26" w:name="_Toc198734442"/>
      <w:r w:rsidRPr="003B338E">
        <w:rPr>
          <w:rFonts w:ascii="Calibri" w:hAnsi="Calibri" w:cs="Calibri"/>
          <w:sz w:val="24"/>
          <w:szCs w:val="24"/>
        </w:rPr>
        <w:lastRenderedPageBreak/>
        <w:t>Framdrift</w:t>
      </w:r>
      <w:bookmarkEnd w:id="26"/>
    </w:p>
    <w:p w14:paraId="47C7C185" w14:textId="77777777" w:rsidR="00E72D92" w:rsidRPr="00E72D92" w:rsidRDefault="00E72D92" w:rsidP="00E72D92">
      <w:pPr>
        <w:rPr>
          <w:sz w:val="6"/>
          <w:szCs w:val="6"/>
        </w:rPr>
      </w:pPr>
    </w:p>
    <w:tbl>
      <w:tblPr>
        <w:tblStyle w:val="Tabellrutenett"/>
        <w:tblW w:w="15717" w:type="dxa"/>
        <w:tblInd w:w="-856" w:type="dxa"/>
        <w:tblLook w:val="04A0" w:firstRow="1" w:lastRow="0" w:firstColumn="1" w:lastColumn="0" w:noHBand="0" w:noVBand="1"/>
      </w:tblPr>
      <w:tblGrid>
        <w:gridCol w:w="2802"/>
        <w:gridCol w:w="1129"/>
        <w:gridCol w:w="1139"/>
        <w:gridCol w:w="1165"/>
        <w:gridCol w:w="1341"/>
        <w:gridCol w:w="1130"/>
        <w:gridCol w:w="1130"/>
        <w:gridCol w:w="1341"/>
        <w:gridCol w:w="1130"/>
        <w:gridCol w:w="1150"/>
        <w:gridCol w:w="1130"/>
        <w:gridCol w:w="1130"/>
      </w:tblGrid>
      <w:tr w:rsidR="00C770FA" w14:paraId="20A339CB" w14:textId="77777777" w:rsidTr="006D1A5F">
        <w:trPr>
          <w:trHeight w:val="567"/>
          <w:tblHeader/>
        </w:trPr>
        <w:tc>
          <w:tcPr>
            <w:tcW w:w="2891" w:type="dxa"/>
            <w:shd w:val="clear" w:color="auto" w:fill="E2EFD9" w:themeFill="accent6" w:themeFillTint="33"/>
            <w:vAlign w:val="center"/>
          </w:tcPr>
          <w:p w14:paraId="18C84262" w14:textId="23E1FDBC" w:rsidR="00691230" w:rsidRPr="00455A9F" w:rsidRDefault="009428BE" w:rsidP="008C5DCD">
            <w:pPr>
              <w:jc w:val="center"/>
              <w:rPr>
                <w:b/>
                <w:bCs/>
                <w:sz w:val="28"/>
                <w:szCs w:val="28"/>
              </w:rPr>
            </w:pPr>
            <w:r w:rsidRPr="00455A9F">
              <w:rPr>
                <w:b/>
                <w:bCs/>
                <w:sz w:val="28"/>
                <w:szCs w:val="28"/>
              </w:rPr>
              <w:t>Kvartal og år</w:t>
            </w:r>
          </w:p>
        </w:tc>
        <w:tc>
          <w:tcPr>
            <w:tcW w:w="1166" w:type="dxa"/>
            <w:vMerge w:val="restart"/>
            <w:shd w:val="clear" w:color="auto" w:fill="E2EFD9" w:themeFill="accent6" w:themeFillTint="33"/>
            <w:vAlign w:val="center"/>
          </w:tcPr>
          <w:p w14:paraId="543AD852" w14:textId="77777777" w:rsidR="00691230" w:rsidRPr="00DD470C" w:rsidRDefault="00691230" w:rsidP="008C5DCD">
            <w:pPr>
              <w:jc w:val="center"/>
              <w:rPr>
                <w:b/>
                <w:bCs/>
              </w:rPr>
            </w:pPr>
            <w:r w:rsidRPr="00DD470C">
              <w:rPr>
                <w:b/>
                <w:bCs/>
              </w:rPr>
              <w:t>2. kvartal</w:t>
            </w:r>
          </w:p>
          <w:p w14:paraId="55A77919" w14:textId="70899BC6" w:rsidR="00691230" w:rsidRPr="00DD470C" w:rsidRDefault="00691230" w:rsidP="008C5DCD">
            <w:pPr>
              <w:jc w:val="center"/>
              <w:rPr>
                <w:b/>
                <w:bCs/>
              </w:rPr>
            </w:pPr>
            <w:r w:rsidRPr="00DD470C">
              <w:rPr>
                <w:b/>
                <w:bCs/>
              </w:rPr>
              <w:t>2025</w:t>
            </w:r>
          </w:p>
        </w:tc>
        <w:tc>
          <w:tcPr>
            <w:tcW w:w="1166" w:type="dxa"/>
            <w:vMerge w:val="restart"/>
            <w:shd w:val="clear" w:color="auto" w:fill="E2EFD9" w:themeFill="accent6" w:themeFillTint="33"/>
            <w:vAlign w:val="center"/>
          </w:tcPr>
          <w:p w14:paraId="68CC4F67" w14:textId="77777777" w:rsidR="00691230" w:rsidRPr="00DD470C" w:rsidRDefault="00691230" w:rsidP="008C5DCD">
            <w:pPr>
              <w:jc w:val="center"/>
              <w:rPr>
                <w:b/>
                <w:bCs/>
              </w:rPr>
            </w:pPr>
            <w:r w:rsidRPr="00DD470C">
              <w:rPr>
                <w:b/>
                <w:bCs/>
              </w:rPr>
              <w:t>3. kvartal</w:t>
            </w:r>
          </w:p>
          <w:p w14:paraId="14DDA993" w14:textId="010F01A8" w:rsidR="00691230" w:rsidRPr="00DD470C" w:rsidRDefault="00691230" w:rsidP="008C5DCD">
            <w:pPr>
              <w:jc w:val="center"/>
              <w:rPr>
                <w:b/>
                <w:bCs/>
              </w:rPr>
            </w:pPr>
            <w:r w:rsidRPr="00DD470C">
              <w:rPr>
                <w:b/>
                <w:bCs/>
              </w:rPr>
              <w:t>2025</w:t>
            </w:r>
          </w:p>
        </w:tc>
        <w:tc>
          <w:tcPr>
            <w:tcW w:w="1166" w:type="dxa"/>
            <w:vMerge w:val="restart"/>
            <w:shd w:val="clear" w:color="auto" w:fill="E2EFD9" w:themeFill="accent6" w:themeFillTint="33"/>
            <w:vAlign w:val="center"/>
          </w:tcPr>
          <w:p w14:paraId="595EA096" w14:textId="77777777" w:rsidR="00691230" w:rsidRPr="00DD470C" w:rsidRDefault="00691230" w:rsidP="008C5DCD">
            <w:pPr>
              <w:jc w:val="center"/>
              <w:rPr>
                <w:b/>
                <w:bCs/>
              </w:rPr>
            </w:pPr>
            <w:r w:rsidRPr="00DD470C">
              <w:rPr>
                <w:b/>
                <w:bCs/>
              </w:rPr>
              <w:t>4. kvartal</w:t>
            </w:r>
          </w:p>
          <w:p w14:paraId="16BF18B0" w14:textId="1E4391F3" w:rsidR="00691230" w:rsidRPr="00DD470C" w:rsidRDefault="00691230" w:rsidP="008C5DCD">
            <w:pPr>
              <w:jc w:val="center"/>
              <w:rPr>
                <w:b/>
                <w:bCs/>
              </w:rPr>
            </w:pPr>
            <w:r w:rsidRPr="00DD470C">
              <w:rPr>
                <w:b/>
                <w:bCs/>
              </w:rPr>
              <w:t>2025</w:t>
            </w:r>
          </w:p>
        </w:tc>
        <w:tc>
          <w:tcPr>
            <w:tcW w:w="1166" w:type="dxa"/>
            <w:vMerge w:val="restart"/>
            <w:shd w:val="clear" w:color="auto" w:fill="E2EFD9" w:themeFill="accent6" w:themeFillTint="33"/>
            <w:vAlign w:val="center"/>
          </w:tcPr>
          <w:p w14:paraId="3B567C66" w14:textId="77777777" w:rsidR="00691230" w:rsidRPr="00DD470C" w:rsidRDefault="00691230" w:rsidP="008C5DCD">
            <w:pPr>
              <w:jc w:val="center"/>
              <w:rPr>
                <w:b/>
                <w:bCs/>
              </w:rPr>
            </w:pPr>
            <w:r w:rsidRPr="00DD470C">
              <w:rPr>
                <w:b/>
                <w:bCs/>
              </w:rPr>
              <w:t>1. kvartal</w:t>
            </w:r>
          </w:p>
          <w:p w14:paraId="3C22D8D3" w14:textId="7FEF35A2" w:rsidR="00691230" w:rsidRPr="00DD470C" w:rsidRDefault="00691230" w:rsidP="008C5DCD">
            <w:pPr>
              <w:jc w:val="center"/>
              <w:rPr>
                <w:b/>
                <w:bCs/>
              </w:rPr>
            </w:pPr>
            <w:r w:rsidRPr="00DD470C">
              <w:rPr>
                <w:b/>
                <w:bCs/>
              </w:rPr>
              <w:t>2026</w:t>
            </w:r>
          </w:p>
        </w:tc>
        <w:tc>
          <w:tcPr>
            <w:tcW w:w="1166" w:type="dxa"/>
            <w:vMerge w:val="restart"/>
            <w:shd w:val="clear" w:color="auto" w:fill="E2EFD9" w:themeFill="accent6" w:themeFillTint="33"/>
            <w:vAlign w:val="center"/>
          </w:tcPr>
          <w:p w14:paraId="766F14C5" w14:textId="77777777" w:rsidR="00691230" w:rsidRPr="00DD470C" w:rsidRDefault="00691230" w:rsidP="008C5DCD">
            <w:pPr>
              <w:jc w:val="center"/>
              <w:rPr>
                <w:b/>
                <w:bCs/>
              </w:rPr>
            </w:pPr>
            <w:r w:rsidRPr="00DD470C">
              <w:rPr>
                <w:b/>
                <w:bCs/>
              </w:rPr>
              <w:t>2. kvartal</w:t>
            </w:r>
          </w:p>
          <w:p w14:paraId="1FE4FC08" w14:textId="1E7CB6F7" w:rsidR="00691230" w:rsidRPr="00DD470C" w:rsidRDefault="00691230" w:rsidP="008C5DCD">
            <w:pPr>
              <w:jc w:val="center"/>
              <w:rPr>
                <w:b/>
                <w:bCs/>
              </w:rPr>
            </w:pPr>
            <w:r w:rsidRPr="00DD470C">
              <w:rPr>
                <w:b/>
                <w:bCs/>
              </w:rPr>
              <w:t>2026</w:t>
            </w:r>
          </w:p>
        </w:tc>
        <w:tc>
          <w:tcPr>
            <w:tcW w:w="1166" w:type="dxa"/>
            <w:vMerge w:val="restart"/>
            <w:shd w:val="clear" w:color="auto" w:fill="E2EFD9" w:themeFill="accent6" w:themeFillTint="33"/>
            <w:vAlign w:val="center"/>
          </w:tcPr>
          <w:p w14:paraId="3AD367F1" w14:textId="77777777" w:rsidR="00691230" w:rsidRPr="00DD470C" w:rsidRDefault="00691230" w:rsidP="008C5DCD">
            <w:pPr>
              <w:jc w:val="center"/>
              <w:rPr>
                <w:b/>
                <w:bCs/>
              </w:rPr>
            </w:pPr>
            <w:r w:rsidRPr="00DD470C">
              <w:rPr>
                <w:b/>
                <w:bCs/>
              </w:rPr>
              <w:t>3. kvartal</w:t>
            </w:r>
          </w:p>
          <w:p w14:paraId="2EA58F88" w14:textId="5B476310" w:rsidR="00691230" w:rsidRPr="00DD470C" w:rsidRDefault="00691230" w:rsidP="008C5DCD">
            <w:pPr>
              <w:jc w:val="center"/>
              <w:rPr>
                <w:b/>
                <w:bCs/>
              </w:rPr>
            </w:pPr>
            <w:r w:rsidRPr="00DD470C">
              <w:rPr>
                <w:b/>
                <w:bCs/>
              </w:rPr>
              <w:t>2026</w:t>
            </w:r>
          </w:p>
        </w:tc>
        <w:tc>
          <w:tcPr>
            <w:tcW w:w="1166" w:type="dxa"/>
            <w:vMerge w:val="restart"/>
            <w:shd w:val="clear" w:color="auto" w:fill="E2EFD9" w:themeFill="accent6" w:themeFillTint="33"/>
            <w:vAlign w:val="center"/>
          </w:tcPr>
          <w:p w14:paraId="7117F9BD" w14:textId="77777777" w:rsidR="00691230" w:rsidRPr="00DD470C" w:rsidRDefault="00691230" w:rsidP="008C5DCD">
            <w:pPr>
              <w:jc w:val="center"/>
              <w:rPr>
                <w:b/>
                <w:bCs/>
              </w:rPr>
            </w:pPr>
            <w:r w:rsidRPr="00DD470C">
              <w:rPr>
                <w:b/>
                <w:bCs/>
              </w:rPr>
              <w:t>4. kvartal</w:t>
            </w:r>
          </w:p>
          <w:p w14:paraId="208018F8" w14:textId="3FD4C4B7" w:rsidR="00691230" w:rsidRPr="00DD470C" w:rsidRDefault="00691230" w:rsidP="008C5DCD">
            <w:pPr>
              <w:jc w:val="center"/>
              <w:rPr>
                <w:b/>
                <w:bCs/>
              </w:rPr>
            </w:pPr>
            <w:r w:rsidRPr="00DD470C">
              <w:rPr>
                <w:b/>
                <w:bCs/>
              </w:rPr>
              <w:t>2026</w:t>
            </w:r>
          </w:p>
        </w:tc>
        <w:tc>
          <w:tcPr>
            <w:tcW w:w="1166" w:type="dxa"/>
            <w:vMerge w:val="restart"/>
            <w:shd w:val="clear" w:color="auto" w:fill="E2EFD9" w:themeFill="accent6" w:themeFillTint="33"/>
            <w:vAlign w:val="center"/>
          </w:tcPr>
          <w:p w14:paraId="70FB503C" w14:textId="77777777" w:rsidR="00691230" w:rsidRPr="00DD470C" w:rsidRDefault="00691230" w:rsidP="008C5DCD">
            <w:pPr>
              <w:jc w:val="center"/>
              <w:rPr>
                <w:b/>
                <w:bCs/>
              </w:rPr>
            </w:pPr>
            <w:r w:rsidRPr="00DD470C">
              <w:rPr>
                <w:b/>
                <w:bCs/>
              </w:rPr>
              <w:t>1. kvartal</w:t>
            </w:r>
          </w:p>
          <w:p w14:paraId="6D4A9D49" w14:textId="74420647" w:rsidR="00691230" w:rsidRPr="00DD470C" w:rsidRDefault="00691230" w:rsidP="008C5DCD">
            <w:pPr>
              <w:jc w:val="center"/>
              <w:rPr>
                <w:b/>
                <w:bCs/>
              </w:rPr>
            </w:pPr>
            <w:r w:rsidRPr="00DD470C">
              <w:rPr>
                <w:b/>
                <w:bCs/>
              </w:rPr>
              <w:t>2027</w:t>
            </w:r>
          </w:p>
        </w:tc>
        <w:tc>
          <w:tcPr>
            <w:tcW w:w="1166" w:type="dxa"/>
            <w:vMerge w:val="restart"/>
            <w:shd w:val="clear" w:color="auto" w:fill="E2EFD9" w:themeFill="accent6" w:themeFillTint="33"/>
            <w:vAlign w:val="center"/>
          </w:tcPr>
          <w:p w14:paraId="419BF82D" w14:textId="77777777" w:rsidR="00691230" w:rsidRPr="00DD470C" w:rsidRDefault="00691230" w:rsidP="008C5DCD">
            <w:pPr>
              <w:jc w:val="center"/>
              <w:rPr>
                <w:b/>
                <w:bCs/>
              </w:rPr>
            </w:pPr>
            <w:r w:rsidRPr="00DD470C">
              <w:rPr>
                <w:b/>
                <w:bCs/>
              </w:rPr>
              <w:t>2. kvartal</w:t>
            </w:r>
          </w:p>
          <w:p w14:paraId="6280E663" w14:textId="178CA121" w:rsidR="00691230" w:rsidRPr="00DD470C" w:rsidRDefault="00691230" w:rsidP="008C5DCD">
            <w:pPr>
              <w:jc w:val="center"/>
              <w:rPr>
                <w:b/>
                <w:bCs/>
              </w:rPr>
            </w:pPr>
            <w:r w:rsidRPr="00DD470C">
              <w:rPr>
                <w:b/>
                <w:bCs/>
              </w:rPr>
              <w:t>2027</w:t>
            </w:r>
          </w:p>
        </w:tc>
        <w:tc>
          <w:tcPr>
            <w:tcW w:w="1166" w:type="dxa"/>
            <w:vMerge w:val="restart"/>
            <w:shd w:val="clear" w:color="auto" w:fill="E2EFD9" w:themeFill="accent6" w:themeFillTint="33"/>
            <w:vAlign w:val="center"/>
          </w:tcPr>
          <w:p w14:paraId="048B949C" w14:textId="77777777" w:rsidR="00691230" w:rsidRPr="00DD470C" w:rsidRDefault="00691230" w:rsidP="008C5DCD">
            <w:pPr>
              <w:jc w:val="center"/>
              <w:rPr>
                <w:b/>
                <w:bCs/>
              </w:rPr>
            </w:pPr>
            <w:r w:rsidRPr="00DD470C">
              <w:rPr>
                <w:b/>
                <w:bCs/>
              </w:rPr>
              <w:t>3. kvartal</w:t>
            </w:r>
          </w:p>
          <w:p w14:paraId="06136153" w14:textId="79D0D958" w:rsidR="00691230" w:rsidRPr="00DD470C" w:rsidRDefault="00691230" w:rsidP="008C5DCD">
            <w:pPr>
              <w:jc w:val="center"/>
              <w:rPr>
                <w:b/>
                <w:bCs/>
              </w:rPr>
            </w:pPr>
            <w:r w:rsidRPr="00DD470C">
              <w:rPr>
                <w:b/>
                <w:bCs/>
              </w:rPr>
              <w:t>2027</w:t>
            </w:r>
          </w:p>
        </w:tc>
        <w:tc>
          <w:tcPr>
            <w:tcW w:w="1166" w:type="dxa"/>
            <w:vMerge w:val="restart"/>
            <w:shd w:val="clear" w:color="auto" w:fill="E2EFD9" w:themeFill="accent6" w:themeFillTint="33"/>
            <w:vAlign w:val="center"/>
          </w:tcPr>
          <w:p w14:paraId="7BED33BF" w14:textId="77777777" w:rsidR="00691230" w:rsidRPr="00DD470C" w:rsidRDefault="00691230" w:rsidP="008C5DCD">
            <w:pPr>
              <w:jc w:val="center"/>
              <w:rPr>
                <w:b/>
                <w:bCs/>
              </w:rPr>
            </w:pPr>
            <w:r w:rsidRPr="00DD470C">
              <w:rPr>
                <w:b/>
                <w:bCs/>
              </w:rPr>
              <w:t>4. kvartal</w:t>
            </w:r>
          </w:p>
          <w:p w14:paraId="30895C35" w14:textId="55E71A00" w:rsidR="00691230" w:rsidRPr="00DD470C" w:rsidRDefault="00691230" w:rsidP="008C5DCD">
            <w:pPr>
              <w:jc w:val="center"/>
              <w:rPr>
                <w:b/>
                <w:bCs/>
              </w:rPr>
            </w:pPr>
            <w:r w:rsidRPr="00DD470C">
              <w:rPr>
                <w:b/>
                <w:bCs/>
              </w:rPr>
              <w:t>2027</w:t>
            </w:r>
          </w:p>
        </w:tc>
      </w:tr>
      <w:tr w:rsidR="00492B79" w14:paraId="722616E0" w14:textId="77777777" w:rsidTr="006D1A5F">
        <w:trPr>
          <w:trHeight w:val="567"/>
          <w:tblHeader/>
        </w:trPr>
        <w:tc>
          <w:tcPr>
            <w:tcW w:w="2891" w:type="dxa"/>
            <w:shd w:val="clear" w:color="auto" w:fill="F2F2F2" w:themeFill="background1" w:themeFillShade="F2"/>
            <w:vAlign w:val="center"/>
          </w:tcPr>
          <w:p w14:paraId="30ECE0BC" w14:textId="7869EAB4" w:rsidR="00691230" w:rsidRPr="00455A9F" w:rsidRDefault="009428BE" w:rsidP="008C5DCD">
            <w:pPr>
              <w:jc w:val="center"/>
              <w:rPr>
                <w:sz w:val="28"/>
                <w:szCs w:val="28"/>
              </w:rPr>
            </w:pPr>
            <w:r w:rsidRPr="00455A9F">
              <w:rPr>
                <w:b/>
                <w:bCs/>
                <w:sz w:val="28"/>
                <w:szCs w:val="28"/>
              </w:rPr>
              <w:t>Aktivitet</w:t>
            </w:r>
          </w:p>
        </w:tc>
        <w:tc>
          <w:tcPr>
            <w:tcW w:w="1166" w:type="dxa"/>
            <w:vMerge/>
            <w:vAlign w:val="center"/>
          </w:tcPr>
          <w:p w14:paraId="0A766AC9" w14:textId="7803E581" w:rsidR="00691230" w:rsidRDefault="00691230" w:rsidP="008C5DCD">
            <w:pPr>
              <w:jc w:val="center"/>
            </w:pPr>
          </w:p>
        </w:tc>
        <w:tc>
          <w:tcPr>
            <w:tcW w:w="1166" w:type="dxa"/>
            <w:vMerge/>
            <w:vAlign w:val="center"/>
          </w:tcPr>
          <w:p w14:paraId="7BEB565D" w14:textId="70CCA4E2" w:rsidR="00691230" w:rsidRDefault="00691230" w:rsidP="008C5DCD">
            <w:pPr>
              <w:jc w:val="center"/>
            </w:pPr>
          </w:p>
        </w:tc>
        <w:tc>
          <w:tcPr>
            <w:tcW w:w="1166" w:type="dxa"/>
            <w:vMerge/>
            <w:vAlign w:val="center"/>
          </w:tcPr>
          <w:p w14:paraId="0E5D3A94" w14:textId="55DC506E" w:rsidR="00691230" w:rsidRDefault="00691230" w:rsidP="008C5DCD">
            <w:pPr>
              <w:jc w:val="center"/>
            </w:pPr>
          </w:p>
        </w:tc>
        <w:tc>
          <w:tcPr>
            <w:tcW w:w="1166" w:type="dxa"/>
            <w:vMerge/>
            <w:vAlign w:val="center"/>
          </w:tcPr>
          <w:p w14:paraId="299CFEEF" w14:textId="78DED847" w:rsidR="00691230" w:rsidRDefault="00691230" w:rsidP="008C5DCD">
            <w:pPr>
              <w:jc w:val="center"/>
            </w:pPr>
          </w:p>
        </w:tc>
        <w:tc>
          <w:tcPr>
            <w:tcW w:w="1166" w:type="dxa"/>
            <w:vMerge/>
            <w:vAlign w:val="center"/>
          </w:tcPr>
          <w:p w14:paraId="06ECCF06" w14:textId="35928085" w:rsidR="00691230" w:rsidRDefault="00691230" w:rsidP="008C5DCD">
            <w:pPr>
              <w:jc w:val="center"/>
            </w:pPr>
          </w:p>
        </w:tc>
        <w:tc>
          <w:tcPr>
            <w:tcW w:w="1166" w:type="dxa"/>
            <w:vMerge/>
            <w:vAlign w:val="center"/>
          </w:tcPr>
          <w:p w14:paraId="45CED57F" w14:textId="01F7C71A" w:rsidR="00691230" w:rsidRDefault="00691230" w:rsidP="008C5DCD">
            <w:pPr>
              <w:jc w:val="center"/>
            </w:pPr>
          </w:p>
        </w:tc>
        <w:tc>
          <w:tcPr>
            <w:tcW w:w="1166" w:type="dxa"/>
            <w:vMerge/>
            <w:vAlign w:val="center"/>
          </w:tcPr>
          <w:p w14:paraId="2AE14B72" w14:textId="52927310" w:rsidR="00691230" w:rsidRDefault="00691230" w:rsidP="008C5DCD">
            <w:pPr>
              <w:jc w:val="center"/>
            </w:pPr>
          </w:p>
        </w:tc>
        <w:tc>
          <w:tcPr>
            <w:tcW w:w="1166" w:type="dxa"/>
            <w:vMerge/>
            <w:vAlign w:val="center"/>
          </w:tcPr>
          <w:p w14:paraId="201813E1" w14:textId="60473DB2" w:rsidR="00691230" w:rsidRDefault="00691230" w:rsidP="008C5DCD">
            <w:pPr>
              <w:jc w:val="center"/>
            </w:pPr>
          </w:p>
        </w:tc>
        <w:tc>
          <w:tcPr>
            <w:tcW w:w="1166" w:type="dxa"/>
            <w:vMerge/>
            <w:vAlign w:val="center"/>
          </w:tcPr>
          <w:p w14:paraId="56BF72CF" w14:textId="2048E238" w:rsidR="00691230" w:rsidRDefault="00691230" w:rsidP="008C5DCD">
            <w:pPr>
              <w:jc w:val="center"/>
            </w:pPr>
          </w:p>
        </w:tc>
        <w:tc>
          <w:tcPr>
            <w:tcW w:w="1166" w:type="dxa"/>
            <w:vMerge/>
            <w:vAlign w:val="center"/>
          </w:tcPr>
          <w:p w14:paraId="09A44166" w14:textId="30D8FC72" w:rsidR="00691230" w:rsidRDefault="00691230" w:rsidP="008C5DCD">
            <w:pPr>
              <w:jc w:val="center"/>
            </w:pPr>
          </w:p>
        </w:tc>
        <w:tc>
          <w:tcPr>
            <w:tcW w:w="1166" w:type="dxa"/>
            <w:vMerge/>
            <w:vAlign w:val="center"/>
          </w:tcPr>
          <w:p w14:paraId="7D6DA37E" w14:textId="34F7601E" w:rsidR="00691230" w:rsidRDefault="00691230" w:rsidP="008C5DCD">
            <w:pPr>
              <w:jc w:val="center"/>
            </w:pPr>
          </w:p>
        </w:tc>
      </w:tr>
      <w:tr w:rsidR="00421365" w14:paraId="0E2CB490" w14:textId="77777777" w:rsidTr="00AD72A4">
        <w:trPr>
          <w:trHeight w:val="510"/>
        </w:trPr>
        <w:tc>
          <w:tcPr>
            <w:tcW w:w="2891" w:type="dxa"/>
            <w:shd w:val="clear" w:color="auto" w:fill="F2F2F2" w:themeFill="background1" w:themeFillShade="F2"/>
            <w:vAlign w:val="center"/>
          </w:tcPr>
          <w:p w14:paraId="7E180CCB" w14:textId="7A37584A" w:rsidR="00F612C5" w:rsidRDefault="0076218F" w:rsidP="008C5DCD">
            <w:r>
              <w:t>Regional planforum konsulteres</w:t>
            </w:r>
          </w:p>
        </w:tc>
        <w:tc>
          <w:tcPr>
            <w:tcW w:w="1166" w:type="dxa"/>
            <w:shd w:val="clear" w:color="auto" w:fill="FFD966" w:themeFill="accent4" w:themeFillTint="99"/>
            <w:vAlign w:val="center"/>
          </w:tcPr>
          <w:p w14:paraId="7BAFB972" w14:textId="633B2337" w:rsidR="00F612C5" w:rsidRDefault="00DF63DE" w:rsidP="007B3E89">
            <w:pPr>
              <w:jc w:val="center"/>
            </w:pPr>
            <w:r>
              <w:t>14. mai</w:t>
            </w:r>
          </w:p>
        </w:tc>
        <w:tc>
          <w:tcPr>
            <w:tcW w:w="1166" w:type="dxa"/>
            <w:vAlign w:val="center"/>
          </w:tcPr>
          <w:p w14:paraId="1F6A5003" w14:textId="77777777" w:rsidR="00F612C5" w:rsidRDefault="00F612C5" w:rsidP="007B3E89">
            <w:pPr>
              <w:jc w:val="center"/>
            </w:pPr>
          </w:p>
        </w:tc>
        <w:tc>
          <w:tcPr>
            <w:tcW w:w="1166" w:type="dxa"/>
            <w:vAlign w:val="center"/>
          </w:tcPr>
          <w:p w14:paraId="4C8C57D5" w14:textId="77777777" w:rsidR="00F612C5" w:rsidRDefault="00F612C5" w:rsidP="007B3E89">
            <w:pPr>
              <w:jc w:val="center"/>
            </w:pPr>
          </w:p>
        </w:tc>
        <w:tc>
          <w:tcPr>
            <w:tcW w:w="1166" w:type="dxa"/>
            <w:vAlign w:val="center"/>
          </w:tcPr>
          <w:p w14:paraId="3F1270ED" w14:textId="77777777" w:rsidR="00F612C5" w:rsidRDefault="00F612C5" w:rsidP="007B3E89">
            <w:pPr>
              <w:jc w:val="center"/>
            </w:pPr>
          </w:p>
        </w:tc>
        <w:tc>
          <w:tcPr>
            <w:tcW w:w="1166" w:type="dxa"/>
            <w:shd w:val="clear" w:color="auto" w:fill="FFD966" w:themeFill="accent4" w:themeFillTint="99"/>
            <w:vAlign w:val="center"/>
          </w:tcPr>
          <w:p w14:paraId="4183192D" w14:textId="77777777" w:rsidR="00F612C5" w:rsidRDefault="00F612C5" w:rsidP="007B3E89">
            <w:pPr>
              <w:jc w:val="center"/>
            </w:pPr>
          </w:p>
        </w:tc>
        <w:tc>
          <w:tcPr>
            <w:tcW w:w="1166" w:type="dxa"/>
            <w:vAlign w:val="center"/>
          </w:tcPr>
          <w:p w14:paraId="5D69AE76" w14:textId="77777777" w:rsidR="00F612C5" w:rsidRDefault="00F612C5" w:rsidP="007B3E89">
            <w:pPr>
              <w:jc w:val="center"/>
            </w:pPr>
          </w:p>
        </w:tc>
        <w:tc>
          <w:tcPr>
            <w:tcW w:w="1166" w:type="dxa"/>
            <w:vAlign w:val="center"/>
          </w:tcPr>
          <w:p w14:paraId="3A56B9E9" w14:textId="77777777" w:rsidR="00F612C5" w:rsidRDefault="00F612C5" w:rsidP="007B3E89">
            <w:pPr>
              <w:jc w:val="center"/>
            </w:pPr>
          </w:p>
        </w:tc>
        <w:tc>
          <w:tcPr>
            <w:tcW w:w="1166" w:type="dxa"/>
            <w:vAlign w:val="center"/>
          </w:tcPr>
          <w:p w14:paraId="2C26FFB4" w14:textId="77777777" w:rsidR="00F612C5" w:rsidRDefault="00F612C5" w:rsidP="007B3E89">
            <w:pPr>
              <w:jc w:val="center"/>
            </w:pPr>
          </w:p>
        </w:tc>
        <w:tc>
          <w:tcPr>
            <w:tcW w:w="1166" w:type="dxa"/>
            <w:shd w:val="clear" w:color="auto" w:fill="FFD966" w:themeFill="accent4" w:themeFillTint="99"/>
            <w:vAlign w:val="center"/>
          </w:tcPr>
          <w:p w14:paraId="6F2C70FB" w14:textId="6192EDF5" w:rsidR="00F612C5" w:rsidRDefault="00A23620" w:rsidP="007B3E89">
            <w:pPr>
              <w:jc w:val="center"/>
            </w:pPr>
            <w:r>
              <w:t>Tentativt</w:t>
            </w:r>
          </w:p>
        </w:tc>
        <w:tc>
          <w:tcPr>
            <w:tcW w:w="1166" w:type="dxa"/>
            <w:vAlign w:val="center"/>
          </w:tcPr>
          <w:p w14:paraId="16F75029" w14:textId="77777777" w:rsidR="00F612C5" w:rsidRDefault="00F612C5" w:rsidP="007B3E89">
            <w:pPr>
              <w:jc w:val="center"/>
            </w:pPr>
          </w:p>
        </w:tc>
        <w:tc>
          <w:tcPr>
            <w:tcW w:w="1166" w:type="dxa"/>
            <w:vAlign w:val="center"/>
          </w:tcPr>
          <w:p w14:paraId="28CAFBDA" w14:textId="77777777" w:rsidR="00F612C5" w:rsidRDefault="00F612C5" w:rsidP="007B3E89">
            <w:pPr>
              <w:jc w:val="center"/>
            </w:pPr>
          </w:p>
        </w:tc>
      </w:tr>
      <w:tr w:rsidR="001F1078" w14:paraId="72B12523" w14:textId="77777777" w:rsidTr="00AD72A4">
        <w:trPr>
          <w:trHeight w:val="510"/>
        </w:trPr>
        <w:tc>
          <w:tcPr>
            <w:tcW w:w="2891" w:type="dxa"/>
            <w:shd w:val="clear" w:color="auto" w:fill="F2F2F2" w:themeFill="background1" w:themeFillShade="F2"/>
            <w:vAlign w:val="center"/>
          </w:tcPr>
          <w:p w14:paraId="34332F02" w14:textId="5F99D225" w:rsidR="007B3E89" w:rsidRDefault="007B3E89" w:rsidP="008C5DCD">
            <w:r>
              <w:t>Planoppstart vedtas</w:t>
            </w:r>
          </w:p>
        </w:tc>
        <w:tc>
          <w:tcPr>
            <w:tcW w:w="1166" w:type="dxa"/>
            <w:shd w:val="clear" w:color="auto" w:fill="FFD966" w:themeFill="accent4" w:themeFillTint="99"/>
            <w:vAlign w:val="center"/>
          </w:tcPr>
          <w:p w14:paraId="2A9F38F8" w14:textId="2C6ED5BD" w:rsidR="007B3E89" w:rsidRDefault="007B3E89" w:rsidP="007B3E89">
            <w:pPr>
              <w:jc w:val="center"/>
            </w:pPr>
            <w:r>
              <w:t>19. juni</w:t>
            </w:r>
          </w:p>
        </w:tc>
        <w:tc>
          <w:tcPr>
            <w:tcW w:w="1166" w:type="dxa"/>
            <w:vAlign w:val="center"/>
          </w:tcPr>
          <w:p w14:paraId="39594262" w14:textId="77777777" w:rsidR="007B3E89" w:rsidRDefault="007B3E89" w:rsidP="007B3E89">
            <w:pPr>
              <w:jc w:val="center"/>
            </w:pPr>
          </w:p>
        </w:tc>
        <w:tc>
          <w:tcPr>
            <w:tcW w:w="1166" w:type="dxa"/>
            <w:vAlign w:val="center"/>
          </w:tcPr>
          <w:p w14:paraId="30547D99" w14:textId="77777777" w:rsidR="007B3E89" w:rsidRDefault="007B3E89" w:rsidP="007B3E89">
            <w:pPr>
              <w:jc w:val="center"/>
            </w:pPr>
          </w:p>
        </w:tc>
        <w:tc>
          <w:tcPr>
            <w:tcW w:w="1166" w:type="dxa"/>
            <w:vAlign w:val="center"/>
          </w:tcPr>
          <w:p w14:paraId="346321D0" w14:textId="77777777" w:rsidR="007B3E89" w:rsidRDefault="007B3E89" w:rsidP="007B3E89">
            <w:pPr>
              <w:jc w:val="center"/>
            </w:pPr>
          </w:p>
        </w:tc>
        <w:tc>
          <w:tcPr>
            <w:tcW w:w="1166" w:type="dxa"/>
            <w:vAlign w:val="center"/>
          </w:tcPr>
          <w:p w14:paraId="5A14EA20" w14:textId="77777777" w:rsidR="007B3E89" w:rsidRDefault="007B3E89" w:rsidP="007B3E89">
            <w:pPr>
              <w:jc w:val="center"/>
            </w:pPr>
          </w:p>
        </w:tc>
        <w:tc>
          <w:tcPr>
            <w:tcW w:w="1166" w:type="dxa"/>
            <w:vAlign w:val="center"/>
          </w:tcPr>
          <w:p w14:paraId="6F66A4FD" w14:textId="77777777" w:rsidR="007B3E89" w:rsidRDefault="007B3E89" w:rsidP="007B3E89">
            <w:pPr>
              <w:jc w:val="center"/>
            </w:pPr>
          </w:p>
        </w:tc>
        <w:tc>
          <w:tcPr>
            <w:tcW w:w="1166" w:type="dxa"/>
            <w:vAlign w:val="center"/>
          </w:tcPr>
          <w:p w14:paraId="4FD4762B" w14:textId="77777777" w:rsidR="007B3E89" w:rsidRDefault="007B3E89" w:rsidP="007B3E89">
            <w:pPr>
              <w:jc w:val="center"/>
            </w:pPr>
          </w:p>
        </w:tc>
        <w:tc>
          <w:tcPr>
            <w:tcW w:w="1166" w:type="dxa"/>
            <w:vAlign w:val="center"/>
          </w:tcPr>
          <w:p w14:paraId="24C63DFE" w14:textId="77777777" w:rsidR="007B3E89" w:rsidRDefault="007B3E89" w:rsidP="007B3E89">
            <w:pPr>
              <w:jc w:val="center"/>
            </w:pPr>
          </w:p>
        </w:tc>
        <w:tc>
          <w:tcPr>
            <w:tcW w:w="1166" w:type="dxa"/>
            <w:vAlign w:val="center"/>
          </w:tcPr>
          <w:p w14:paraId="6445021A" w14:textId="77777777" w:rsidR="007B3E89" w:rsidRDefault="007B3E89" w:rsidP="007B3E89">
            <w:pPr>
              <w:jc w:val="center"/>
            </w:pPr>
          </w:p>
        </w:tc>
        <w:tc>
          <w:tcPr>
            <w:tcW w:w="1166" w:type="dxa"/>
            <w:vAlign w:val="center"/>
          </w:tcPr>
          <w:p w14:paraId="466E8E90" w14:textId="77777777" w:rsidR="007B3E89" w:rsidRDefault="007B3E89" w:rsidP="007B3E89">
            <w:pPr>
              <w:jc w:val="center"/>
            </w:pPr>
          </w:p>
        </w:tc>
        <w:tc>
          <w:tcPr>
            <w:tcW w:w="1166" w:type="dxa"/>
            <w:vAlign w:val="center"/>
          </w:tcPr>
          <w:p w14:paraId="1A601277" w14:textId="77777777" w:rsidR="007B3E89" w:rsidRDefault="007B3E89" w:rsidP="007B3E89">
            <w:pPr>
              <w:jc w:val="center"/>
            </w:pPr>
          </w:p>
        </w:tc>
      </w:tr>
      <w:tr w:rsidR="00393EF8" w14:paraId="1CB254F1" w14:textId="77777777" w:rsidTr="00AD72A4">
        <w:trPr>
          <w:trHeight w:val="510"/>
        </w:trPr>
        <w:tc>
          <w:tcPr>
            <w:tcW w:w="2891" w:type="dxa"/>
            <w:shd w:val="clear" w:color="auto" w:fill="F2F2F2" w:themeFill="background1" w:themeFillShade="F2"/>
            <w:vAlign w:val="center"/>
          </w:tcPr>
          <w:p w14:paraId="484D1D35" w14:textId="7C03AB41" w:rsidR="003405F5" w:rsidRDefault="0020480B" w:rsidP="008C5DCD">
            <w:r>
              <w:t xml:space="preserve">Forslag til planprogram </w:t>
            </w:r>
            <w:r w:rsidR="0041235D">
              <w:t>høring og offentlig ettersyn</w:t>
            </w:r>
          </w:p>
        </w:tc>
        <w:tc>
          <w:tcPr>
            <w:tcW w:w="1166" w:type="dxa"/>
            <w:shd w:val="clear" w:color="auto" w:fill="FFD966" w:themeFill="accent4" w:themeFillTint="99"/>
            <w:vAlign w:val="center"/>
          </w:tcPr>
          <w:p w14:paraId="51664A34" w14:textId="7DE62C5F" w:rsidR="003405F5" w:rsidRDefault="007B3E89" w:rsidP="007B3E89">
            <w:pPr>
              <w:jc w:val="center"/>
            </w:pPr>
            <w:r>
              <w:t>19. juni</w:t>
            </w:r>
          </w:p>
        </w:tc>
        <w:tc>
          <w:tcPr>
            <w:tcW w:w="1166" w:type="dxa"/>
            <w:shd w:val="clear" w:color="auto" w:fill="FFD966" w:themeFill="accent4" w:themeFillTint="99"/>
            <w:vAlign w:val="center"/>
          </w:tcPr>
          <w:p w14:paraId="5C397F76" w14:textId="57CFB628" w:rsidR="003405F5" w:rsidRDefault="00E32E34" w:rsidP="007B3E89">
            <w:pPr>
              <w:jc w:val="center"/>
            </w:pPr>
            <w:r>
              <w:t xml:space="preserve">Frist </w:t>
            </w:r>
            <w:r w:rsidR="00EA26BE">
              <w:t xml:space="preserve">      29. august</w:t>
            </w:r>
          </w:p>
        </w:tc>
        <w:tc>
          <w:tcPr>
            <w:tcW w:w="1166" w:type="dxa"/>
            <w:vAlign w:val="center"/>
          </w:tcPr>
          <w:p w14:paraId="24DBB227" w14:textId="77777777" w:rsidR="003405F5" w:rsidRDefault="003405F5" w:rsidP="007B3E89">
            <w:pPr>
              <w:jc w:val="center"/>
            </w:pPr>
          </w:p>
        </w:tc>
        <w:tc>
          <w:tcPr>
            <w:tcW w:w="1166" w:type="dxa"/>
            <w:vAlign w:val="center"/>
          </w:tcPr>
          <w:p w14:paraId="1B4E454E" w14:textId="77777777" w:rsidR="003405F5" w:rsidRDefault="003405F5" w:rsidP="007B3E89">
            <w:pPr>
              <w:jc w:val="center"/>
            </w:pPr>
          </w:p>
        </w:tc>
        <w:tc>
          <w:tcPr>
            <w:tcW w:w="1166" w:type="dxa"/>
            <w:vAlign w:val="center"/>
          </w:tcPr>
          <w:p w14:paraId="24C59196" w14:textId="77777777" w:rsidR="003405F5" w:rsidRDefault="003405F5" w:rsidP="007B3E89">
            <w:pPr>
              <w:jc w:val="center"/>
            </w:pPr>
          </w:p>
        </w:tc>
        <w:tc>
          <w:tcPr>
            <w:tcW w:w="1166" w:type="dxa"/>
            <w:vAlign w:val="center"/>
          </w:tcPr>
          <w:p w14:paraId="4A6EEF93" w14:textId="77777777" w:rsidR="003405F5" w:rsidRDefault="003405F5" w:rsidP="007B3E89">
            <w:pPr>
              <w:jc w:val="center"/>
            </w:pPr>
          </w:p>
        </w:tc>
        <w:tc>
          <w:tcPr>
            <w:tcW w:w="1166" w:type="dxa"/>
            <w:vAlign w:val="center"/>
          </w:tcPr>
          <w:p w14:paraId="1CE9AA34" w14:textId="77777777" w:rsidR="003405F5" w:rsidRDefault="003405F5" w:rsidP="007B3E89">
            <w:pPr>
              <w:jc w:val="center"/>
            </w:pPr>
          </w:p>
        </w:tc>
        <w:tc>
          <w:tcPr>
            <w:tcW w:w="1166" w:type="dxa"/>
            <w:vAlign w:val="center"/>
          </w:tcPr>
          <w:p w14:paraId="4B335186" w14:textId="77777777" w:rsidR="003405F5" w:rsidRDefault="003405F5" w:rsidP="007B3E89">
            <w:pPr>
              <w:jc w:val="center"/>
            </w:pPr>
          </w:p>
        </w:tc>
        <w:tc>
          <w:tcPr>
            <w:tcW w:w="1166" w:type="dxa"/>
            <w:vAlign w:val="center"/>
          </w:tcPr>
          <w:p w14:paraId="0ACB6A35" w14:textId="77777777" w:rsidR="003405F5" w:rsidRDefault="003405F5" w:rsidP="007B3E89">
            <w:pPr>
              <w:jc w:val="center"/>
            </w:pPr>
          </w:p>
        </w:tc>
        <w:tc>
          <w:tcPr>
            <w:tcW w:w="1166" w:type="dxa"/>
            <w:vAlign w:val="center"/>
          </w:tcPr>
          <w:p w14:paraId="38B635A4" w14:textId="77777777" w:rsidR="003405F5" w:rsidRDefault="003405F5" w:rsidP="007B3E89">
            <w:pPr>
              <w:jc w:val="center"/>
            </w:pPr>
          </w:p>
        </w:tc>
        <w:tc>
          <w:tcPr>
            <w:tcW w:w="1166" w:type="dxa"/>
            <w:vAlign w:val="center"/>
          </w:tcPr>
          <w:p w14:paraId="4134ABDF" w14:textId="77777777" w:rsidR="003405F5" w:rsidRDefault="003405F5" w:rsidP="007B3E89">
            <w:pPr>
              <w:jc w:val="center"/>
            </w:pPr>
          </w:p>
        </w:tc>
      </w:tr>
      <w:tr w:rsidR="00C770FA" w14:paraId="5FECB9B8" w14:textId="77777777" w:rsidTr="00AD72A4">
        <w:trPr>
          <w:trHeight w:val="510"/>
        </w:trPr>
        <w:tc>
          <w:tcPr>
            <w:tcW w:w="2891" w:type="dxa"/>
            <w:shd w:val="clear" w:color="auto" w:fill="F2F2F2" w:themeFill="background1" w:themeFillShade="F2"/>
            <w:vAlign w:val="center"/>
          </w:tcPr>
          <w:p w14:paraId="397D03E0" w14:textId="1F7BAAE0" w:rsidR="004801B3" w:rsidRDefault="004801B3" w:rsidP="008C5DCD">
            <w:r w:rsidRPr="004801B3">
              <w:t>Anskaffelse – arealplan ekspertise</w:t>
            </w:r>
          </w:p>
        </w:tc>
        <w:tc>
          <w:tcPr>
            <w:tcW w:w="1166" w:type="dxa"/>
            <w:shd w:val="clear" w:color="auto" w:fill="FFD966" w:themeFill="accent4" w:themeFillTint="99"/>
            <w:vAlign w:val="center"/>
          </w:tcPr>
          <w:p w14:paraId="0C0A84EA" w14:textId="77777777" w:rsidR="004801B3" w:rsidRDefault="004801B3" w:rsidP="007B3E89">
            <w:pPr>
              <w:jc w:val="center"/>
            </w:pPr>
          </w:p>
        </w:tc>
        <w:tc>
          <w:tcPr>
            <w:tcW w:w="1166" w:type="dxa"/>
            <w:shd w:val="clear" w:color="auto" w:fill="FFD966" w:themeFill="accent4" w:themeFillTint="99"/>
            <w:vAlign w:val="center"/>
          </w:tcPr>
          <w:p w14:paraId="0A99C500" w14:textId="77777777" w:rsidR="004801B3" w:rsidRDefault="004801B3" w:rsidP="007B3E89">
            <w:pPr>
              <w:jc w:val="center"/>
            </w:pPr>
          </w:p>
        </w:tc>
        <w:tc>
          <w:tcPr>
            <w:tcW w:w="1166" w:type="dxa"/>
            <w:shd w:val="clear" w:color="auto" w:fill="FFFFFF" w:themeFill="background1"/>
            <w:vAlign w:val="center"/>
          </w:tcPr>
          <w:p w14:paraId="4827491F" w14:textId="77777777" w:rsidR="004801B3" w:rsidRPr="00D0247A" w:rsidRDefault="004801B3" w:rsidP="007B3E89">
            <w:pPr>
              <w:jc w:val="center"/>
            </w:pPr>
          </w:p>
        </w:tc>
        <w:tc>
          <w:tcPr>
            <w:tcW w:w="1166" w:type="dxa"/>
            <w:vAlign w:val="center"/>
          </w:tcPr>
          <w:p w14:paraId="262D05FA" w14:textId="77777777" w:rsidR="004801B3" w:rsidRDefault="004801B3" w:rsidP="007B3E89">
            <w:pPr>
              <w:jc w:val="center"/>
            </w:pPr>
          </w:p>
        </w:tc>
        <w:tc>
          <w:tcPr>
            <w:tcW w:w="1166" w:type="dxa"/>
            <w:vAlign w:val="center"/>
          </w:tcPr>
          <w:p w14:paraId="284B07E3" w14:textId="77777777" w:rsidR="004801B3" w:rsidRDefault="004801B3" w:rsidP="007B3E89">
            <w:pPr>
              <w:jc w:val="center"/>
            </w:pPr>
          </w:p>
        </w:tc>
        <w:tc>
          <w:tcPr>
            <w:tcW w:w="1166" w:type="dxa"/>
            <w:vAlign w:val="center"/>
          </w:tcPr>
          <w:p w14:paraId="617A4E8E" w14:textId="77777777" w:rsidR="004801B3" w:rsidRDefault="004801B3" w:rsidP="007B3E89">
            <w:pPr>
              <w:jc w:val="center"/>
            </w:pPr>
          </w:p>
        </w:tc>
        <w:tc>
          <w:tcPr>
            <w:tcW w:w="1166" w:type="dxa"/>
            <w:vAlign w:val="center"/>
          </w:tcPr>
          <w:p w14:paraId="2C24752E" w14:textId="77777777" w:rsidR="004801B3" w:rsidRDefault="004801B3" w:rsidP="007B3E89">
            <w:pPr>
              <w:jc w:val="center"/>
            </w:pPr>
          </w:p>
        </w:tc>
        <w:tc>
          <w:tcPr>
            <w:tcW w:w="1166" w:type="dxa"/>
            <w:vAlign w:val="center"/>
          </w:tcPr>
          <w:p w14:paraId="0DB02627" w14:textId="77777777" w:rsidR="004801B3" w:rsidRDefault="004801B3" w:rsidP="007B3E89">
            <w:pPr>
              <w:jc w:val="center"/>
            </w:pPr>
          </w:p>
        </w:tc>
        <w:tc>
          <w:tcPr>
            <w:tcW w:w="1166" w:type="dxa"/>
            <w:vAlign w:val="center"/>
          </w:tcPr>
          <w:p w14:paraId="39B461BD" w14:textId="77777777" w:rsidR="004801B3" w:rsidRDefault="004801B3" w:rsidP="007B3E89">
            <w:pPr>
              <w:jc w:val="center"/>
            </w:pPr>
          </w:p>
        </w:tc>
        <w:tc>
          <w:tcPr>
            <w:tcW w:w="1166" w:type="dxa"/>
            <w:vAlign w:val="center"/>
          </w:tcPr>
          <w:p w14:paraId="581652A5" w14:textId="77777777" w:rsidR="004801B3" w:rsidRDefault="004801B3" w:rsidP="007B3E89">
            <w:pPr>
              <w:jc w:val="center"/>
            </w:pPr>
          </w:p>
        </w:tc>
        <w:tc>
          <w:tcPr>
            <w:tcW w:w="1166" w:type="dxa"/>
            <w:vAlign w:val="center"/>
          </w:tcPr>
          <w:p w14:paraId="6B6D6C9D" w14:textId="77777777" w:rsidR="004801B3" w:rsidRDefault="004801B3" w:rsidP="007B3E89">
            <w:pPr>
              <w:jc w:val="center"/>
            </w:pPr>
          </w:p>
        </w:tc>
      </w:tr>
      <w:tr w:rsidR="00C770FA" w14:paraId="1B731938" w14:textId="77777777" w:rsidTr="00AD72A4">
        <w:trPr>
          <w:trHeight w:val="510"/>
        </w:trPr>
        <w:tc>
          <w:tcPr>
            <w:tcW w:w="2891" w:type="dxa"/>
            <w:shd w:val="clear" w:color="auto" w:fill="F2F2F2" w:themeFill="background1" w:themeFillShade="F2"/>
            <w:vAlign w:val="center"/>
          </w:tcPr>
          <w:p w14:paraId="54BB6EEE" w14:textId="4FF2D28E" w:rsidR="006C366E" w:rsidRDefault="006C366E" w:rsidP="008C5DCD">
            <w:r>
              <w:t xml:space="preserve">Behandle innspill </w:t>
            </w:r>
          </w:p>
        </w:tc>
        <w:tc>
          <w:tcPr>
            <w:tcW w:w="1166" w:type="dxa"/>
            <w:shd w:val="clear" w:color="auto" w:fill="FFFFFF" w:themeFill="background1"/>
            <w:vAlign w:val="center"/>
          </w:tcPr>
          <w:p w14:paraId="359B7235" w14:textId="77777777" w:rsidR="006C366E" w:rsidRDefault="006C366E" w:rsidP="007B3E89">
            <w:pPr>
              <w:jc w:val="center"/>
            </w:pPr>
          </w:p>
        </w:tc>
        <w:tc>
          <w:tcPr>
            <w:tcW w:w="1166" w:type="dxa"/>
            <w:shd w:val="clear" w:color="auto" w:fill="FFD966" w:themeFill="accent4" w:themeFillTint="99"/>
            <w:vAlign w:val="center"/>
          </w:tcPr>
          <w:p w14:paraId="27793B9D" w14:textId="45048CD4" w:rsidR="006C366E" w:rsidRDefault="006C366E" w:rsidP="007B3E89">
            <w:pPr>
              <w:jc w:val="center"/>
            </w:pPr>
          </w:p>
        </w:tc>
        <w:tc>
          <w:tcPr>
            <w:tcW w:w="1166" w:type="dxa"/>
            <w:shd w:val="clear" w:color="auto" w:fill="FFD966" w:themeFill="accent4" w:themeFillTint="99"/>
            <w:vAlign w:val="center"/>
          </w:tcPr>
          <w:p w14:paraId="70F0C023" w14:textId="186D97E5" w:rsidR="006C366E" w:rsidRDefault="00D0247A" w:rsidP="007B3E89">
            <w:pPr>
              <w:jc w:val="center"/>
            </w:pPr>
            <w:r w:rsidRPr="00D0247A">
              <w:t>Frist        1. nov</w:t>
            </w:r>
          </w:p>
        </w:tc>
        <w:tc>
          <w:tcPr>
            <w:tcW w:w="1166" w:type="dxa"/>
            <w:vAlign w:val="center"/>
          </w:tcPr>
          <w:p w14:paraId="5F07F134" w14:textId="77777777" w:rsidR="006C366E" w:rsidRDefault="006C366E" w:rsidP="007B3E89">
            <w:pPr>
              <w:jc w:val="center"/>
            </w:pPr>
          </w:p>
        </w:tc>
        <w:tc>
          <w:tcPr>
            <w:tcW w:w="1166" w:type="dxa"/>
            <w:vAlign w:val="center"/>
          </w:tcPr>
          <w:p w14:paraId="4EBD46B6" w14:textId="77777777" w:rsidR="006C366E" w:rsidRDefault="006C366E" w:rsidP="007B3E89">
            <w:pPr>
              <w:jc w:val="center"/>
            </w:pPr>
          </w:p>
        </w:tc>
        <w:tc>
          <w:tcPr>
            <w:tcW w:w="1166" w:type="dxa"/>
            <w:vAlign w:val="center"/>
          </w:tcPr>
          <w:p w14:paraId="4E4E8065" w14:textId="77777777" w:rsidR="006C366E" w:rsidRDefault="006C366E" w:rsidP="007B3E89">
            <w:pPr>
              <w:jc w:val="center"/>
            </w:pPr>
          </w:p>
        </w:tc>
        <w:tc>
          <w:tcPr>
            <w:tcW w:w="1166" w:type="dxa"/>
            <w:vAlign w:val="center"/>
          </w:tcPr>
          <w:p w14:paraId="34A07916" w14:textId="77777777" w:rsidR="006C366E" w:rsidRDefault="006C366E" w:rsidP="007B3E89">
            <w:pPr>
              <w:jc w:val="center"/>
            </w:pPr>
          </w:p>
        </w:tc>
        <w:tc>
          <w:tcPr>
            <w:tcW w:w="1166" w:type="dxa"/>
            <w:vAlign w:val="center"/>
          </w:tcPr>
          <w:p w14:paraId="0B520508" w14:textId="77777777" w:rsidR="006C366E" w:rsidRDefault="006C366E" w:rsidP="007B3E89">
            <w:pPr>
              <w:jc w:val="center"/>
            </w:pPr>
          </w:p>
        </w:tc>
        <w:tc>
          <w:tcPr>
            <w:tcW w:w="1166" w:type="dxa"/>
            <w:vAlign w:val="center"/>
          </w:tcPr>
          <w:p w14:paraId="6497B4AF" w14:textId="77777777" w:rsidR="006C366E" w:rsidRDefault="006C366E" w:rsidP="007B3E89">
            <w:pPr>
              <w:jc w:val="center"/>
            </w:pPr>
          </w:p>
        </w:tc>
        <w:tc>
          <w:tcPr>
            <w:tcW w:w="1166" w:type="dxa"/>
            <w:vAlign w:val="center"/>
          </w:tcPr>
          <w:p w14:paraId="2AFB80EE" w14:textId="77777777" w:rsidR="006C366E" w:rsidRDefault="006C366E" w:rsidP="007B3E89">
            <w:pPr>
              <w:jc w:val="center"/>
            </w:pPr>
          </w:p>
        </w:tc>
        <w:tc>
          <w:tcPr>
            <w:tcW w:w="1166" w:type="dxa"/>
            <w:vAlign w:val="center"/>
          </w:tcPr>
          <w:p w14:paraId="0D8DFEC2" w14:textId="77777777" w:rsidR="006C366E" w:rsidRDefault="006C366E" w:rsidP="007B3E89">
            <w:pPr>
              <w:jc w:val="center"/>
            </w:pPr>
          </w:p>
        </w:tc>
      </w:tr>
      <w:tr w:rsidR="00C770FA" w14:paraId="53AA4167" w14:textId="77777777" w:rsidTr="00AD72A4">
        <w:trPr>
          <w:trHeight w:val="510"/>
        </w:trPr>
        <w:tc>
          <w:tcPr>
            <w:tcW w:w="2891" w:type="dxa"/>
            <w:shd w:val="clear" w:color="auto" w:fill="F2F2F2" w:themeFill="background1" w:themeFillShade="F2"/>
            <w:vAlign w:val="center"/>
          </w:tcPr>
          <w:p w14:paraId="11944B1C" w14:textId="5AD61AD0" w:rsidR="007167D4" w:rsidRDefault="007167D4" w:rsidP="008C5DCD">
            <w:r>
              <w:t>Endelig planprogram</w:t>
            </w:r>
            <w:r w:rsidR="00417B30">
              <w:t xml:space="preserve"> vedtas</w:t>
            </w:r>
          </w:p>
        </w:tc>
        <w:tc>
          <w:tcPr>
            <w:tcW w:w="1166" w:type="dxa"/>
            <w:shd w:val="clear" w:color="auto" w:fill="FFFFFF" w:themeFill="background1"/>
            <w:vAlign w:val="center"/>
          </w:tcPr>
          <w:p w14:paraId="01123117" w14:textId="77777777" w:rsidR="007167D4" w:rsidRDefault="007167D4" w:rsidP="007B3E89">
            <w:pPr>
              <w:jc w:val="center"/>
            </w:pPr>
          </w:p>
        </w:tc>
        <w:tc>
          <w:tcPr>
            <w:tcW w:w="1166" w:type="dxa"/>
            <w:shd w:val="clear" w:color="auto" w:fill="FFFFFF" w:themeFill="background1"/>
            <w:vAlign w:val="center"/>
          </w:tcPr>
          <w:p w14:paraId="31F1F082" w14:textId="77777777" w:rsidR="007167D4" w:rsidRDefault="007167D4" w:rsidP="007B3E89">
            <w:pPr>
              <w:jc w:val="center"/>
            </w:pPr>
          </w:p>
        </w:tc>
        <w:tc>
          <w:tcPr>
            <w:tcW w:w="1166" w:type="dxa"/>
            <w:shd w:val="clear" w:color="auto" w:fill="FFD966" w:themeFill="accent4" w:themeFillTint="99"/>
            <w:vAlign w:val="center"/>
          </w:tcPr>
          <w:p w14:paraId="29A48B10" w14:textId="04D95499" w:rsidR="007167D4" w:rsidRDefault="001930DF" w:rsidP="007B3E89">
            <w:pPr>
              <w:jc w:val="center"/>
            </w:pPr>
            <w:r>
              <w:t>November</w:t>
            </w:r>
          </w:p>
        </w:tc>
        <w:tc>
          <w:tcPr>
            <w:tcW w:w="1166" w:type="dxa"/>
            <w:vAlign w:val="center"/>
          </w:tcPr>
          <w:p w14:paraId="2877B001" w14:textId="77777777" w:rsidR="007167D4" w:rsidRDefault="007167D4" w:rsidP="007B3E89">
            <w:pPr>
              <w:jc w:val="center"/>
            </w:pPr>
          </w:p>
        </w:tc>
        <w:tc>
          <w:tcPr>
            <w:tcW w:w="1166" w:type="dxa"/>
            <w:vAlign w:val="center"/>
          </w:tcPr>
          <w:p w14:paraId="12A7E7A0" w14:textId="77777777" w:rsidR="007167D4" w:rsidRDefault="007167D4" w:rsidP="007B3E89">
            <w:pPr>
              <w:jc w:val="center"/>
            </w:pPr>
          </w:p>
        </w:tc>
        <w:tc>
          <w:tcPr>
            <w:tcW w:w="1166" w:type="dxa"/>
            <w:vAlign w:val="center"/>
          </w:tcPr>
          <w:p w14:paraId="4E6DAB5F" w14:textId="77777777" w:rsidR="007167D4" w:rsidRDefault="007167D4" w:rsidP="007B3E89">
            <w:pPr>
              <w:jc w:val="center"/>
            </w:pPr>
          </w:p>
        </w:tc>
        <w:tc>
          <w:tcPr>
            <w:tcW w:w="1166" w:type="dxa"/>
            <w:vAlign w:val="center"/>
          </w:tcPr>
          <w:p w14:paraId="60542D38" w14:textId="77777777" w:rsidR="007167D4" w:rsidRDefault="007167D4" w:rsidP="007B3E89">
            <w:pPr>
              <w:jc w:val="center"/>
            </w:pPr>
          </w:p>
        </w:tc>
        <w:tc>
          <w:tcPr>
            <w:tcW w:w="1166" w:type="dxa"/>
            <w:vAlign w:val="center"/>
          </w:tcPr>
          <w:p w14:paraId="1857AD70" w14:textId="77777777" w:rsidR="007167D4" w:rsidRDefault="007167D4" w:rsidP="007B3E89">
            <w:pPr>
              <w:jc w:val="center"/>
            </w:pPr>
          </w:p>
        </w:tc>
        <w:tc>
          <w:tcPr>
            <w:tcW w:w="1166" w:type="dxa"/>
            <w:vAlign w:val="center"/>
          </w:tcPr>
          <w:p w14:paraId="76A57155" w14:textId="77777777" w:rsidR="007167D4" w:rsidRDefault="007167D4" w:rsidP="007B3E89">
            <w:pPr>
              <w:jc w:val="center"/>
            </w:pPr>
          </w:p>
        </w:tc>
        <w:tc>
          <w:tcPr>
            <w:tcW w:w="1166" w:type="dxa"/>
            <w:vAlign w:val="center"/>
          </w:tcPr>
          <w:p w14:paraId="43F9CD4E" w14:textId="77777777" w:rsidR="007167D4" w:rsidRDefault="007167D4" w:rsidP="007B3E89">
            <w:pPr>
              <w:jc w:val="center"/>
            </w:pPr>
          </w:p>
        </w:tc>
        <w:tc>
          <w:tcPr>
            <w:tcW w:w="1166" w:type="dxa"/>
            <w:vAlign w:val="center"/>
          </w:tcPr>
          <w:p w14:paraId="6145F3E3" w14:textId="77777777" w:rsidR="007167D4" w:rsidRDefault="007167D4" w:rsidP="007B3E89">
            <w:pPr>
              <w:jc w:val="center"/>
            </w:pPr>
          </w:p>
        </w:tc>
      </w:tr>
      <w:tr w:rsidR="00C770FA" w14:paraId="7FCC7DC8" w14:textId="77777777" w:rsidTr="00AD72A4">
        <w:trPr>
          <w:trHeight w:val="510"/>
        </w:trPr>
        <w:tc>
          <w:tcPr>
            <w:tcW w:w="2891" w:type="dxa"/>
            <w:shd w:val="clear" w:color="auto" w:fill="F2F2F2" w:themeFill="background1" w:themeFillShade="F2"/>
            <w:vAlign w:val="center"/>
          </w:tcPr>
          <w:p w14:paraId="25D67519" w14:textId="0D39C056" w:rsidR="00260FCD" w:rsidRDefault="00010D1F" w:rsidP="008C5DCD">
            <w:r>
              <w:t xml:space="preserve">Oppdatere </w:t>
            </w:r>
            <w:r w:rsidR="00FD5CA0">
              <w:t>helhetlig ROS for samfunnssikkerheten</w:t>
            </w:r>
          </w:p>
        </w:tc>
        <w:tc>
          <w:tcPr>
            <w:tcW w:w="1166" w:type="dxa"/>
            <w:vAlign w:val="center"/>
          </w:tcPr>
          <w:p w14:paraId="2F56F7C1" w14:textId="77777777" w:rsidR="00260FCD" w:rsidRDefault="00260FCD" w:rsidP="007B3E89">
            <w:pPr>
              <w:jc w:val="center"/>
            </w:pPr>
          </w:p>
        </w:tc>
        <w:tc>
          <w:tcPr>
            <w:tcW w:w="1166" w:type="dxa"/>
            <w:shd w:val="clear" w:color="auto" w:fill="FFD966" w:themeFill="accent4" w:themeFillTint="99"/>
            <w:vAlign w:val="center"/>
          </w:tcPr>
          <w:p w14:paraId="366B7F61" w14:textId="77777777" w:rsidR="00260FCD" w:rsidRDefault="00260FCD" w:rsidP="007B3E89">
            <w:pPr>
              <w:jc w:val="center"/>
            </w:pPr>
          </w:p>
        </w:tc>
        <w:tc>
          <w:tcPr>
            <w:tcW w:w="1166" w:type="dxa"/>
            <w:shd w:val="clear" w:color="auto" w:fill="FFD966" w:themeFill="accent4" w:themeFillTint="99"/>
            <w:vAlign w:val="center"/>
          </w:tcPr>
          <w:p w14:paraId="55028507" w14:textId="77777777" w:rsidR="00260FCD" w:rsidRDefault="00260FCD" w:rsidP="007B3E89">
            <w:pPr>
              <w:jc w:val="center"/>
            </w:pPr>
          </w:p>
        </w:tc>
        <w:tc>
          <w:tcPr>
            <w:tcW w:w="1166" w:type="dxa"/>
            <w:shd w:val="clear" w:color="auto" w:fill="FFD966" w:themeFill="accent4" w:themeFillTint="99"/>
            <w:vAlign w:val="center"/>
          </w:tcPr>
          <w:p w14:paraId="5CB640BF" w14:textId="77777777" w:rsidR="00260FCD" w:rsidRDefault="00260FCD" w:rsidP="007B3E89">
            <w:pPr>
              <w:jc w:val="center"/>
            </w:pPr>
          </w:p>
        </w:tc>
        <w:tc>
          <w:tcPr>
            <w:tcW w:w="1166" w:type="dxa"/>
            <w:vAlign w:val="center"/>
          </w:tcPr>
          <w:p w14:paraId="56DECC1B" w14:textId="77777777" w:rsidR="00260FCD" w:rsidRDefault="00260FCD" w:rsidP="007B3E89">
            <w:pPr>
              <w:jc w:val="center"/>
            </w:pPr>
          </w:p>
        </w:tc>
        <w:tc>
          <w:tcPr>
            <w:tcW w:w="1166" w:type="dxa"/>
            <w:vAlign w:val="center"/>
          </w:tcPr>
          <w:p w14:paraId="3C491727" w14:textId="77777777" w:rsidR="00260FCD" w:rsidRDefault="00260FCD" w:rsidP="007B3E89">
            <w:pPr>
              <w:jc w:val="center"/>
            </w:pPr>
          </w:p>
        </w:tc>
        <w:tc>
          <w:tcPr>
            <w:tcW w:w="1166" w:type="dxa"/>
            <w:vAlign w:val="center"/>
          </w:tcPr>
          <w:p w14:paraId="5B0A09DC" w14:textId="77777777" w:rsidR="00260FCD" w:rsidRDefault="00260FCD" w:rsidP="007B3E89">
            <w:pPr>
              <w:jc w:val="center"/>
            </w:pPr>
          </w:p>
        </w:tc>
        <w:tc>
          <w:tcPr>
            <w:tcW w:w="1166" w:type="dxa"/>
            <w:vAlign w:val="center"/>
          </w:tcPr>
          <w:p w14:paraId="2B291CD5" w14:textId="77777777" w:rsidR="00260FCD" w:rsidRDefault="00260FCD" w:rsidP="007B3E89">
            <w:pPr>
              <w:jc w:val="center"/>
            </w:pPr>
          </w:p>
        </w:tc>
        <w:tc>
          <w:tcPr>
            <w:tcW w:w="1166" w:type="dxa"/>
            <w:vAlign w:val="center"/>
          </w:tcPr>
          <w:p w14:paraId="6343DE09" w14:textId="77777777" w:rsidR="00260FCD" w:rsidRDefault="00260FCD" w:rsidP="007B3E89">
            <w:pPr>
              <w:jc w:val="center"/>
            </w:pPr>
          </w:p>
        </w:tc>
        <w:tc>
          <w:tcPr>
            <w:tcW w:w="1166" w:type="dxa"/>
            <w:vAlign w:val="center"/>
          </w:tcPr>
          <w:p w14:paraId="3DA9E420" w14:textId="77777777" w:rsidR="00260FCD" w:rsidRDefault="00260FCD" w:rsidP="007B3E89">
            <w:pPr>
              <w:jc w:val="center"/>
            </w:pPr>
          </w:p>
        </w:tc>
        <w:tc>
          <w:tcPr>
            <w:tcW w:w="1166" w:type="dxa"/>
            <w:vAlign w:val="center"/>
          </w:tcPr>
          <w:p w14:paraId="39A165D5" w14:textId="77777777" w:rsidR="00260FCD" w:rsidRDefault="00260FCD" w:rsidP="007B3E89">
            <w:pPr>
              <w:jc w:val="center"/>
            </w:pPr>
          </w:p>
        </w:tc>
      </w:tr>
      <w:tr w:rsidR="00C770FA" w14:paraId="43E62DA0" w14:textId="77777777" w:rsidTr="004914E3">
        <w:trPr>
          <w:trHeight w:val="510"/>
        </w:trPr>
        <w:tc>
          <w:tcPr>
            <w:tcW w:w="2891" w:type="dxa"/>
            <w:shd w:val="clear" w:color="auto" w:fill="F2F2F2" w:themeFill="background1" w:themeFillShade="F2"/>
            <w:vAlign w:val="center"/>
          </w:tcPr>
          <w:p w14:paraId="675EC03C" w14:textId="4E4FC54B" w:rsidR="00013ABA" w:rsidRDefault="00013ABA" w:rsidP="008C5DCD">
            <w:r>
              <w:t>Stedsanalyse Gladstad lan</w:t>
            </w:r>
            <w:r w:rsidR="004914E3">
              <w:t>dsby</w:t>
            </w:r>
          </w:p>
        </w:tc>
        <w:tc>
          <w:tcPr>
            <w:tcW w:w="1166" w:type="dxa"/>
            <w:vAlign w:val="center"/>
          </w:tcPr>
          <w:p w14:paraId="3901A3DA" w14:textId="77777777" w:rsidR="00013ABA" w:rsidRDefault="00013ABA" w:rsidP="007B3E89">
            <w:pPr>
              <w:jc w:val="center"/>
            </w:pPr>
          </w:p>
        </w:tc>
        <w:tc>
          <w:tcPr>
            <w:tcW w:w="1166" w:type="dxa"/>
            <w:shd w:val="clear" w:color="auto" w:fill="FFD966" w:themeFill="accent4" w:themeFillTint="99"/>
            <w:vAlign w:val="center"/>
          </w:tcPr>
          <w:p w14:paraId="0EF7A4CF" w14:textId="77777777" w:rsidR="00013ABA" w:rsidRDefault="00013ABA" w:rsidP="007B3E89">
            <w:pPr>
              <w:jc w:val="center"/>
            </w:pPr>
          </w:p>
        </w:tc>
        <w:tc>
          <w:tcPr>
            <w:tcW w:w="1166" w:type="dxa"/>
            <w:shd w:val="clear" w:color="auto" w:fill="FFD966" w:themeFill="accent4" w:themeFillTint="99"/>
            <w:vAlign w:val="center"/>
          </w:tcPr>
          <w:p w14:paraId="4D7A5F08" w14:textId="77777777" w:rsidR="00013ABA" w:rsidRDefault="00013ABA" w:rsidP="007B3E89">
            <w:pPr>
              <w:jc w:val="center"/>
            </w:pPr>
          </w:p>
        </w:tc>
        <w:tc>
          <w:tcPr>
            <w:tcW w:w="1166" w:type="dxa"/>
            <w:shd w:val="clear" w:color="auto" w:fill="FFD966" w:themeFill="accent4" w:themeFillTint="99"/>
            <w:vAlign w:val="center"/>
          </w:tcPr>
          <w:p w14:paraId="6A9C9AD5" w14:textId="77777777" w:rsidR="00013ABA" w:rsidRDefault="00013ABA" w:rsidP="007B3E89">
            <w:pPr>
              <w:jc w:val="center"/>
            </w:pPr>
          </w:p>
        </w:tc>
        <w:tc>
          <w:tcPr>
            <w:tcW w:w="1166" w:type="dxa"/>
            <w:vAlign w:val="center"/>
          </w:tcPr>
          <w:p w14:paraId="14ECD0EC" w14:textId="77777777" w:rsidR="00013ABA" w:rsidRDefault="00013ABA" w:rsidP="007B3E89">
            <w:pPr>
              <w:jc w:val="center"/>
            </w:pPr>
          </w:p>
        </w:tc>
        <w:tc>
          <w:tcPr>
            <w:tcW w:w="1166" w:type="dxa"/>
            <w:vAlign w:val="center"/>
          </w:tcPr>
          <w:p w14:paraId="5C17A4A8" w14:textId="77777777" w:rsidR="00013ABA" w:rsidRDefault="00013ABA" w:rsidP="007B3E89">
            <w:pPr>
              <w:jc w:val="center"/>
            </w:pPr>
          </w:p>
        </w:tc>
        <w:tc>
          <w:tcPr>
            <w:tcW w:w="1166" w:type="dxa"/>
            <w:vAlign w:val="center"/>
          </w:tcPr>
          <w:p w14:paraId="1214A058" w14:textId="77777777" w:rsidR="00013ABA" w:rsidRDefault="00013ABA" w:rsidP="007B3E89">
            <w:pPr>
              <w:jc w:val="center"/>
            </w:pPr>
          </w:p>
        </w:tc>
        <w:tc>
          <w:tcPr>
            <w:tcW w:w="1166" w:type="dxa"/>
            <w:vAlign w:val="center"/>
          </w:tcPr>
          <w:p w14:paraId="3C58053E" w14:textId="77777777" w:rsidR="00013ABA" w:rsidRDefault="00013ABA" w:rsidP="007B3E89">
            <w:pPr>
              <w:jc w:val="center"/>
            </w:pPr>
          </w:p>
        </w:tc>
        <w:tc>
          <w:tcPr>
            <w:tcW w:w="1166" w:type="dxa"/>
            <w:vAlign w:val="center"/>
          </w:tcPr>
          <w:p w14:paraId="17CDFAFC" w14:textId="77777777" w:rsidR="00013ABA" w:rsidRDefault="00013ABA" w:rsidP="007B3E89">
            <w:pPr>
              <w:jc w:val="center"/>
            </w:pPr>
          </w:p>
        </w:tc>
        <w:tc>
          <w:tcPr>
            <w:tcW w:w="1166" w:type="dxa"/>
            <w:vAlign w:val="center"/>
          </w:tcPr>
          <w:p w14:paraId="542258C2" w14:textId="77777777" w:rsidR="00013ABA" w:rsidRDefault="00013ABA" w:rsidP="007B3E89">
            <w:pPr>
              <w:jc w:val="center"/>
            </w:pPr>
          </w:p>
        </w:tc>
        <w:tc>
          <w:tcPr>
            <w:tcW w:w="1166" w:type="dxa"/>
            <w:vAlign w:val="center"/>
          </w:tcPr>
          <w:p w14:paraId="44B3E1B1" w14:textId="77777777" w:rsidR="00013ABA" w:rsidRDefault="00013ABA" w:rsidP="007B3E89">
            <w:pPr>
              <w:jc w:val="center"/>
            </w:pPr>
          </w:p>
        </w:tc>
      </w:tr>
      <w:tr w:rsidR="00421365" w14:paraId="5A2FE0B6" w14:textId="77777777" w:rsidTr="00AD72A4">
        <w:trPr>
          <w:trHeight w:val="510"/>
        </w:trPr>
        <w:tc>
          <w:tcPr>
            <w:tcW w:w="2891" w:type="dxa"/>
            <w:shd w:val="clear" w:color="auto" w:fill="F2F2F2" w:themeFill="background1" w:themeFillShade="F2"/>
            <w:vAlign w:val="center"/>
          </w:tcPr>
          <w:p w14:paraId="468E8C07" w14:textId="3494B4BB" w:rsidR="00260FCD" w:rsidRDefault="009B3FBE" w:rsidP="008C5DCD">
            <w:r>
              <w:t xml:space="preserve">Oppdatere </w:t>
            </w:r>
            <w:r w:rsidR="00FD5CA0">
              <w:t>o</w:t>
            </w:r>
            <w:r w:rsidRPr="009B3FBE">
              <w:t>versikt over helse</w:t>
            </w:r>
            <w:r w:rsidR="008B6EE6">
              <w:t xml:space="preserve"> m/</w:t>
            </w:r>
            <w:r w:rsidRPr="009B3FBE">
              <w:t xml:space="preserve"> påvirkningsfaktorer</w:t>
            </w:r>
          </w:p>
        </w:tc>
        <w:tc>
          <w:tcPr>
            <w:tcW w:w="1166" w:type="dxa"/>
            <w:vAlign w:val="center"/>
          </w:tcPr>
          <w:p w14:paraId="659ED1BE" w14:textId="77777777" w:rsidR="00260FCD" w:rsidRDefault="00260FCD" w:rsidP="007B3E89">
            <w:pPr>
              <w:jc w:val="center"/>
            </w:pPr>
          </w:p>
        </w:tc>
        <w:tc>
          <w:tcPr>
            <w:tcW w:w="1166" w:type="dxa"/>
            <w:shd w:val="clear" w:color="auto" w:fill="FFD966" w:themeFill="accent4" w:themeFillTint="99"/>
            <w:vAlign w:val="center"/>
          </w:tcPr>
          <w:p w14:paraId="18E140C4" w14:textId="77777777" w:rsidR="00260FCD" w:rsidRDefault="00260FCD" w:rsidP="007B3E89">
            <w:pPr>
              <w:jc w:val="center"/>
            </w:pPr>
          </w:p>
        </w:tc>
        <w:tc>
          <w:tcPr>
            <w:tcW w:w="1166" w:type="dxa"/>
            <w:shd w:val="clear" w:color="auto" w:fill="FFD966" w:themeFill="accent4" w:themeFillTint="99"/>
            <w:vAlign w:val="center"/>
          </w:tcPr>
          <w:p w14:paraId="147E5168" w14:textId="77777777" w:rsidR="00260FCD" w:rsidRDefault="00260FCD" w:rsidP="007B3E89">
            <w:pPr>
              <w:jc w:val="center"/>
            </w:pPr>
          </w:p>
        </w:tc>
        <w:tc>
          <w:tcPr>
            <w:tcW w:w="1166" w:type="dxa"/>
            <w:shd w:val="clear" w:color="auto" w:fill="FFD966" w:themeFill="accent4" w:themeFillTint="99"/>
            <w:vAlign w:val="center"/>
          </w:tcPr>
          <w:p w14:paraId="4D05D115" w14:textId="77777777" w:rsidR="00260FCD" w:rsidRDefault="00260FCD" w:rsidP="007B3E89">
            <w:pPr>
              <w:jc w:val="center"/>
            </w:pPr>
          </w:p>
        </w:tc>
        <w:tc>
          <w:tcPr>
            <w:tcW w:w="1166" w:type="dxa"/>
            <w:shd w:val="clear" w:color="auto" w:fill="FFD966" w:themeFill="accent4" w:themeFillTint="99"/>
            <w:vAlign w:val="center"/>
          </w:tcPr>
          <w:p w14:paraId="7332E559" w14:textId="77777777" w:rsidR="00260FCD" w:rsidRDefault="00260FCD" w:rsidP="007B3E89">
            <w:pPr>
              <w:jc w:val="center"/>
            </w:pPr>
          </w:p>
        </w:tc>
        <w:tc>
          <w:tcPr>
            <w:tcW w:w="1166" w:type="dxa"/>
            <w:vAlign w:val="center"/>
          </w:tcPr>
          <w:p w14:paraId="0295758E" w14:textId="77777777" w:rsidR="00260FCD" w:rsidRDefault="00260FCD" w:rsidP="007B3E89">
            <w:pPr>
              <w:jc w:val="center"/>
            </w:pPr>
          </w:p>
        </w:tc>
        <w:tc>
          <w:tcPr>
            <w:tcW w:w="1166" w:type="dxa"/>
            <w:vAlign w:val="center"/>
          </w:tcPr>
          <w:p w14:paraId="3ACB838E" w14:textId="77777777" w:rsidR="00260FCD" w:rsidRDefault="00260FCD" w:rsidP="007B3E89">
            <w:pPr>
              <w:jc w:val="center"/>
            </w:pPr>
          </w:p>
        </w:tc>
        <w:tc>
          <w:tcPr>
            <w:tcW w:w="1166" w:type="dxa"/>
            <w:vAlign w:val="center"/>
          </w:tcPr>
          <w:p w14:paraId="2C82B68E" w14:textId="77777777" w:rsidR="00260FCD" w:rsidRDefault="00260FCD" w:rsidP="007B3E89">
            <w:pPr>
              <w:jc w:val="center"/>
            </w:pPr>
          </w:p>
        </w:tc>
        <w:tc>
          <w:tcPr>
            <w:tcW w:w="1166" w:type="dxa"/>
            <w:vAlign w:val="center"/>
          </w:tcPr>
          <w:p w14:paraId="2DA23982" w14:textId="77777777" w:rsidR="00260FCD" w:rsidRDefault="00260FCD" w:rsidP="007B3E89">
            <w:pPr>
              <w:jc w:val="center"/>
            </w:pPr>
          </w:p>
        </w:tc>
        <w:tc>
          <w:tcPr>
            <w:tcW w:w="1166" w:type="dxa"/>
            <w:vAlign w:val="center"/>
          </w:tcPr>
          <w:p w14:paraId="4384F47D" w14:textId="77777777" w:rsidR="00260FCD" w:rsidRDefault="00260FCD" w:rsidP="007B3E89">
            <w:pPr>
              <w:jc w:val="center"/>
            </w:pPr>
          </w:p>
        </w:tc>
        <w:tc>
          <w:tcPr>
            <w:tcW w:w="1166" w:type="dxa"/>
            <w:vAlign w:val="center"/>
          </w:tcPr>
          <w:p w14:paraId="5EA42518" w14:textId="77777777" w:rsidR="00260FCD" w:rsidRDefault="00260FCD" w:rsidP="007B3E89">
            <w:pPr>
              <w:jc w:val="center"/>
            </w:pPr>
          </w:p>
        </w:tc>
      </w:tr>
      <w:tr w:rsidR="00421365" w14:paraId="0A9B8320" w14:textId="77777777" w:rsidTr="00AD72A4">
        <w:trPr>
          <w:trHeight w:val="510"/>
        </w:trPr>
        <w:tc>
          <w:tcPr>
            <w:tcW w:w="2891" w:type="dxa"/>
            <w:shd w:val="clear" w:color="auto" w:fill="F2F2F2" w:themeFill="background1" w:themeFillShade="F2"/>
            <w:vAlign w:val="center"/>
          </w:tcPr>
          <w:p w14:paraId="5AAAAE40" w14:textId="53088240" w:rsidR="00A32FAB" w:rsidRDefault="009F5A9A" w:rsidP="008C5DCD">
            <w:r>
              <w:t>Utredninger</w:t>
            </w:r>
            <w:r w:rsidR="00537BE9">
              <w:t>, herunder også arealregnskap</w:t>
            </w:r>
            <w:r w:rsidR="00B12435">
              <w:t xml:space="preserve"> og </w:t>
            </w:r>
            <w:r w:rsidR="00F259D3">
              <w:t>«planvask»</w:t>
            </w:r>
          </w:p>
        </w:tc>
        <w:tc>
          <w:tcPr>
            <w:tcW w:w="1166" w:type="dxa"/>
            <w:vAlign w:val="center"/>
          </w:tcPr>
          <w:p w14:paraId="60EBB240" w14:textId="77777777" w:rsidR="00A32FAB" w:rsidRDefault="00A32FAB" w:rsidP="007B3E89">
            <w:pPr>
              <w:jc w:val="center"/>
            </w:pPr>
          </w:p>
        </w:tc>
        <w:tc>
          <w:tcPr>
            <w:tcW w:w="1166" w:type="dxa"/>
            <w:shd w:val="clear" w:color="auto" w:fill="FFD966" w:themeFill="accent4" w:themeFillTint="99"/>
            <w:vAlign w:val="center"/>
          </w:tcPr>
          <w:p w14:paraId="4D223BC2" w14:textId="4C117383" w:rsidR="00A32FAB" w:rsidRDefault="00BA0D58" w:rsidP="007B3E89">
            <w:pPr>
              <w:jc w:val="center"/>
            </w:pPr>
            <w:r>
              <w:t>For-bereder</w:t>
            </w:r>
          </w:p>
        </w:tc>
        <w:tc>
          <w:tcPr>
            <w:tcW w:w="1166" w:type="dxa"/>
            <w:shd w:val="clear" w:color="auto" w:fill="FFD966" w:themeFill="accent4" w:themeFillTint="99"/>
            <w:vAlign w:val="center"/>
          </w:tcPr>
          <w:p w14:paraId="355B5AA4" w14:textId="77777777" w:rsidR="00A32FAB" w:rsidRDefault="00A32FAB" w:rsidP="007B3E89">
            <w:pPr>
              <w:jc w:val="center"/>
            </w:pPr>
          </w:p>
        </w:tc>
        <w:tc>
          <w:tcPr>
            <w:tcW w:w="1166" w:type="dxa"/>
            <w:shd w:val="clear" w:color="auto" w:fill="FFD966" w:themeFill="accent4" w:themeFillTint="99"/>
            <w:vAlign w:val="center"/>
          </w:tcPr>
          <w:p w14:paraId="0CB12544" w14:textId="77777777" w:rsidR="00A32FAB" w:rsidRDefault="00A32FAB" w:rsidP="007B3E89">
            <w:pPr>
              <w:jc w:val="center"/>
            </w:pPr>
          </w:p>
        </w:tc>
        <w:tc>
          <w:tcPr>
            <w:tcW w:w="1166" w:type="dxa"/>
            <w:shd w:val="clear" w:color="auto" w:fill="FFD966" w:themeFill="accent4" w:themeFillTint="99"/>
            <w:vAlign w:val="center"/>
          </w:tcPr>
          <w:p w14:paraId="02EF5376" w14:textId="77777777" w:rsidR="00A32FAB" w:rsidRDefault="00A32FAB" w:rsidP="007B3E89">
            <w:pPr>
              <w:jc w:val="center"/>
            </w:pPr>
          </w:p>
        </w:tc>
        <w:tc>
          <w:tcPr>
            <w:tcW w:w="1166" w:type="dxa"/>
            <w:shd w:val="clear" w:color="auto" w:fill="FFD966" w:themeFill="accent4" w:themeFillTint="99"/>
            <w:vAlign w:val="center"/>
          </w:tcPr>
          <w:p w14:paraId="32617A5C" w14:textId="77777777" w:rsidR="00A32FAB" w:rsidRDefault="00A32FAB" w:rsidP="007B3E89">
            <w:pPr>
              <w:jc w:val="center"/>
            </w:pPr>
          </w:p>
        </w:tc>
        <w:tc>
          <w:tcPr>
            <w:tcW w:w="1166" w:type="dxa"/>
            <w:shd w:val="clear" w:color="auto" w:fill="FFFFFF" w:themeFill="background1"/>
            <w:vAlign w:val="center"/>
          </w:tcPr>
          <w:p w14:paraId="609FE082" w14:textId="77777777" w:rsidR="00A32FAB" w:rsidRDefault="00A32FAB" w:rsidP="007B3E89">
            <w:pPr>
              <w:jc w:val="center"/>
            </w:pPr>
          </w:p>
        </w:tc>
        <w:tc>
          <w:tcPr>
            <w:tcW w:w="1166" w:type="dxa"/>
            <w:vAlign w:val="center"/>
          </w:tcPr>
          <w:p w14:paraId="7074B7D6" w14:textId="77777777" w:rsidR="00A32FAB" w:rsidRDefault="00A32FAB" w:rsidP="007B3E89">
            <w:pPr>
              <w:jc w:val="center"/>
            </w:pPr>
          </w:p>
        </w:tc>
        <w:tc>
          <w:tcPr>
            <w:tcW w:w="1166" w:type="dxa"/>
            <w:vAlign w:val="center"/>
          </w:tcPr>
          <w:p w14:paraId="48BD7A10" w14:textId="77777777" w:rsidR="00A32FAB" w:rsidRDefault="00A32FAB" w:rsidP="007B3E89">
            <w:pPr>
              <w:jc w:val="center"/>
            </w:pPr>
          </w:p>
        </w:tc>
        <w:tc>
          <w:tcPr>
            <w:tcW w:w="1166" w:type="dxa"/>
            <w:vAlign w:val="center"/>
          </w:tcPr>
          <w:p w14:paraId="28009241" w14:textId="77777777" w:rsidR="00A32FAB" w:rsidRDefault="00A32FAB" w:rsidP="007B3E89">
            <w:pPr>
              <w:jc w:val="center"/>
            </w:pPr>
          </w:p>
        </w:tc>
        <w:tc>
          <w:tcPr>
            <w:tcW w:w="1166" w:type="dxa"/>
            <w:vAlign w:val="center"/>
          </w:tcPr>
          <w:p w14:paraId="38F7844E" w14:textId="77777777" w:rsidR="00A32FAB" w:rsidRDefault="00A32FAB" w:rsidP="007B3E89">
            <w:pPr>
              <w:jc w:val="center"/>
            </w:pPr>
          </w:p>
        </w:tc>
      </w:tr>
      <w:tr w:rsidR="00C770FA" w14:paraId="3E757EED" w14:textId="77777777" w:rsidTr="00CD64BC">
        <w:trPr>
          <w:trHeight w:val="510"/>
        </w:trPr>
        <w:tc>
          <w:tcPr>
            <w:tcW w:w="2891" w:type="dxa"/>
            <w:shd w:val="clear" w:color="auto" w:fill="F2F2F2" w:themeFill="background1" w:themeFillShade="F2"/>
            <w:vAlign w:val="center"/>
          </w:tcPr>
          <w:p w14:paraId="103B9754" w14:textId="5B79084A" w:rsidR="00A32FAB" w:rsidRDefault="00731E1E" w:rsidP="008C5DCD">
            <w:r>
              <w:t>Høring og off</w:t>
            </w:r>
            <w:r w:rsidR="009D4015">
              <w:t>.</w:t>
            </w:r>
            <w:r>
              <w:t xml:space="preserve"> ettersyn av</w:t>
            </w:r>
            <w:r w:rsidR="00934046">
              <w:t xml:space="preserve"> </w:t>
            </w:r>
            <w:r w:rsidR="00935CFF">
              <w:t>forslag til KPA</w:t>
            </w:r>
            <w:r w:rsidR="005A6692">
              <w:t>, medvirkn</w:t>
            </w:r>
            <w:r w:rsidR="009D4015">
              <w:t>ing</w:t>
            </w:r>
            <w:r w:rsidR="00833453">
              <w:t>.</w:t>
            </w:r>
          </w:p>
        </w:tc>
        <w:tc>
          <w:tcPr>
            <w:tcW w:w="1166" w:type="dxa"/>
            <w:vAlign w:val="center"/>
          </w:tcPr>
          <w:p w14:paraId="59291E3F" w14:textId="77777777" w:rsidR="00A32FAB" w:rsidRDefault="00A32FAB" w:rsidP="007B3E89">
            <w:pPr>
              <w:jc w:val="center"/>
            </w:pPr>
          </w:p>
        </w:tc>
        <w:tc>
          <w:tcPr>
            <w:tcW w:w="1166" w:type="dxa"/>
            <w:vAlign w:val="center"/>
          </w:tcPr>
          <w:p w14:paraId="197A4196" w14:textId="77777777" w:rsidR="00A32FAB" w:rsidRDefault="00A32FAB" w:rsidP="007B3E89">
            <w:pPr>
              <w:jc w:val="center"/>
            </w:pPr>
          </w:p>
        </w:tc>
        <w:tc>
          <w:tcPr>
            <w:tcW w:w="1166" w:type="dxa"/>
            <w:vAlign w:val="center"/>
          </w:tcPr>
          <w:p w14:paraId="0232E426" w14:textId="77777777" w:rsidR="00A32FAB" w:rsidRDefault="00A32FAB" w:rsidP="007B3E89">
            <w:pPr>
              <w:jc w:val="center"/>
            </w:pPr>
          </w:p>
        </w:tc>
        <w:tc>
          <w:tcPr>
            <w:tcW w:w="1166" w:type="dxa"/>
            <w:shd w:val="clear" w:color="auto" w:fill="FFD966" w:themeFill="accent4" w:themeFillTint="99"/>
            <w:vAlign w:val="center"/>
          </w:tcPr>
          <w:p w14:paraId="7E4B4545" w14:textId="77777777" w:rsidR="00A32FAB" w:rsidRDefault="005A6692" w:rsidP="007B3E89">
            <w:pPr>
              <w:jc w:val="center"/>
            </w:pPr>
            <w:r>
              <w:t>Verksteder</w:t>
            </w:r>
          </w:p>
          <w:p w14:paraId="7567324F" w14:textId="22137C11" w:rsidR="005A6692" w:rsidRDefault="005A6692" w:rsidP="007B3E89">
            <w:pPr>
              <w:jc w:val="center"/>
            </w:pPr>
            <w:r>
              <w:t>Medvirkning</w:t>
            </w:r>
          </w:p>
        </w:tc>
        <w:tc>
          <w:tcPr>
            <w:tcW w:w="1166" w:type="dxa"/>
            <w:vAlign w:val="center"/>
          </w:tcPr>
          <w:p w14:paraId="1301FCDC" w14:textId="77777777" w:rsidR="00A32FAB" w:rsidRDefault="00A32FAB" w:rsidP="007B3E89">
            <w:pPr>
              <w:jc w:val="center"/>
            </w:pPr>
          </w:p>
        </w:tc>
        <w:tc>
          <w:tcPr>
            <w:tcW w:w="1166" w:type="dxa"/>
            <w:vAlign w:val="center"/>
          </w:tcPr>
          <w:p w14:paraId="4E4E4D93" w14:textId="77777777" w:rsidR="00A32FAB" w:rsidRDefault="00A32FAB" w:rsidP="007B3E89">
            <w:pPr>
              <w:jc w:val="center"/>
            </w:pPr>
          </w:p>
        </w:tc>
        <w:tc>
          <w:tcPr>
            <w:tcW w:w="1166" w:type="dxa"/>
            <w:shd w:val="clear" w:color="auto" w:fill="FFD966" w:themeFill="accent4" w:themeFillTint="99"/>
            <w:vAlign w:val="center"/>
          </w:tcPr>
          <w:p w14:paraId="704FED9D" w14:textId="77777777" w:rsidR="005A6692" w:rsidRDefault="005A6692" w:rsidP="005A6692">
            <w:pPr>
              <w:jc w:val="center"/>
            </w:pPr>
            <w:r>
              <w:t>Verksteder</w:t>
            </w:r>
          </w:p>
          <w:p w14:paraId="2D02EF73" w14:textId="455B98D2" w:rsidR="00A32FAB" w:rsidRDefault="005A6692" w:rsidP="005A6692">
            <w:pPr>
              <w:jc w:val="center"/>
            </w:pPr>
            <w:r>
              <w:t>Medvirkning</w:t>
            </w:r>
          </w:p>
        </w:tc>
        <w:tc>
          <w:tcPr>
            <w:tcW w:w="1166" w:type="dxa"/>
            <w:vAlign w:val="center"/>
          </w:tcPr>
          <w:p w14:paraId="64A8C998" w14:textId="77777777" w:rsidR="00A32FAB" w:rsidRDefault="00A32FAB" w:rsidP="007B3E89">
            <w:pPr>
              <w:jc w:val="center"/>
            </w:pPr>
          </w:p>
        </w:tc>
        <w:tc>
          <w:tcPr>
            <w:tcW w:w="1166" w:type="dxa"/>
            <w:vAlign w:val="center"/>
          </w:tcPr>
          <w:p w14:paraId="3A4ABC9D" w14:textId="77777777" w:rsidR="00A32FAB" w:rsidRDefault="00A32FAB" w:rsidP="007B3E89">
            <w:pPr>
              <w:jc w:val="center"/>
            </w:pPr>
          </w:p>
        </w:tc>
        <w:tc>
          <w:tcPr>
            <w:tcW w:w="1166" w:type="dxa"/>
            <w:vAlign w:val="center"/>
          </w:tcPr>
          <w:p w14:paraId="60329831" w14:textId="77777777" w:rsidR="00A32FAB" w:rsidRDefault="00A32FAB" w:rsidP="007B3E89">
            <w:pPr>
              <w:jc w:val="center"/>
            </w:pPr>
          </w:p>
        </w:tc>
        <w:tc>
          <w:tcPr>
            <w:tcW w:w="1166" w:type="dxa"/>
            <w:vAlign w:val="center"/>
          </w:tcPr>
          <w:p w14:paraId="100582BE" w14:textId="77777777" w:rsidR="00A32FAB" w:rsidRDefault="00A32FAB" w:rsidP="007B3E89">
            <w:pPr>
              <w:jc w:val="center"/>
            </w:pPr>
          </w:p>
        </w:tc>
      </w:tr>
      <w:tr w:rsidR="00421365" w14:paraId="3FC8E453" w14:textId="77777777" w:rsidTr="00AD72A4">
        <w:trPr>
          <w:trHeight w:val="510"/>
        </w:trPr>
        <w:tc>
          <w:tcPr>
            <w:tcW w:w="2891" w:type="dxa"/>
            <w:shd w:val="clear" w:color="auto" w:fill="F2F2F2" w:themeFill="background1" w:themeFillShade="F2"/>
            <w:vAlign w:val="center"/>
          </w:tcPr>
          <w:p w14:paraId="00D8C10A" w14:textId="36815CC4" w:rsidR="00A32FAB" w:rsidRDefault="00C56FC5" w:rsidP="008C5DCD">
            <w:r>
              <w:t>Behandle innspill og justere planforslag</w:t>
            </w:r>
          </w:p>
        </w:tc>
        <w:tc>
          <w:tcPr>
            <w:tcW w:w="1166" w:type="dxa"/>
            <w:vAlign w:val="center"/>
          </w:tcPr>
          <w:p w14:paraId="16725AC0" w14:textId="77777777" w:rsidR="00A32FAB" w:rsidRDefault="00A32FAB" w:rsidP="007B3E89">
            <w:pPr>
              <w:jc w:val="center"/>
            </w:pPr>
          </w:p>
        </w:tc>
        <w:tc>
          <w:tcPr>
            <w:tcW w:w="1166" w:type="dxa"/>
            <w:vAlign w:val="center"/>
          </w:tcPr>
          <w:p w14:paraId="3C10417B" w14:textId="77777777" w:rsidR="00A32FAB" w:rsidRDefault="00A32FAB" w:rsidP="007B3E89">
            <w:pPr>
              <w:jc w:val="center"/>
            </w:pPr>
          </w:p>
        </w:tc>
        <w:tc>
          <w:tcPr>
            <w:tcW w:w="1166" w:type="dxa"/>
            <w:vAlign w:val="center"/>
          </w:tcPr>
          <w:p w14:paraId="56ACE6D5" w14:textId="77777777" w:rsidR="00A32FAB" w:rsidRDefault="00A32FAB" w:rsidP="007B3E89">
            <w:pPr>
              <w:jc w:val="center"/>
            </w:pPr>
          </w:p>
        </w:tc>
        <w:tc>
          <w:tcPr>
            <w:tcW w:w="1166" w:type="dxa"/>
            <w:vAlign w:val="center"/>
          </w:tcPr>
          <w:p w14:paraId="42206520" w14:textId="77777777" w:rsidR="00A32FAB" w:rsidRDefault="00A32FAB" w:rsidP="007B3E89">
            <w:pPr>
              <w:jc w:val="center"/>
            </w:pPr>
          </w:p>
        </w:tc>
        <w:tc>
          <w:tcPr>
            <w:tcW w:w="1166" w:type="dxa"/>
            <w:vAlign w:val="center"/>
          </w:tcPr>
          <w:p w14:paraId="6FD45E1B" w14:textId="77777777" w:rsidR="00A32FAB" w:rsidRDefault="00A32FAB" w:rsidP="007B3E89">
            <w:pPr>
              <w:jc w:val="center"/>
            </w:pPr>
          </w:p>
        </w:tc>
        <w:tc>
          <w:tcPr>
            <w:tcW w:w="1166" w:type="dxa"/>
            <w:vAlign w:val="center"/>
          </w:tcPr>
          <w:p w14:paraId="412B17B6" w14:textId="77777777" w:rsidR="00A32FAB" w:rsidRDefault="00A32FAB" w:rsidP="007B3E89">
            <w:pPr>
              <w:jc w:val="center"/>
            </w:pPr>
          </w:p>
        </w:tc>
        <w:tc>
          <w:tcPr>
            <w:tcW w:w="1166" w:type="dxa"/>
            <w:vAlign w:val="center"/>
          </w:tcPr>
          <w:p w14:paraId="2D397C28" w14:textId="77777777" w:rsidR="00A32FAB" w:rsidRDefault="00A32FAB" w:rsidP="007B3E89">
            <w:pPr>
              <w:jc w:val="center"/>
            </w:pPr>
          </w:p>
        </w:tc>
        <w:tc>
          <w:tcPr>
            <w:tcW w:w="1166" w:type="dxa"/>
            <w:shd w:val="clear" w:color="auto" w:fill="FFD966" w:themeFill="accent4" w:themeFillTint="99"/>
            <w:vAlign w:val="center"/>
          </w:tcPr>
          <w:p w14:paraId="115CD89C" w14:textId="77777777" w:rsidR="00A32FAB" w:rsidRDefault="00A32FAB" w:rsidP="007B3E89">
            <w:pPr>
              <w:jc w:val="center"/>
            </w:pPr>
          </w:p>
        </w:tc>
        <w:tc>
          <w:tcPr>
            <w:tcW w:w="1166" w:type="dxa"/>
            <w:shd w:val="clear" w:color="auto" w:fill="FFD966" w:themeFill="accent4" w:themeFillTint="99"/>
            <w:vAlign w:val="center"/>
          </w:tcPr>
          <w:p w14:paraId="31EE967D" w14:textId="77777777" w:rsidR="00A32FAB" w:rsidRDefault="00A32FAB" w:rsidP="007B3E89">
            <w:pPr>
              <w:jc w:val="center"/>
            </w:pPr>
          </w:p>
        </w:tc>
        <w:tc>
          <w:tcPr>
            <w:tcW w:w="1166" w:type="dxa"/>
            <w:vAlign w:val="center"/>
          </w:tcPr>
          <w:p w14:paraId="29100DA2" w14:textId="77777777" w:rsidR="00A32FAB" w:rsidRDefault="00A32FAB" w:rsidP="007B3E89">
            <w:pPr>
              <w:jc w:val="center"/>
            </w:pPr>
          </w:p>
        </w:tc>
        <w:tc>
          <w:tcPr>
            <w:tcW w:w="1166" w:type="dxa"/>
            <w:vAlign w:val="center"/>
          </w:tcPr>
          <w:p w14:paraId="67E7B99F" w14:textId="77777777" w:rsidR="00A32FAB" w:rsidRDefault="00A32FAB" w:rsidP="007B3E89">
            <w:pPr>
              <w:jc w:val="center"/>
            </w:pPr>
          </w:p>
        </w:tc>
      </w:tr>
      <w:tr w:rsidR="00421365" w14:paraId="53EF2869" w14:textId="77777777" w:rsidTr="00AD72A4">
        <w:trPr>
          <w:trHeight w:val="510"/>
        </w:trPr>
        <w:tc>
          <w:tcPr>
            <w:tcW w:w="2891" w:type="dxa"/>
            <w:shd w:val="clear" w:color="auto" w:fill="F2F2F2" w:themeFill="background1" w:themeFillShade="F2"/>
            <w:vAlign w:val="center"/>
          </w:tcPr>
          <w:p w14:paraId="322A704F" w14:textId="5B623731" w:rsidR="00C56FC5" w:rsidRDefault="00C56FC5" w:rsidP="008C5DCD">
            <w:r>
              <w:t>Endelig planvedtak KPA</w:t>
            </w:r>
          </w:p>
        </w:tc>
        <w:tc>
          <w:tcPr>
            <w:tcW w:w="1166" w:type="dxa"/>
            <w:vAlign w:val="center"/>
          </w:tcPr>
          <w:p w14:paraId="21234BC9" w14:textId="77777777" w:rsidR="00C56FC5" w:rsidRDefault="00C56FC5" w:rsidP="007B3E89">
            <w:pPr>
              <w:jc w:val="center"/>
            </w:pPr>
          </w:p>
        </w:tc>
        <w:tc>
          <w:tcPr>
            <w:tcW w:w="1166" w:type="dxa"/>
            <w:vAlign w:val="center"/>
          </w:tcPr>
          <w:p w14:paraId="621F23A0" w14:textId="77777777" w:rsidR="00C56FC5" w:rsidRDefault="00C56FC5" w:rsidP="007B3E89">
            <w:pPr>
              <w:jc w:val="center"/>
            </w:pPr>
          </w:p>
        </w:tc>
        <w:tc>
          <w:tcPr>
            <w:tcW w:w="1166" w:type="dxa"/>
            <w:vAlign w:val="center"/>
          </w:tcPr>
          <w:p w14:paraId="5FA6A783" w14:textId="77777777" w:rsidR="00C56FC5" w:rsidRDefault="00C56FC5" w:rsidP="007B3E89">
            <w:pPr>
              <w:jc w:val="center"/>
            </w:pPr>
          </w:p>
        </w:tc>
        <w:tc>
          <w:tcPr>
            <w:tcW w:w="1166" w:type="dxa"/>
            <w:vAlign w:val="center"/>
          </w:tcPr>
          <w:p w14:paraId="17752622" w14:textId="77777777" w:rsidR="00C56FC5" w:rsidRDefault="00C56FC5" w:rsidP="007B3E89">
            <w:pPr>
              <w:jc w:val="center"/>
            </w:pPr>
          </w:p>
        </w:tc>
        <w:tc>
          <w:tcPr>
            <w:tcW w:w="1166" w:type="dxa"/>
            <w:vAlign w:val="center"/>
          </w:tcPr>
          <w:p w14:paraId="04449C27" w14:textId="77777777" w:rsidR="00C56FC5" w:rsidRDefault="00C56FC5" w:rsidP="007B3E89">
            <w:pPr>
              <w:jc w:val="center"/>
            </w:pPr>
          </w:p>
        </w:tc>
        <w:tc>
          <w:tcPr>
            <w:tcW w:w="1166" w:type="dxa"/>
            <w:vAlign w:val="center"/>
          </w:tcPr>
          <w:p w14:paraId="572747AD" w14:textId="77777777" w:rsidR="00C56FC5" w:rsidRDefault="00C56FC5" w:rsidP="007B3E89">
            <w:pPr>
              <w:jc w:val="center"/>
            </w:pPr>
          </w:p>
        </w:tc>
        <w:tc>
          <w:tcPr>
            <w:tcW w:w="1166" w:type="dxa"/>
            <w:vAlign w:val="center"/>
          </w:tcPr>
          <w:p w14:paraId="18F5AAF1" w14:textId="77777777" w:rsidR="00C56FC5" w:rsidRDefault="00C56FC5" w:rsidP="007B3E89">
            <w:pPr>
              <w:jc w:val="center"/>
            </w:pPr>
          </w:p>
        </w:tc>
        <w:tc>
          <w:tcPr>
            <w:tcW w:w="1166" w:type="dxa"/>
            <w:shd w:val="clear" w:color="auto" w:fill="FFFFFF" w:themeFill="background1"/>
            <w:vAlign w:val="center"/>
          </w:tcPr>
          <w:p w14:paraId="23AB9307" w14:textId="77777777" w:rsidR="00C56FC5" w:rsidRDefault="00C56FC5" w:rsidP="007B3E89">
            <w:pPr>
              <w:jc w:val="center"/>
            </w:pPr>
          </w:p>
        </w:tc>
        <w:tc>
          <w:tcPr>
            <w:tcW w:w="1166" w:type="dxa"/>
            <w:shd w:val="clear" w:color="auto" w:fill="FFFFFF" w:themeFill="background1"/>
            <w:vAlign w:val="center"/>
          </w:tcPr>
          <w:p w14:paraId="08344538" w14:textId="77777777" w:rsidR="00C56FC5" w:rsidRDefault="00C56FC5" w:rsidP="007B3E89">
            <w:pPr>
              <w:jc w:val="center"/>
            </w:pPr>
          </w:p>
        </w:tc>
        <w:tc>
          <w:tcPr>
            <w:tcW w:w="1166" w:type="dxa"/>
            <w:shd w:val="clear" w:color="auto" w:fill="FFD966" w:themeFill="accent4" w:themeFillTint="99"/>
            <w:vAlign w:val="center"/>
          </w:tcPr>
          <w:p w14:paraId="5850285E" w14:textId="77777777" w:rsidR="00C56FC5" w:rsidRDefault="00C56FC5" w:rsidP="007B3E89">
            <w:pPr>
              <w:jc w:val="center"/>
            </w:pPr>
          </w:p>
        </w:tc>
        <w:tc>
          <w:tcPr>
            <w:tcW w:w="1166" w:type="dxa"/>
            <w:vAlign w:val="center"/>
          </w:tcPr>
          <w:p w14:paraId="162992BD" w14:textId="77777777" w:rsidR="00C56FC5" w:rsidRDefault="00C56FC5" w:rsidP="007B3E89">
            <w:pPr>
              <w:jc w:val="center"/>
            </w:pPr>
          </w:p>
        </w:tc>
      </w:tr>
    </w:tbl>
    <w:p w14:paraId="3D62E0A2" w14:textId="77777777" w:rsidR="00696FF0" w:rsidRDefault="00696FF0" w:rsidP="001A326F">
      <w:pPr>
        <w:sectPr w:rsidR="00696FF0" w:rsidSect="00ED16BA">
          <w:pgSz w:w="16838" w:h="11906" w:orient="landscape"/>
          <w:pgMar w:top="1418" w:right="1418" w:bottom="1418" w:left="1418" w:header="709" w:footer="709" w:gutter="0"/>
          <w:cols w:space="708"/>
          <w:docGrid w:linePitch="360"/>
        </w:sectPr>
      </w:pPr>
    </w:p>
    <w:p w14:paraId="2A829339" w14:textId="68981A4F" w:rsidR="001A326F" w:rsidRDefault="001A326F" w:rsidP="005924FA">
      <w:pPr>
        <w:pStyle w:val="Overskrift2"/>
        <w:numPr>
          <w:ilvl w:val="1"/>
          <w:numId w:val="1"/>
        </w:numPr>
        <w:ind w:left="709" w:hanging="709"/>
        <w:rPr>
          <w:rFonts w:ascii="Calibri" w:hAnsi="Calibri" w:cs="Calibri"/>
          <w:sz w:val="24"/>
          <w:szCs w:val="24"/>
        </w:rPr>
      </w:pPr>
      <w:bookmarkStart w:id="27" w:name="_Toc198734443"/>
      <w:r w:rsidRPr="001C77CC">
        <w:rPr>
          <w:rFonts w:ascii="Calibri" w:hAnsi="Calibri" w:cs="Calibri"/>
          <w:sz w:val="24"/>
          <w:szCs w:val="24"/>
        </w:rPr>
        <w:lastRenderedPageBreak/>
        <w:t>Medvirkning</w:t>
      </w:r>
      <w:r w:rsidR="00401E82">
        <w:rPr>
          <w:rFonts w:ascii="Calibri" w:hAnsi="Calibri" w:cs="Calibri"/>
          <w:sz w:val="24"/>
          <w:szCs w:val="24"/>
        </w:rPr>
        <w:t xml:space="preserve"> - interessenter og metoder</w:t>
      </w:r>
      <w:bookmarkEnd w:id="27"/>
    </w:p>
    <w:p w14:paraId="6EFF7810" w14:textId="77777777" w:rsidR="00BA1922" w:rsidRPr="00BA1922" w:rsidRDefault="00BA1922" w:rsidP="00BA1922">
      <w:pPr>
        <w:rPr>
          <w:sz w:val="6"/>
          <w:szCs w:val="6"/>
        </w:rPr>
      </w:pPr>
    </w:p>
    <w:tbl>
      <w:tblPr>
        <w:tblStyle w:val="Tabellrutenett"/>
        <w:tblW w:w="10060" w:type="dxa"/>
        <w:tblCellMar>
          <w:top w:w="57" w:type="dxa"/>
          <w:bottom w:w="57" w:type="dxa"/>
        </w:tblCellMar>
        <w:tblLook w:val="04A0" w:firstRow="1" w:lastRow="0" w:firstColumn="1" w:lastColumn="0" w:noHBand="0" w:noVBand="1"/>
      </w:tblPr>
      <w:tblGrid>
        <w:gridCol w:w="3823"/>
        <w:gridCol w:w="6237"/>
      </w:tblGrid>
      <w:tr w:rsidR="005A2713" w:rsidRPr="00330678" w14:paraId="358675BF" w14:textId="77777777" w:rsidTr="006C7F23">
        <w:trPr>
          <w:trHeight w:val="170"/>
        </w:trPr>
        <w:tc>
          <w:tcPr>
            <w:tcW w:w="3823" w:type="dxa"/>
            <w:shd w:val="clear" w:color="auto" w:fill="E2EFD9" w:themeFill="accent6" w:themeFillTint="33"/>
            <w:vAlign w:val="center"/>
          </w:tcPr>
          <w:p w14:paraId="444DE796" w14:textId="77777777" w:rsidR="005A2713" w:rsidRPr="00330678" w:rsidRDefault="005A2713">
            <w:pPr>
              <w:rPr>
                <w:rFonts w:ascii="Calibri" w:hAnsi="Calibri" w:cs="Calibri"/>
                <w:b/>
                <w:bCs/>
                <w:sz w:val="24"/>
                <w:szCs w:val="24"/>
              </w:rPr>
            </w:pPr>
            <w:r w:rsidRPr="00330678">
              <w:rPr>
                <w:rFonts w:ascii="Calibri" w:hAnsi="Calibri" w:cs="Calibri"/>
                <w:b/>
                <w:bCs/>
                <w:sz w:val="24"/>
                <w:szCs w:val="24"/>
              </w:rPr>
              <w:t>Interessent/gruppe</w:t>
            </w:r>
          </w:p>
        </w:tc>
        <w:tc>
          <w:tcPr>
            <w:tcW w:w="6237" w:type="dxa"/>
            <w:shd w:val="clear" w:color="auto" w:fill="E2EFD9" w:themeFill="accent6" w:themeFillTint="33"/>
            <w:vAlign w:val="center"/>
          </w:tcPr>
          <w:p w14:paraId="7BBA4F70" w14:textId="77777777" w:rsidR="005A2713" w:rsidRPr="00330678" w:rsidRDefault="005A2713">
            <w:pPr>
              <w:rPr>
                <w:rFonts w:ascii="Calibri" w:hAnsi="Calibri" w:cs="Calibri"/>
                <w:b/>
                <w:bCs/>
                <w:sz w:val="24"/>
                <w:szCs w:val="24"/>
              </w:rPr>
            </w:pPr>
            <w:r w:rsidRPr="00330678">
              <w:rPr>
                <w:rFonts w:ascii="Calibri" w:hAnsi="Calibri" w:cs="Calibri"/>
                <w:b/>
                <w:bCs/>
                <w:sz w:val="24"/>
                <w:szCs w:val="24"/>
              </w:rPr>
              <w:t xml:space="preserve">Metode </w:t>
            </w:r>
          </w:p>
        </w:tc>
      </w:tr>
      <w:tr w:rsidR="00670C12" w:rsidRPr="00330678" w14:paraId="04652C8F" w14:textId="77777777" w:rsidTr="006C7F23">
        <w:trPr>
          <w:trHeight w:val="170"/>
        </w:trPr>
        <w:tc>
          <w:tcPr>
            <w:tcW w:w="3823" w:type="dxa"/>
            <w:vAlign w:val="center"/>
          </w:tcPr>
          <w:p w14:paraId="0BDC479C" w14:textId="1F46880E" w:rsidR="00C54866" w:rsidRDefault="006B6E73">
            <w:pPr>
              <w:rPr>
                <w:rFonts w:ascii="Calibri" w:hAnsi="Calibri" w:cs="Calibri"/>
                <w:sz w:val="24"/>
                <w:szCs w:val="24"/>
              </w:rPr>
            </w:pPr>
            <w:r w:rsidRPr="006B6E73">
              <w:rPr>
                <w:rFonts w:ascii="Calibri" w:hAnsi="Calibri" w:cs="Calibri"/>
                <w:sz w:val="24"/>
                <w:szCs w:val="24"/>
              </w:rPr>
              <w:t>Næringslivet</w:t>
            </w:r>
            <w:r w:rsidR="000955D8">
              <w:rPr>
                <w:rFonts w:ascii="Calibri" w:hAnsi="Calibri" w:cs="Calibri"/>
                <w:sz w:val="24"/>
                <w:szCs w:val="24"/>
              </w:rPr>
              <w:t>, herunder reiselivet</w:t>
            </w:r>
          </w:p>
          <w:p w14:paraId="7D34F633" w14:textId="36C1111A" w:rsidR="00226932" w:rsidRDefault="00C54866">
            <w:pPr>
              <w:rPr>
                <w:rFonts w:ascii="Calibri" w:hAnsi="Calibri" w:cs="Calibri"/>
                <w:sz w:val="24"/>
                <w:szCs w:val="24"/>
              </w:rPr>
            </w:pPr>
            <w:r>
              <w:rPr>
                <w:rFonts w:ascii="Calibri" w:hAnsi="Calibri" w:cs="Calibri"/>
                <w:sz w:val="24"/>
                <w:szCs w:val="24"/>
              </w:rPr>
              <w:t>G</w:t>
            </w:r>
            <w:r w:rsidR="00B7290B">
              <w:rPr>
                <w:rFonts w:ascii="Calibri" w:hAnsi="Calibri" w:cs="Calibri"/>
                <w:sz w:val="24"/>
                <w:szCs w:val="24"/>
              </w:rPr>
              <w:t>årdbrukere</w:t>
            </w:r>
            <w:r w:rsidR="00562CF8">
              <w:rPr>
                <w:rFonts w:ascii="Calibri" w:hAnsi="Calibri" w:cs="Calibri"/>
                <w:sz w:val="24"/>
                <w:szCs w:val="24"/>
              </w:rPr>
              <w:t>, fiskere</w:t>
            </w:r>
          </w:p>
          <w:p w14:paraId="7002212E" w14:textId="24178DC5" w:rsidR="00670C12" w:rsidRDefault="004E682E">
            <w:pPr>
              <w:rPr>
                <w:rFonts w:ascii="Calibri" w:hAnsi="Calibri" w:cs="Calibri"/>
                <w:sz w:val="24"/>
                <w:szCs w:val="24"/>
              </w:rPr>
            </w:pPr>
            <w:r>
              <w:rPr>
                <w:rFonts w:ascii="Calibri" w:hAnsi="Calibri" w:cs="Calibri"/>
                <w:sz w:val="24"/>
                <w:szCs w:val="24"/>
              </w:rPr>
              <w:t>I</w:t>
            </w:r>
            <w:r w:rsidR="00CD1333">
              <w:rPr>
                <w:rFonts w:ascii="Calibri" w:hAnsi="Calibri" w:cs="Calibri"/>
                <w:sz w:val="24"/>
                <w:szCs w:val="24"/>
              </w:rPr>
              <w:t>nteresseorganisasjoner</w:t>
            </w:r>
            <w:r w:rsidR="00626C5E">
              <w:rPr>
                <w:rFonts w:ascii="Calibri" w:hAnsi="Calibri" w:cs="Calibri"/>
                <w:sz w:val="24"/>
                <w:szCs w:val="24"/>
              </w:rPr>
              <w:t xml:space="preserve"> for </w:t>
            </w:r>
            <w:r w:rsidR="004B3D5E">
              <w:rPr>
                <w:rFonts w:ascii="Calibri" w:hAnsi="Calibri" w:cs="Calibri"/>
                <w:sz w:val="24"/>
                <w:szCs w:val="24"/>
              </w:rPr>
              <w:t>næring</w:t>
            </w:r>
          </w:p>
        </w:tc>
        <w:tc>
          <w:tcPr>
            <w:tcW w:w="6237" w:type="dxa"/>
            <w:vAlign w:val="center"/>
          </w:tcPr>
          <w:p w14:paraId="064A6124" w14:textId="77777777" w:rsidR="00670C12" w:rsidRDefault="00061D97">
            <w:pPr>
              <w:rPr>
                <w:rFonts w:ascii="Calibri" w:hAnsi="Calibri" w:cs="Calibri"/>
                <w:sz w:val="24"/>
                <w:szCs w:val="24"/>
              </w:rPr>
            </w:pPr>
            <w:r>
              <w:rPr>
                <w:rFonts w:ascii="Calibri" w:hAnsi="Calibri" w:cs="Calibri"/>
                <w:sz w:val="24"/>
                <w:szCs w:val="24"/>
              </w:rPr>
              <w:t xml:space="preserve">Verksteder og andre prosessmøter </w:t>
            </w:r>
          </w:p>
          <w:p w14:paraId="1CBFC7EA" w14:textId="13EAA08B" w:rsidR="00061D97" w:rsidRPr="00330678" w:rsidRDefault="00061D97">
            <w:pPr>
              <w:rPr>
                <w:rFonts w:ascii="Calibri" w:hAnsi="Calibri" w:cs="Calibri"/>
                <w:sz w:val="24"/>
                <w:szCs w:val="24"/>
              </w:rPr>
            </w:pPr>
            <w:r>
              <w:rPr>
                <w:rFonts w:ascii="Calibri" w:hAnsi="Calibri" w:cs="Calibri"/>
                <w:sz w:val="24"/>
                <w:szCs w:val="24"/>
              </w:rPr>
              <w:t>Formelle høringer</w:t>
            </w:r>
          </w:p>
        </w:tc>
      </w:tr>
      <w:tr w:rsidR="00E62BC3" w:rsidRPr="00330678" w14:paraId="3260FC0E" w14:textId="77777777" w:rsidTr="006C7F23">
        <w:trPr>
          <w:trHeight w:val="170"/>
        </w:trPr>
        <w:tc>
          <w:tcPr>
            <w:tcW w:w="3823" w:type="dxa"/>
            <w:vAlign w:val="center"/>
          </w:tcPr>
          <w:p w14:paraId="43CEC115" w14:textId="36A67F4E" w:rsidR="00F17EA6" w:rsidRDefault="00F17EA6" w:rsidP="0090496B">
            <w:pPr>
              <w:rPr>
                <w:rFonts w:ascii="Calibri" w:hAnsi="Calibri" w:cs="Calibri"/>
                <w:sz w:val="24"/>
                <w:szCs w:val="24"/>
              </w:rPr>
            </w:pPr>
            <w:r>
              <w:rPr>
                <w:rFonts w:ascii="Calibri" w:hAnsi="Calibri" w:cs="Calibri"/>
                <w:sz w:val="24"/>
                <w:szCs w:val="24"/>
              </w:rPr>
              <w:t>Dunvær</w:t>
            </w:r>
          </w:p>
          <w:p w14:paraId="2FA3C464" w14:textId="3FD63F12" w:rsidR="00F17EA6" w:rsidRDefault="00F17EA6" w:rsidP="0090496B">
            <w:pPr>
              <w:rPr>
                <w:rFonts w:ascii="Calibri" w:hAnsi="Calibri" w:cs="Calibri"/>
                <w:sz w:val="24"/>
                <w:szCs w:val="24"/>
              </w:rPr>
            </w:pPr>
            <w:r>
              <w:rPr>
                <w:rFonts w:ascii="Calibri" w:hAnsi="Calibri" w:cs="Calibri"/>
                <w:sz w:val="24"/>
                <w:szCs w:val="24"/>
              </w:rPr>
              <w:t xml:space="preserve">Vega </w:t>
            </w:r>
            <w:r w:rsidR="00396C28">
              <w:rPr>
                <w:rFonts w:ascii="Calibri" w:hAnsi="Calibri" w:cs="Calibri"/>
                <w:sz w:val="24"/>
                <w:szCs w:val="24"/>
              </w:rPr>
              <w:t>verneområdes</w:t>
            </w:r>
            <w:r w:rsidR="00DB0302">
              <w:rPr>
                <w:rFonts w:ascii="Calibri" w:hAnsi="Calibri" w:cs="Calibri"/>
                <w:sz w:val="24"/>
                <w:szCs w:val="24"/>
              </w:rPr>
              <w:t>tyre</w:t>
            </w:r>
            <w:r w:rsidR="00CC2B21">
              <w:rPr>
                <w:rFonts w:ascii="Calibri" w:hAnsi="Calibri" w:cs="Calibri"/>
                <w:sz w:val="24"/>
                <w:szCs w:val="24"/>
              </w:rPr>
              <w:t xml:space="preserve"> v/forvalter</w:t>
            </w:r>
          </w:p>
          <w:p w14:paraId="5C053BF1" w14:textId="2F5A6E14" w:rsidR="0090496B" w:rsidRDefault="004024AE" w:rsidP="0090496B">
            <w:pPr>
              <w:rPr>
                <w:rFonts w:ascii="Calibri" w:hAnsi="Calibri" w:cs="Calibri"/>
                <w:sz w:val="24"/>
                <w:szCs w:val="24"/>
              </w:rPr>
            </w:pPr>
            <w:r>
              <w:rPr>
                <w:rFonts w:ascii="Calibri" w:hAnsi="Calibri" w:cs="Calibri"/>
                <w:sz w:val="24"/>
                <w:szCs w:val="24"/>
              </w:rPr>
              <w:t>Andre v</w:t>
            </w:r>
            <w:r w:rsidR="00E62BC3">
              <w:rPr>
                <w:rFonts w:ascii="Calibri" w:hAnsi="Calibri" w:cs="Calibri"/>
                <w:sz w:val="24"/>
                <w:szCs w:val="24"/>
              </w:rPr>
              <w:t>erdensarvaktører</w:t>
            </w:r>
          </w:p>
          <w:p w14:paraId="4334FFBB" w14:textId="64F6B03B" w:rsidR="00E62BC3" w:rsidRDefault="0090496B">
            <w:pPr>
              <w:rPr>
                <w:rFonts w:ascii="Calibri" w:hAnsi="Calibri" w:cs="Calibri"/>
                <w:sz w:val="24"/>
                <w:szCs w:val="24"/>
              </w:rPr>
            </w:pPr>
            <w:r>
              <w:rPr>
                <w:rFonts w:ascii="Calibri" w:hAnsi="Calibri" w:cs="Calibri"/>
                <w:sz w:val="24"/>
                <w:szCs w:val="24"/>
              </w:rPr>
              <w:t xml:space="preserve">jf. Forvaltningsplanen punkt 9 </w:t>
            </w:r>
          </w:p>
        </w:tc>
        <w:tc>
          <w:tcPr>
            <w:tcW w:w="6237" w:type="dxa"/>
            <w:vAlign w:val="center"/>
          </w:tcPr>
          <w:p w14:paraId="2B1E66F2" w14:textId="77777777" w:rsidR="0090496B" w:rsidRPr="0090496B" w:rsidRDefault="0090496B" w:rsidP="0090496B">
            <w:pPr>
              <w:rPr>
                <w:rFonts w:ascii="Calibri" w:hAnsi="Calibri" w:cs="Calibri"/>
                <w:sz w:val="24"/>
                <w:szCs w:val="24"/>
              </w:rPr>
            </w:pPr>
            <w:r w:rsidRPr="0090496B">
              <w:rPr>
                <w:rFonts w:ascii="Calibri" w:hAnsi="Calibri" w:cs="Calibri"/>
                <w:sz w:val="24"/>
                <w:szCs w:val="24"/>
              </w:rPr>
              <w:t xml:space="preserve">Verksteder og andre prosessmøter </w:t>
            </w:r>
          </w:p>
          <w:p w14:paraId="634392BB" w14:textId="48601D38" w:rsidR="004F3331" w:rsidRDefault="0090496B" w:rsidP="0090496B">
            <w:pPr>
              <w:rPr>
                <w:rFonts w:ascii="Calibri" w:hAnsi="Calibri" w:cs="Calibri"/>
                <w:sz w:val="24"/>
                <w:szCs w:val="24"/>
              </w:rPr>
            </w:pPr>
            <w:r w:rsidRPr="0090496B">
              <w:rPr>
                <w:rFonts w:ascii="Calibri" w:hAnsi="Calibri" w:cs="Calibri"/>
                <w:sz w:val="24"/>
                <w:szCs w:val="24"/>
              </w:rPr>
              <w:t>Formelle høringer</w:t>
            </w:r>
          </w:p>
        </w:tc>
      </w:tr>
      <w:tr w:rsidR="005A2713" w:rsidRPr="00330678" w14:paraId="37ED93B0" w14:textId="77777777" w:rsidTr="006C7F23">
        <w:trPr>
          <w:trHeight w:val="170"/>
        </w:trPr>
        <w:tc>
          <w:tcPr>
            <w:tcW w:w="3823" w:type="dxa"/>
            <w:vAlign w:val="center"/>
          </w:tcPr>
          <w:p w14:paraId="79FB7F65" w14:textId="40532ED1" w:rsidR="00671A2C" w:rsidRDefault="00671A2C">
            <w:pPr>
              <w:rPr>
                <w:rFonts w:ascii="Calibri" w:hAnsi="Calibri" w:cs="Calibri"/>
                <w:sz w:val="24"/>
                <w:szCs w:val="24"/>
              </w:rPr>
            </w:pPr>
            <w:r>
              <w:rPr>
                <w:rFonts w:ascii="Calibri" w:hAnsi="Calibri" w:cs="Calibri"/>
                <w:sz w:val="24"/>
                <w:szCs w:val="24"/>
              </w:rPr>
              <w:t>Ungdomsrådet</w:t>
            </w:r>
          </w:p>
          <w:p w14:paraId="3BD2724F" w14:textId="69659B16" w:rsidR="005A2713" w:rsidRDefault="005A2713">
            <w:pPr>
              <w:rPr>
                <w:rFonts w:ascii="Calibri" w:hAnsi="Calibri" w:cs="Calibri"/>
                <w:sz w:val="24"/>
                <w:szCs w:val="24"/>
              </w:rPr>
            </w:pPr>
            <w:r w:rsidRPr="00330678">
              <w:rPr>
                <w:rFonts w:ascii="Calibri" w:hAnsi="Calibri" w:cs="Calibri"/>
                <w:sz w:val="24"/>
                <w:szCs w:val="24"/>
              </w:rPr>
              <w:t>Ungdomsskole</w:t>
            </w:r>
            <w:r w:rsidR="00084583">
              <w:rPr>
                <w:rFonts w:ascii="Calibri" w:hAnsi="Calibri" w:cs="Calibri"/>
                <w:sz w:val="24"/>
                <w:szCs w:val="24"/>
              </w:rPr>
              <w:t>elever</w:t>
            </w:r>
          </w:p>
          <w:p w14:paraId="18C73DD2" w14:textId="749D6C82" w:rsidR="00671A2C" w:rsidRPr="00330678" w:rsidRDefault="00671A2C">
            <w:pPr>
              <w:rPr>
                <w:rFonts w:ascii="Calibri" w:hAnsi="Calibri" w:cs="Calibri"/>
                <w:sz w:val="24"/>
                <w:szCs w:val="24"/>
              </w:rPr>
            </w:pPr>
            <w:r w:rsidRPr="00330678">
              <w:rPr>
                <w:rFonts w:ascii="Calibri" w:hAnsi="Calibri" w:cs="Calibri"/>
                <w:sz w:val="24"/>
                <w:szCs w:val="24"/>
              </w:rPr>
              <w:t>VGS ungdommer</w:t>
            </w:r>
          </w:p>
        </w:tc>
        <w:tc>
          <w:tcPr>
            <w:tcW w:w="6237" w:type="dxa"/>
            <w:vAlign w:val="center"/>
          </w:tcPr>
          <w:p w14:paraId="431DB4A4" w14:textId="77777777" w:rsidR="005A2713" w:rsidRDefault="00D94B85">
            <w:pPr>
              <w:rPr>
                <w:rFonts w:ascii="Calibri" w:hAnsi="Calibri" w:cs="Calibri"/>
                <w:sz w:val="24"/>
                <w:szCs w:val="24"/>
              </w:rPr>
            </w:pPr>
            <w:r>
              <w:rPr>
                <w:rFonts w:ascii="Calibri" w:hAnsi="Calibri" w:cs="Calibri"/>
                <w:sz w:val="24"/>
                <w:szCs w:val="24"/>
              </w:rPr>
              <w:t>Formelle møter i ungdomsrådet</w:t>
            </w:r>
          </w:p>
          <w:p w14:paraId="331140BE" w14:textId="0413E317" w:rsidR="00CA6031" w:rsidRPr="00330678" w:rsidRDefault="00CA6031">
            <w:pPr>
              <w:rPr>
                <w:rFonts w:ascii="Calibri" w:hAnsi="Calibri" w:cs="Calibri"/>
                <w:sz w:val="24"/>
                <w:szCs w:val="24"/>
              </w:rPr>
            </w:pPr>
            <w:r>
              <w:rPr>
                <w:rFonts w:ascii="Calibri" w:hAnsi="Calibri" w:cs="Calibri"/>
                <w:sz w:val="24"/>
                <w:szCs w:val="24"/>
              </w:rPr>
              <w:t>Ungdomsverksted</w:t>
            </w:r>
          </w:p>
        </w:tc>
      </w:tr>
      <w:tr w:rsidR="005A2713" w:rsidRPr="00330678" w14:paraId="2A69612F" w14:textId="77777777" w:rsidTr="006C7F23">
        <w:trPr>
          <w:trHeight w:val="170"/>
        </w:trPr>
        <w:tc>
          <w:tcPr>
            <w:tcW w:w="3823" w:type="dxa"/>
            <w:vAlign w:val="center"/>
          </w:tcPr>
          <w:p w14:paraId="30479889" w14:textId="37180106" w:rsidR="00A427F7" w:rsidRPr="00330678" w:rsidRDefault="00617983" w:rsidP="004404F1">
            <w:pPr>
              <w:rPr>
                <w:rFonts w:ascii="Calibri" w:hAnsi="Calibri" w:cs="Calibri"/>
                <w:sz w:val="24"/>
                <w:szCs w:val="24"/>
              </w:rPr>
            </w:pPr>
            <w:r>
              <w:rPr>
                <w:rFonts w:ascii="Calibri" w:hAnsi="Calibri" w:cs="Calibri"/>
                <w:sz w:val="24"/>
                <w:szCs w:val="24"/>
              </w:rPr>
              <w:t>Eldrerådet</w:t>
            </w:r>
            <w:r w:rsidR="004404F1">
              <w:rPr>
                <w:rFonts w:ascii="Calibri" w:hAnsi="Calibri" w:cs="Calibri"/>
                <w:sz w:val="24"/>
                <w:szCs w:val="24"/>
              </w:rPr>
              <w:t xml:space="preserve"> / </w:t>
            </w:r>
            <w:r w:rsidR="00A427F7">
              <w:rPr>
                <w:rFonts w:ascii="Calibri" w:hAnsi="Calibri" w:cs="Calibri"/>
                <w:sz w:val="24"/>
                <w:szCs w:val="24"/>
              </w:rPr>
              <w:t xml:space="preserve">Rådet for personer med </w:t>
            </w:r>
            <w:r w:rsidR="00A427F7" w:rsidRPr="00330678">
              <w:rPr>
                <w:rFonts w:ascii="Calibri" w:hAnsi="Calibri" w:cs="Calibri"/>
                <w:sz w:val="24"/>
                <w:szCs w:val="24"/>
              </w:rPr>
              <w:t>funksjonsnedsettelser</w:t>
            </w:r>
          </w:p>
        </w:tc>
        <w:tc>
          <w:tcPr>
            <w:tcW w:w="6237" w:type="dxa"/>
            <w:vAlign w:val="center"/>
          </w:tcPr>
          <w:p w14:paraId="14FC3426" w14:textId="5651B468" w:rsidR="005A2713" w:rsidRPr="00330678" w:rsidRDefault="00D94B85">
            <w:pPr>
              <w:rPr>
                <w:rFonts w:ascii="Calibri" w:hAnsi="Calibri" w:cs="Calibri"/>
                <w:sz w:val="24"/>
                <w:szCs w:val="24"/>
              </w:rPr>
            </w:pPr>
            <w:r w:rsidRPr="00D94B85">
              <w:rPr>
                <w:rFonts w:ascii="Calibri" w:hAnsi="Calibri" w:cs="Calibri"/>
                <w:sz w:val="24"/>
                <w:szCs w:val="24"/>
              </w:rPr>
              <w:t xml:space="preserve">Formelle møter i </w:t>
            </w:r>
            <w:r>
              <w:rPr>
                <w:rFonts w:ascii="Calibri" w:hAnsi="Calibri" w:cs="Calibri"/>
                <w:sz w:val="24"/>
                <w:szCs w:val="24"/>
              </w:rPr>
              <w:t>begge rådene</w:t>
            </w:r>
          </w:p>
        </w:tc>
      </w:tr>
      <w:tr w:rsidR="005A2713" w:rsidRPr="00330678" w14:paraId="06BBC2A8" w14:textId="77777777" w:rsidTr="006C7F23">
        <w:trPr>
          <w:trHeight w:val="170"/>
        </w:trPr>
        <w:tc>
          <w:tcPr>
            <w:tcW w:w="3823" w:type="dxa"/>
            <w:vAlign w:val="center"/>
          </w:tcPr>
          <w:p w14:paraId="41030BD1" w14:textId="2152A2F3" w:rsidR="005A2713" w:rsidRPr="00330678" w:rsidRDefault="00BE1FBE">
            <w:pPr>
              <w:rPr>
                <w:rFonts w:ascii="Calibri" w:hAnsi="Calibri" w:cs="Calibri"/>
                <w:sz w:val="24"/>
                <w:szCs w:val="24"/>
              </w:rPr>
            </w:pPr>
            <w:r>
              <w:rPr>
                <w:rFonts w:ascii="Calibri" w:hAnsi="Calibri" w:cs="Calibri"/>
                <w:sz w:val="24"/>
                <w:szCs w:val="24"/>
              </w:rPr>
              <w:t>Innbyggere</w:t>
            </w:r>
            <w:r w:rsidR="005B5AF2">
              <w:rPr>
                <w:rFonts w:ascii="Calibri" w:hAnsi="Calibri" w:cs="Calibri"/>
                <w:sz w:val="24"/>
                <w:szCs w:val="24"/>
              </w:rPr>
              <w:t xml:space="preserve"> samt lag og foreninger</w:t>
            </w:r>
          </w:p>
        </w:tc>
        <w:tc>
          <w:tcPr>
            <w:tcW w:w="6237" w:type="dxa"/>
            <w:vAlign w:val="center"/>
          </w:tcPr>
          <w:p w14:paraId="44502ABB" w14:textId="43DD1BAE" w:rsidR="00A05EA0" w:rsidRPr="00A05EA0" w:rsidRDefault="00E559A6" w:rsidP="00A05EA0">
            <w:pPr>
              <w:rPr>
                <w:rFonts w:ascii="Calibri" w:hAnsi="Calibri" w:cs="Calibri"/>
                <w:sz w:val="24"/>
                <w:szCs w:val="24"/>
              </w:rPr>
            </w:pPr>
            <w:r>
              <w:rPr>
                <w:rFonts w:ascii="Calibri" w:hAnsi="Calibri" w:cs="Calibri"/>
                <w:sz w:val="24"/>
                <w:szCs w:val="24"/>
              </w:rPr>
              <w:t>Folkemøter</w:t>
            </w:r>
          </w:p>
          <w:p w14:paraId="2CE921A0" w14:textId="528427EA" w:rsidR="005A2713" w:rsidRPr="00330678" w:rsidRDefault="00A05EA0" w:rsidP="00A05EA0">
            <w:pPr>
              <w:rPr>
                <w:rFonts w:ascii="Calibri" w:hAnsi="Calibri" w:cs="Calibri"/>
                <w:sz w:val="24"/>
                <w:szCs w:val="24"/>
              </w:rPr>
            </w:pPr>
            <w:r w:rsidRPr="00A05EA0">
              <w:rPr>
                <w:rFonts w:ascii="Calibri" w:hAnsi="Calibri" w:cs="Calibri"/>
                <w:sz w:val="24"/>
                <w:szCs w:val="24"/>
              </w:rPr>
              <w:t>Formelle høringer</w:t>
            </w:r>
          </w:p>
        </w:tc>
      </w:tr>
      <w:tr w:rsidR="005A2713" w:rsidRPr="00330678" w14:paraId="45C25C15" w14:textId="77777777" w:rsidTr="006C7F23">
        <w:trPr>
          <w:trHeight w:val="170"/>
        </w:trPr>
        <w:tc>
          <w:tcPr>
            <w:tcW w:w="3823" w:type="dxa"/>
            <w:vAlign w:val="center"/>
          </w:tcPr>
          <w:p w14:paraId="6B07A4D9" w14:textId="0E40C56D" w:rsidR="005A2713" w:rsidRPr="00330678" w:rsidRDefault="005A2713">
            <w:pPr>
              <w:rPr>
                <w:rFonts w:ascii="Calibri" w:hAnsi="Calibri" w:cs="Calibri"/>
                <w:sz w:val="24"/>
                <w:szCs w:val="24"/>
              </w:rPr>
            </w:pPr>
            <w:r w:rsidRPr="00330678">
              <w:rPr>
                <w:rFonts w:ascii="Calibri" w:hAnsi="Calibri" w:cs="Calibri"/>
                <w:sz w:val="24"/>
                <w:szCs w:val="24"/>
              </w:rPr>
              <w:t>Statsforvalter</w:t>
            </w:r>
            <w:r w:rsidR="00EE3AFE">
              <w:rPr>
                <w:rFonts w:ascii="Calibri" w:hAnsi="Calibri" w:cs="Calibri"/>
                <w:sz w:val="24"/>
                <w:szCs w:val="24"/>
              </w:rPr>
              <w:t>en</w:t>
            </w:r>
            <w:r w:rsidRPr="00330678">
              <w:rPr>
                <w:rFonts w:ascii="Calibri" w:hAnsi="Calibri" w:cs="Calibri"/>
                <w:sz w:val="24"/>
                <w:szCs w:val="24"/>
              </w:rPr>
              <w:t xml:space="preserve"> i Nordland</w:t>
            </w:r>
          </w:p>
        </w:tc>
        <w:tc>
          <w:tcPr>
            <w:tcW w:w="6237" w:type="dxa"/>
            <w:vAlign w:val="center"/>
          </w:tcPr>
          <w:p w14:paraId="2055391F" w14:textId="77777777" w:rsidR="005A2713" w:rsidRDefault="00BF2043">
            <w:pPr>
              <w:rPr>
                <w:rFonts w:ascii="Calibri" w:hAnsi="Calibri" w:cs="Calibri"/>
                <w:sz w:val="24"/>
                <w:szCs w:val="24"/>
              </w:rPr>
            </w:pPr>
            <w:r w:rsidRPr="00BF2043">
              <w:rPr>
                <w:rFonts w:ascii="Calibri" w:hAnsi="Calibri" w:cs="Calibri"/>
                <w:sz w:val="24"/>
                <w:szCs w:val="24"/>
              </w:rPr>
              <w:t>Formelle høringer</w:t>
            </w:r>
          </w:p>
          <w:p w14:paraId="1F4C1B5C" w14:textId="4435BF5C" w:rsidR="005368C8" w:rsidRPr="00330678" w:rsidRDefault="000E6B72">
            <w:pPr>
              <w:rPr>
                <w:rFonts w:ascii="Calibri" w:hAnsi="Calibri" w:cs="Calibri"/>
                <w:sz w:val="24"/>
                <w:szCs w:val="24"/>
              </w:rPr>
            </w:pPr>
            <w:r>
              <w:rPr>
                <w:rFonts w:ascii="Calibri" w:hAnsi="Calibri" w:cs="Calibri"/>
                <w:sz w:val="24"/>
                <w:szCs w:val="24"/>
              </w:rPr>
              <w:t xml:space="preserve">Deltakelse verksted </w:t>
            </w:r>
            <w:r w:rsidR="00CE73AF">
              <w:rPr>
                <w:rFonts w:ascii="Calibri" w:hAnsi="Calibri" w:cs="Calibri"/>
                <w:sz w:val="24"/>
                <w:szCs w:val="24"/>
              </w:rPr>
              <w:t>om verdensarv og arealplanlegging</w:t>
            </w:r>
          </w:p>
        </w:tc>
      </w:tr>
      <w:tr w:rsidR="005A2713" w:rsidRPr="00330678" w14:paraId="57F3872C" w14:textId="77777777" w:rsidTr="006C7F23">
        <w:trPr>
          <w:trHeight w:val="170"/>
        </w:trPr>
        <w:tc>
          <w:tcPr>
            <w:tcW w:w="3823" w:type="dxa"/>
            <w:vAlign w:val="center"/>
          </w:tcPr>
          <w:p w14:paraId="4C536C4B" w14:textId="77777777" w:rsidR="005A2713" w:rsidRPr="00330678" w:rsidRDefault="005A2713">
            <w:pPr>
              <w:rPr>
                <w:rFonts w:ascii="Calibri" w:hAnsi="Calibri" w:cs="Calibri"/>
                <w:sz w:val="24"/>
                <w:szCs w:val="24"/>
              </w:rPr>
            </w:pPr>
            <w:r w:rsidRPr="00330678">
              <w:rPr>
                <w:rFonts w:ascii="Calibri" w:hAnsi="Calibri" w:cs="Calibri"/>
                <w:sz w:val="24"/>
                <w:szCs w:val="24"/>
              </w:rPr>
              <w:t>Nordland fylkeskommune</w:t>
            </w:r>
          </w:p>
        </w:tc>
        <w:tc>
          <w:tcPr>
            <w:tcW w:w="6237" w:type="dxa"/>
            <w:vAlign w:val="center"/>
          </w:tcPr>
          <w:p w14:paraId="335A914B" w14:textId="77777777" w:rsidR="005A2713" w:rsidRDefault="00BF2043">
            <w:pPr>
              <w:rPr>
                <w:rFonts w:ascii="Calibri" w:hAnsi="Calibri" w:cs="Calibri"/>
                <w:sz w:val="24"/>
                <w:szCs w:val="24"/>
              </w:rPr>
            </w:pPr>
            <w:r w:rsidRPr="00BF2043">
              <w:rPr>
                <w:rFonts w:ascii="Calibri" w:hAnsi="Calibri" w:cs="Calibri"/>
                <w:sz w:val="24"/>
                <w:szCs w:val="24"/>
              </w:rPr>
              <w:t>Formelle høringer</w:t>
            </w:r>
          </w:p>
          <w:p w14:paraId="6EC9F273" w14:textId="77777777" w:rsidR="00BF2043" w:rsidRDefault="00BF2043">
            <w:pPr>
              <w:rPr>
                <w:rFonts w:ascii="Calibri" w:hAnsi="Calibri" w:cs="Calibri"/>
                <w:sz w:val="24"/>
                <w:szCs w:val="24"/>
              </w:rPr>
            </w:pPr>
            <w:r>
              <w:rPr>
                <w:rFonts w:ascii="Calibri" w:hAnsi="Calibri" w:cs="Calibri"/>
                <w:sz w:val="24"/>
                <w:szCs w:val="24"/>
              </w:rPr>
              <w:t>Regionalt planforum</w:t>
            </w:r>
          </w:p>
          <w:p w14:paraId="1D3A12E4" w14:textId="4741799C" w:rsidR="00FB6F39" w:rsidRPr="00330678" w:rsidRDefault="00FB6F39">
            <w:pPr>
              <w:rPr>
                <w:rFonts w:ascii="Calibri" w:hAnsi="Calibri" w:cs="Calibri"/>
                <w:sz w:val="24"/>
                <w:szCs w:val="24"/>
              </w:rPr>
            </w:pPr>
            <w:r w:rsidRPr="00FB6F39">
              <w:rPr>
                <w:rFonts w:ascii="Calibri" w:hAnsi="Calibri" w:cs="Calibri"/>
                <w:sz w:val="24"/>
                <w:szCs w:val="24"/>
              </w:rPr>
              <w:t xml:space="preserve">Deltakelse verksted </w:t>
            </w:r>
            <w:r w:rsidR="00CE73AF" w:rsidRPr="00CE73AF">
              <w:rPr>
                <w:rFonts w:ascii="Calibri" w:hAnsi="Calibri" w:cs="Calibri"/>
                <w:sz w:val="24"/>
                <w:szCs w:val="24"/>
              </w:rPr>
              <w:t>om verdensarv og arealplanlegging</w:t>
            </w:r>
          </w:p>
        </w:tc>
      </w:tr>
      <w:tr w:rsidR="005A2713" w:rsidRPr="00330678" w14:paraId="268648AA" w14:textId="77777777" w:rsidTr="006C7F23">
        <w:trPr>
          <w:trHeight w:val="170"/>
        </w:trPr>
        <w:tc>
          <w:tcPr>
            <w:tcW w:w="3823" w:type="dxa"/>
            <w:vAlign w:val="center"/>
          </w:tcPr>
          <w:p w14:paraId="349594BA" w14:textId="50D63579" w:rsidR="005A2713" w:rsidRPr="00330678" w:rsidRDefault="005A2713">
            <w:pPr>
              <w:rPr>
                <w:rFonts w:ascii="Calibri" w:hAnsi="Calibri" w:cs="Calibri"/>
                <w:sz w:val="24"/>
                <w:szCs w:val="24"/>
              </w:rPr>
            </w:pPr>
            <w:r w:rsidRPr="00330678">
              <w:rPr>
                <w:rFonts w:ascii="Calibri" w:hAnsi="Calibri" w:cs="Calibri"/>
                <w:sz w:val="24"/>
                <w:szCs w:val="24"/>
              </w:rPr>
              <w:t xml:space="preserve">Statlige </w:t>
            </w:r>
            <w:r w:rsidR="00FB6F39">
              <w:rPr>
                <w:rFonts w:ascii="Calibri" w:hAnsi="Calibri" w:cs="Calibri"/>
                <w:sz w:val="24"/>
                <w:szCs w:val="24"/>
              </w:rPr>
              <w:t xml:space="preserve">myndigheter og </w:t>
            </w:r>
            <w:r w:rsidRPr="00330678">
              <w:rPr>
                <w:rFonts w:ascii="Calibri" w:hAnsi="Calibri" w:cs="Calibri"/>
                <w:sz w:val="24"/>
                <w:szCs w:val="24"/>
              </w:rPr>
              <w:t>fagetater</w:t>
            </w:r>
          </w:p>
        </w:tc>
        <w:tc>
          <w:tcPr>
            <w:tcW w:w="6237" w:type="dxa"/>
            <w:vAlign w:val="center"/>
          </w:tcPr>
          <w:p w14:paraId="4A4CFAC5" w14:textId="77777777" w:rsidR="00562CF8" w:rsidRPr="00562CF8" w:rsidRDefault="00562CF8" w:rsidP="00562CF8">
            <w:pPr>
              <w:rPr>
                <w:rFonts w:ascii="Calibri" w:hAnsi="Calibri" w:cs="Calibri"/>
                <w:sz w:val="24"/>
                <w:szCs w:val="24"/>
              </w:rPr>
            </w:pPr>
            <w:r w:rsidRPr="00562CF8">
              <w:rPr>
                <w:rFonts w:ascii="Calibri" w:hAnsi="Calibri" w:cs="Calibri"/>
                <w:sz w:val="24"/>
                <w:szCs w:val="24"/>
              </w:rPr>
              <w:t>Formelle høringer</w:t>
            </w:r>
          </w:p>
          <w:p w14:paraId="1EEDA5AE" w14:textId="77777777" w:rsidR="005A2713" w:rsidRDefault="00562CF8" w:rsidP="00562CF8">
            <w:pPr>
              <w:rPr>
                <w:rFonts w:ascii="Calibri" w:hAnsi="Calibri" w:cs="Calibri"/>
                <w:sz w:val="24"/>
                <w:szCs w:val="24"/>
              </w:rPr>
            </w:pPr>
            <w:r w:rsidRPr="00562CF8">
              <w:rPr>
                <w:rFonts w:ascii="Calibri" w:hAnsi="Calibri" w:cs="Calibri"/>
                <w:sz w:val="24"/>
                <w:szCs w:val="24"/>
              </w:rPr>
              <w:t>Regionalt planforum</w:t>
            </w:r>
            <w:r>
              <w:rPr>
                <w:rFonts w:ascii="Calibri" w:hAnsi="Calibri" w:cs="Calibri"/>
                <w:sz w:val="24"/>
                <w:szCs w:val="24"/>
              </w:rPr>
              <w:t xml:space="preserve"> (etater med innsigelseskompetanse)</w:t>
            </w:r>
          </w:p>
          <w:p w14:paraId="69777311" w14:textId="5E1000E2" w:rsidR="00CE73AF" w:rsidRPr="00330678" w:rsidRDefault="00CE73AF" w:rsidP="00562CF8">
            <w:pPr>
              <w:rPr>
                <w:rFonts w:ascii="Calibri" w:hAnsi="Calibri" w:cs="Calibri"/>
                <w:sz w:val="24"/>
                <w:szCs w:val="24"/>
              </w:rPr>
            </w:pPr>
            <w:r>
              <w:rPr>
                <w:rFonts w:ascii="Calibri" w:hAnsi="Calibri" w:cs="Calibri"/>
                <w:sz w:val="24"/>
                <w:szCs w:val="24"/>
              </w:rPr>
              <w:t xml:space="preserve">Deltakelse verksted </w:t>
            </w:r>
            <w:r w:rsidRPr="00CE73AF">
              <w:rPr>
                <w:rFonts w:ascii="Calibri" w:hAnsi="Calibri" w:cs="Calibri"/>
                <w:sz w:val="24"/>
                <w:szCs w:val="24"/>
              </w:rPr>
              <w:t>om verdensarv og arealplanlegging</w:t>
            </w:r>
          </w:p>
        </w:tc>
      </w:tr>
      <w:tr w:rsidR="00C62AA9" w:rsidRPr="00330678" w14:paraId="7F87FFEB" w14:textId="77777777" w:rsidTr="006C7F23">
        <w:trPr>
          <w:trHeight w:val="170"/>
        </w:trPr>
        <w:tc>
          <w:tcPr>
            <w:tcW w:w="3823" w:type="dxa"/>
            <w:vAlign w:val="center"/>
          </w:tcPr>
          <w:p w14:paraId="72C2298A" w14:textId="4ABCC269" w:rsidR="00C62AA9" w:rsidRPr="00330678" w:rsidRDefault="00C62AA9">
            <w:pPr>
              <w:rPr>
                <w:rFonts w:ascii="Calibri" w:hAnsi="Calibri" w:cs="Calibri"/>
                <w:sz w:val="24"/>
                <w:szCs w:val="24"/>
              </w:rPr>
            </w:pPr>
            <w:r>
              <w:rPr>
                <w:rFonts w:ascii="Calibri" w:hAnsi="Calibri" w:cs="Calibri"/>
                <w:sz w:val="24"/>
                <w:szCs w:val="24"/>
              </w:rPr>
              <w:t xml:space="preserve">Nettverk for </w:t>
            </w:r>
            <w:r w:rsidR="006B7B07">
              <w:rPr>
                <w:rFonts w:ascii="Calibri" w:hAnsi="Calibri" w:cs="Calibri"/>
                <w:sz w:val="24"/>
                <w:szCs w:val="24"/>
              </w:rPr>
              <w:t>arealplanleggere i norske verdensarvkommuner</w:t>
            </w:r>
          </w:p>
        </w:tc>
        <w:tc>
          <w:tcPr>
            <w:tcW w:w="6237" w:type="dxa"/>
            <w:vAlign w:val="center"/>
          </w:tcPr>
          <w:p w14:paraId="1DC09104" w14:textId="15442972" w:rsidR="00C62AA9" w:rsidRPr="00BF2043" w:rsidRDefault="006B7B07" w:rsidP="00BF2043">
            <w:pPr>
              <w:rPr>
                <w:rFonts w:ascii="Calibri" w:hAnsi="Calibri" w:cs="Calibri"/>
                <w:sz w:val="24"/>
                <w:szCs w:val="24"/>
              </w:rPr>
            </w:pPr>
            <w:r w:rsidRPr="006B7B07">
              <w:rPr>
                <w:rFonts w:ascii="Calibri" w:hAnsi="Calibri" w:cs="Calibri"/>
                <w:sz w:val="24"/>
                <w:szCs w:val="24"/>
              </w:rPr>
              <w:t>Verksteder og andre prosessmøter</w:t>
            </w:r>
          </w:p>
        </w:tc>
      </w:tr>
      <w:tr w:rsidR="005A2713" w:rsidRPr="00330678" w14:paraId="7542D77F" w14:textId="77777777" w:rsidTr="006C7F23">
        <w:trPr>
          <w:trHeight w:val="170"/>
        </w:trPr>
        <w:tc>
          <w:tcPr>
            <w:tcW w:w="3823" w:type="dxa"/>
            <w:vAlign w:val="center"/>
          </w:tcPr>
          <w:p w14:paraId="089E7468" w14:textId="77777777" w:rsidR="005A2713" w:rsidRPr="00330678" w:rsidRDefault="005A2713">
            <w:pPr>
              <w:rPr>
                <w:rFonts w:ascii="Calibri" w:hAnsi="Calibri" w:cs="Calibri"/>
                <w:sz w:val="24"/>
                <w:szCs w:val="24"/>
              </w:rPr>
            </w:pPr>
            <w:r w:rsidRPr="00330678">
              <w:rPr>
                <w:rFonts w:ascii="Calibri" w:hAnsi="Calibri" w:cs="Calibri"/>
                <w:sz w:val="24"/>
                <w:szCs w:val="24"/>
              </w:rPr>
              <w:t>Nabokommuner</w:t>
            </w:r>
          </w:p>
        </w:tc>
        <w:tc>
          <w:tcPr>
            <w:tcW w:w="6237" w:type="dxa"/>
            <w:vAlign w:val="center"/>
          </w:tcPr>
          <w:p w14:paraId="174B6BC4" w14:textId="77777777" w:rsidR="00BF2043" w:rsidRPr="00BF2043" w:rsidRDefault="00BF2043" w:rsidP="00BF2043">
            <w:pPr>
              <w:rPr>
                <w:rFonts w:ascii="Calibri" w:hAnsi="Calibri" w:cs="Calibri"/>
                <w:sz w:val="24"/>
                <w:szCs w:val="24"/>
              </w:rPr>
            </w:pPr>
            <w:r w:rsidRPr="00BF2043">
              <w:rPr>
                <w:rFonts w:ascii="Calibri" w:hAnsi="Calibri" w:cs="Calibri"/>
                <w:sz w:val="24"/>
                <w:szCs w:val="24"/>
              </w:rPr>
              <w:t xml:space="preserve">Verksteder og andre prosessmøter </w:t>
            </w:r>
          </w:p>
          <w:p w14:paraId="41E47AAB" w14:textId="4371F593" w:rsidR="005A2713" w:rsidRPr="00330678" w:rsidRDefault="00BF2043" w:rsidP="00BF2043">
            <w:pPr>
              <w:rPr>
                <w:rFonts w:ascii="Calibri" w:hAnsi="Calibri" w:cs="Calibri"/>
                <w:sz w:val="24"/>
                <w:szCs w:val="24"/>
              </w:rPr>
            </w:pPr>
            <w:r w:rsidRPr="00BF2043">
              <w:rPr>
                <w:rFonts w:ascii="Calibri" w:hAnsi="Calibri" w:cs="Calibri"/>
                <w:sz w:val="24"/>
                <w:szCs w:val="24"/>
              </w:rPr>
              <w:t>Formelle høringer</w:t>
            </w:r>
          </w:p>
        </w:tc>
      </w:tr>
    </w:tbl>
    <w:p w14:paraId="6E56B30B" w14:textId="77777777" w:rsidR="001A326F" w:rsidRDefault="001A326F" w:rsidP="001A326F">
      <w:pPr>
        <w:spacing w:after="120"/>
        <w:rPr>
          <w:rFonts w:ascii="Calibri" w:hAnsi="Calibri" w:cs="Calibri"/>
          <w:sz w:val="24"/>
          <w:szCs w:val="24"/>
        </w:rPr>
      </w:pPr>
    </w:p>
    <w:p w14:paraId="77E1D4A4" w14:textId="4DEC686D" w:rsidR="0061472A" w:rsidRPr="00707E0B" w:rsidRDefault="00707E0B" w:rsidP="00707E0B">
      <w:pPr>
        <w:pStyle w:val="Overskrift2"/>
        <w:numPr>
          <w:ilvl w:val="1"/>
          <w:numId w:val="1"/>
        </w:numPr>
        <w:ind w:left="709" w:hanging="709"/>
        <w:rPr>
          <w:rFonts w:ascii="Calibri" w:hAnsi="Calibri" w:cs="Calibri"/>
          <w:sz w:val="24"/>
          <w:szCs w:val="24"/>
        </w:rPr>
      </w:pPr>
      <w:bookmarkStart w:id="28" w:name="_Toc198734444"/>
      <w:r w:rsidRPr="00707E0B">
        <w:rPr>
          <w:rFonts w:ascii="Calibri" w:hAnsi="Calibri" w:cs="Calibri"/>
          <w:sz w:val="24"/>
          <w:szCs w:val="24"/>
        </w:rPr>
        <w:t>Arealinnspill</w:t>
      </w:r>
      <w:bookmarkEnd w:id="28"/>
    </w:p>
    <w:p w14:paraId="5445F4BB" w14:textId="5CCFC6E9" w:rsidR="00BF11B1" w:rsidRDefault="002510F7">
      <w:pPr>
        <w:rPr>
          <w:sz w:val="24"/>
          <w:szCs w:val="24"/>
        </w:rPr>
      </w:pPr>
      <w:r w:rsidRPr="002510F7">
        <w:rPr>
          <w:sz w:val="24"/>
          <w:szCs w:val="24"/>
        </w:rPr>
        <w:t xml:space="preserve">Gjennom planprosessen vil det bli åpnet for innspill på ny og endret arealbruk fra grunneiere og rettighetshavere, næringsliv, lag og foreninger, etc. Innspillene må være i en form som redegjort for i </w:t>
      </w:r>
      <w:r w:rsidR="00900B5D" w:rsidRPr="002510F7">
        <w:rPr>
          <w:sz w:val="24"/>
          <w:szCs w:val="24"/>
        </w:rPr>
        <w:t>innspillsveil</w:t>
      </w:r>
      <w:r w:rsidR="00900B5D">
        <w:rPr>
          <w:sz w:val="24"/>
          <w:szCs w:val="24"/>
        </w:rPr>
        <w:t>e</w:t>
      </w:r>
      <w:r w:rsidR="00900B5D" w:rsidRPr="002510F7">
        <w:rPr>
          <w:sz w:val="24"/>
          <w:szCs w:val="24"/>
        </w:rPr>
        <w:t>der</w:t>
      </w:r>
      <w:r w:rsidR="00900B5D">
        <w:rPr>
          <w:sz w:val="24"/>
          <w:szCs w:val="24"/>
        </w:rPr>
        <w:t>en</w:t>
      </w:r>
      <w:r w:rsidR="008459E9">
        <w:rPr>
          <w:sz w:val="24"/>
          <w:szCs w:val="24"/>
        </w:rPr>
        <w:t xml:space="preserve"> som e</w:t>
      </w:r>
      <w:r w:rsidR="00613A96">
        <w:rPr>
          <w:sz w:val="24"/>
          <w:szCs w:val="24"/>
        </w:rPr>
        <w:t>r kunngjort på kommunens nettsted mens høringen pågår</w:t>
      </w:r>
      <w:r w:rsidRPr="002510F7">
        <w:rPr>
          <w:sz w:val="24"/>
          <w:szCs w:val="24"/>
        </w:rPr>
        <w:t>. Innspillene vil bli gjennomgått og konsekvensutredes før det tas stilling til om de helt eller delvis skal tas med i planen. For større tiltak der det kreves mer omfattende konsekvensutredning</w:t>
      </w:r>
      <w:r w:rsidR="00900B5D">
        <w:rPr>
          <w:sz w:val="24"/>
          <w:szCs w:val="24"/>
        </w:rPr>
        <w:t>,</w:t>
      </w:r>
      <w:r w:rsidRPr="002510F7">
        <w:rPr>
          <w:sz w:val="24"/>
          <w:szCs w:val="24"/>
        </w:rPr>
        <w:t xml:space="preserve"> må forslagsstillere påregne å framskaffe tilgjengelig informasjon om andre interesser i områder og konsekvensene av foreslåtte tiltak.</w:t>
      </w:r>
    </w:p>
    <w:p w14:paraId="1BB3D51A" w14:textId="77777777" w:rsidR="00B8696B" w:rsidRDefault="00B8696B">
      <w:pPr>
        <w:rPr>
          <w:sz w:val="24"/>
          <w:szCs w:val="24"/>
        </w:rPr>
      </w:pPr>
    </w:p>
    <w:p w14:paraId="55E46849" w14:textId="77777777" w:rsidR="00B8696B" w:rsidRPr="00E837E5" w:rsidRDefault="00B8696B">
      <w:pPr>
        <w:rPr>
          <w:sz w:val="24"/>
          <w:szCs w:val="24"/>
        </w:rPr>
      </w:pPr>
    </w:p>
    <w:p w14:paraId="00D4C305" w14:textId="334F60C2" w:rsidR="00D072C3" w:rsidRPr="002013FA" w:rsidRDefault="00A17545" w:rsidP="00085566">
      <w:pPr>
        <w:pStyle w:val="Overskrift1"/>
        <w:jc w:val="center"/>
        <w:rPr>
          <w:b/>
          <w:bCs/>
          <w:color w:val="000000" w:themeColor="text1"/>
        </w:rPr>
      </w:pPr>
      <w:bookmarkStart w:id="29" w:name="_Toc51160482"/>
      <w:bookmarkStart w:id="30" w:name="_Toc198734445"/>
      <w:r w:rsidRPr="002013FA">
        <w:rPr>
          <w:b/>
          <w:bCs/>
          <w:color w:val="000000" w:themeColor="text1"/>
        </w:rPr>
        <w:lastRenderedPageBreak/>
        <w:t>Utvalgte r</w:t>
      </w:r>
      <w:r w:rsidR="00D072C3" w:rsidRPr="002013FA">
        <w:rPr>
          <w:b/>
          <w:bCs/>
          <w:color w:val="000000" w:themeColor="text1"/>
        </w:rPr>
        <w:t>eferansedokumenter</w:t>
      </w:r>
      <w:bookmarkEnd w:id="29"/>
      <w:bookmarkEnd w:id="30"/>
    </w:p>
    <w:p w14:paraId="11DDC6BE" w14:textId="77777777" w:rsidR="00B34679" w:rsidRPr="00E72D92" w:rsidRDefault="00B34679" w:rsidP="00B34679">
      <w:pPr>
        <w:rPr>
          <w:sz w:val="2"/>
          <w:szCs w:val="2"/>
        </w:rPr>
      </w:pPr>
    </w:p>
    <w:p w14:paraId="26672D0B" w14:textId="77777777" w:rsidR="00D072C3"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 om planlegging og byggesaksbehandling (plan- og bygningsloven)</w:t>
      </w:r>
    </w:p>
    <w:p w14:paraId="335A13B4" w14:textId="65AE669A" w:rsidR="009D1F0C" w:rsidRDefault="009D1F0C" w:rsidP="005924FA">
      <w:pPr>
        <w:pStyle w:val="Listeavsnitt"/>
        <w:numPr>
          <w:ilvl w:val="0"/>
          <w:numId w:val="3"/>
        </w:numPr>
        <w:spacing w:line="240" w:lineRule="auto"/>
        <w:rPr>
          <w:rFonts w:ascii="Calibri" w:hAnsi="Calibri" w:cs="Calibri"/>
          <w:sz w:val="24"/>
        </w:rPr>
      </w:pPr>
      <w:r w:rsidRPr="009D1F0C">
        <w:rPr>
          <w:rFonts w:ascii="Calibri" w:hAnsi="Calibri" w:cs="Calibri"/>
          <w:sz w:val="24"/>
        </w:rPr>
        <w:t>Forskrift om konsekvensutredninger</w:t>
      </w:r>
    </w:p>
    <w:p w14:paraId="1D2219A3" w14:textId="2DD17245" w:rsidR="00DB1139" w:rsidRPr="00B948FF" w:rsidRDefault="00DB1139" w:rsidP="005924FA">
      <w:pPr>
        <w:pStyle w:val="Listeavsnitt"/>
        <w:numPr>
          <w:ilvl w:val="0"/>
          <w:numId w:val="3"/>
        </w:numPr>
        <w:spacing w:line="240" w:lineRule="auto"/>
        <w:rPr>
          <w:rFonts w:ascii="Calibri" w:hAnsi="Calibri" w:cs="Calibri"/>
          <w:sz w:val="24"/>
        </w:rPr>
      </w:pPr>
      <w:r w:rsidRPr="00DB1139">
        <w:rPr>
          <w:rFonts w:ascii="Calibri" w:hAnsi="Calibri" w:cs="Calibri"/>
          <w:sz w:val="24"/>
        </w:rPr>
        <w:t>Forskrift om kart, stedfestet informasjon, arealformål og kommunalt planregister</w:t>
      </w:r>
    </w:p>
    <w:p w14:paraId="5F37B505"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 xml:space="preserve">Lov om kommuner og fylkeskommuner (kommuneloven) </w:t>
      </w:r>
    </w:p>
    <w:p w14:paraId="7728593B"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 om folkehelsearbeid samt Forskrift om oversikt over folkehelsearbeidet</w:t>
      </w:r>
    </w:p>
    <w:p w14:paraId="0A9B2CE7"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 om kommunal beredskapslikt, sivile beskyttelsestiltak og Sivilforsvaret (Sivilbeskyttelsesloven), samt tilhørende Forskrift om kommunal beredskapsplikt</w:t>
      </w:r>
    </w:p>
    <w:p w14:paraId="3A365B42" w14:textId="22CB1D06" w:rsidR="00D072C3" w:rsidRPr="00B948FF" w:rsidRDefault="00D072C3" w:rsidP="005924FA">
      <w:pPr>
        <w:pStyle w:val="Listeavsnitt"/>
        <w:numPr>
          <w:ilvl w:val="0"/>
          <w:numId w:val="3"/>
        </w:numPr>
        <w:spacing w:line="240" w:lineRule="auto"/>
        <w:rPr>
          <w:rFonts w:ascii="Calibri" w:hAnsi="Calibri" w:cs="Calibri"/>
          <w:sz w:val="24"/>
          <w:szCs w:val="24"/>
        </w:rPr>
      </w:pPr>
      <w:r w:rsidRPr="118D6B47">
        <w:rPr>
          <w:rFonts w:ascii="Calibri" w:hAnsi="Calibri" w:cs="Calibri"/>
          <w:sz w:val="24"/>
          <w:szCs w:val="24"/>
        </w:rPr>
        <w:t>Lov om forvaltning av naturens mangfold (naturmangfoldloven)</w:t>
      </w:r>
    </w:p>
    <w:p w14:paraId="42312F34" w14:textId="77777777" w:rsidR="00191DB2" w:rsidRDefault="00191DB2" w:rsidP="00191DB2">
      <w:pPr>
        <w:pStyle w:val="Listeavsnitt"/>
        <w:numPr>
          <w:ilvl w:val="0"/>
          <w:numId w:val="3"/>
        </w:numPr>
        <w:spacing w:line="240" w:lineRule="auto"/>
        <w:rPr>
          <w:rFonts w:ascii="Calibri" w:hAnsi="Calibri" w:cs="Calibri"/>
          <w:sz w:val="24"/>
        </w:rPr>
      </w:pPr>
      <w:r>
        <w:rPr>
          <w:rFonts w:ascii="Calibri" w:hAnsi="Calibri" w:cs="Calibri"/>
          <w:sz w:val="24"/>
        </w:rPr>
        <w:t>Verneforskrifter for verneområdene (7 stk)</w:t>
      </w:r>
    </w:p>
    <w:p w14:paraId="5257CB04"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 om kulturminner (kulturminneloven)</w:t>
      </w:r>
    </w:p>
    <w:p w14:paraId="1085C8BE"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 om havner og farvann (havne- og farvannsloven)</w:t>
      </w:r>
    </w:p>
    <w:p w14:paraId="0B604366" w14:textId="77777777" w:rsidR="00D072C3"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Forskrift om rammer for vannforvaltningen</w:t>
      </w:r>
    </w:p>
    <w:p w14:paraId="6C6B5376" w14:textId="77777777" w:rsidR="008A1E44" w:rsidRPr="00181153" w:rsidRDefault="008A1E44" w:rsidP="00181153">
      <w:pPr>
        <w:spacing w:after="0" w:line="240" w:lineRule="auto"/>
        <w:rPr>
          <w:rFonts w:ascii="Calibri" w:hAnsi="Calibri" w:cs="Calibri"/>
          <w:sz w:val="12"/>
          <w:szCs w:val="10"/>
        </w:rPr>
      </w:pPr>
    </w:p>
    <w:p w14:paraId="681E40F1" w14:textId="2777C50A"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Nasjonale forventninger til regional og kommunal planlegging (</w:t>
      </w:r>
      <w:r w:rsidR="00423573">
        <w:rPr>
          <w:rFonts w:ascii="Calibri" w:hAnsi="Calibri" w:cs="Calibri"/>
          <w:sz w:val="24"/>
        </w:rPr>
        <w:t>juni 2023</w:t>
      </w:r>
      <w:r w:rsidRPr="00B948FF">
        <w:rPr>
          <w:rFonts w:ascii="Calibri" w:hAnsi="Calibri" w:cs="Calibri"/>
          <w:sz w:val="24"/>
        </w:rPr>
        <w:t>)</w:t>
      </w:r>
    </w:p>
    <w:p w14:paraId="7EBB05E8" w14:textId="798A6D36" w:rsidR="00C459C9" w:rsidRPr="00B948FF" w:rsidRDefault="00C459C9"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Statlige planretningslinjer for differensiert forvaltning av strandsonen langs sjøen</w:t>
      </w:r>
    </w:p>
    <w:p w14:paraId="6BAE49AC"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Statlig planretningslinje for klima- og energiplanlegging og klimatilpasning, samt tilhørende veileder (veileder i nettversjon på www.miljodirektoratet.no).</w:t>
      </w:r>
    </w:p>
    <w:p w14:paraId="6AA1C146" w14:textId="77777777" w:rsidR="00E55184" w:rsidRPr="00B948FF" w:rsidRDefault="00E55184"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Statlig planretningslinje for samordnet bolig-, areal- og transportplanlegging</w:t>
      </w:r>
    </w:p>
    <w:p w14:paraId="184D2972"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Rikspolitiske retningslinjer for å styrke barn og unges interesser i planleggingen</w:t>
      </w:r>
    </w:p>
    <w:p w14:paraId="4E32DD27"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Natur for livet - Norsk handlingsplan for naturmangfold (St. Meld. 14 (2015-2016))</w:t>
      </w:r>
    </w:p>
    <w:p w14:paraId="440FEBA9" w14:textId="73ACF44C"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Folkehelsemeldingen – Gode liv i et trygt samfunn (St. Meld. 19 (2018-2019))</w:t>
      </w:r>
    </w:p>
    <w:p w14:paraId="4D24FDD9" w14:textId="643F896E" w:rsidR="00403FD8" w:rsidRPr="00B948FF" w:rsidRDefault="005D5A1D"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 xml:space="preserve">Nasjonale mål </w:t>
      </w:r>
      <w:r w:rsidR="0089280D" w:rsidRPr="00B948FF">
        <w:rPr>
          <w:rFonts w:ascii="Calibri" w:hAnsi="Calibri" w:cs="Calibri"/>
          <w:sz w:val="24"/>
        </w:rPr>
        <w:t>-</w:t>
      </w:r>
      <w:r w:rsidRPr="00B948FF">
        <w:rPr>
          <w:rFonts w:ascii="Calibri" w:hAnsi="Calibri" w:cs="Calibri"/>
          <w:sz w:val="24"/>
        </w:rPr>
        <w:t xml:space="preserve"> vann og </w:t>
      </w:r>
      <w:r w:rsidR="0089280D" w:rsidRPr="00B948FF">
        <w:rPr>
          <w:rFonts w:ascii="Calibri" w:hAnsi="Calibri" w:cs="Calibri"/>
          <w:sz w:val="24"/>
        </w:rPr>
        <w:t>helse</w:t>
      </w:r>
      <w:r w:rsidR="00320A18" w:rsidRPr="00B948FF">
        <w:rPr>
          <w:rFonts w:ascii="Calibri" w:hAnsi="Calibri" w:cs="Calibri"/>
          <w:sz w:val="24"/>
        </w:rPr>
        <w:t>, (Regjeringen 20</w:t>
      </w:r>
      <w:r w:rsidR="00D440B6">
        <w:rPr>
          <w:rFonts w:ascii="Calibri" w:hAnsi="Calibri" w:cs="Calibri"/>
          <w:sz w:val="24"/>
        </w:rPr>
        <w:t>2</w:t>
      </w:r>
      <w:r w:rsidR="00320A18" w:rsidRPr="00B948FF">
        <w:rPr>
          <w:rFonts w:ascii="Calibri" w:hAnsi="Calibri" w:cs="Calibri"/>
          <w:sz w:val="24"/>
        </w:rPr>
        <w:t>4)</w:t>
      </w:r>
    </w:p>
    <w:p w14:paraId="40BD1B2B" w14:textId="46269FDB" w:rsidR="00D072C3" w:rsidRPr="00B948FF" w:rsidRDefault="00B957BD" w:rsidP="005924FA">
      <w:pPr>
        <w:pStyle w:val="Listeavsnitt"/>
        <w:numPr>
          <w:ilvl w:val="0"/>
          <w:numId w:val="3"/>
        </w:numPr>
        <w:spacing w:line="240" w:lineRule="auto"/>
        <w:rPr>
          <w:rFonts w:ascii="Calibri" w:hAnsi="Calibri" w:cs="Calibri"/>
          <w:sz w:val="24"/>
        </w:rPr>
      </w:pPr>
      <w:r w:rsidRPr="00B957BD">
        <w:rPr>
          <w:rFonts w:ascii="Calibri" w:hAnsi="Calibri" w:cs="Calibri"/>
          <w:sz w:val="24"/>
        </w:rPr>
        <w:t>Eit godt liv i heile Noreg – distriktspolitikk for framtida</w:t>
      </w:r>
      <w:r w:rsidR="00D072C3" w:rsidRPr="00B948FF">
        <w:rPr>
          <w:rFonts w:ascii="Calibri" w:hAnsi="Calibri" w:cs="Calibri"/>
          <w:sz w:val="24"/>
        </w:rPr>
        <w:t>, Meld. St. 5 (2019-2020)</w:t>
      </w:r>
    </w:p>
    <w:p w14:paraId="64DFB036"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Opplev Norge – unikt og eventyrlig, Meld. St. 19 (2016 – 2017).</w:t>
      </w:r>
    </w:p>
    <w:p w14:paraId="7075904D" w14:textId="24FE433E" w:rsidR="00D072C3" w:rsidRPr="00181153" w:rsidRDefault="00D072C3" w:rsidP="00D072C3">
      <w:pPr>
        <w:spacing w:before="120" w:after="0"/>
        <w:rPr>
          <w:rFonts w:ascii="Calibri" w:hAnsi="Calibri" w:cs="Calibri"/>
          <w:b/>
          <w:bCs/>
          <w:sz w:val="8"/>
          <w:szCs w:val="8"/>
        </w:rPr>
      </w:pPr>
    </w:p>
    <w:p w14:paraId="11AD0F67" w14:textId="77777777" w:rsidR="0019043F" w:rsidRPr="00B948FF" w:rsidRDefault="0019043F"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Et bærekraftig Nordland - Planstrategi for samarbeid og grønn omstilling 2021-2024</w:t>
      </w:r>
    </w:p>
    <w:p w14:paraId="2C0B914A" w14:textId="6BF57CFB" w:rsidR="00976C1F" w:rsidRPr="00535764" w:rsidRDefault="0039484A" w:rsidP="005924FA">
      <w:pPr>
        <w:pStyle w:val="Listeavsnitt"/>
        <w:numPr>
          <w:ilvl w:val="0"/>
          <w:numId w:val="3"/>
        </w:numPr>
        <w:spacing w:line="240" w:lineRule="auto"/>
        <w:rPr>
          <w:rFonts w:ascii="Calibri" w:hAnsi="Calibri" w:cs="Calibri"/>
          <w:sz w:val="24"/>
        </w:rPr>
      </w:pPr>
      <w:r w:rsidRPr="00535764">
        <w:rPr>
          <w:rFonts w:ascii="Calibri" w:hAnsi="Calibri" w:cs="Calibri"/>
          <w:sz w:val="24"/>
        </w:rPr>
        <w:t xml:space="preserve">Regional plan for klima og miljø </w:t>
      </w:r>
      <w:r w:rsidR="0069020B" w:rsidRPr="00535764">
        <w:rPr>
          <w:rFonts w:ascii="Calibri" w:hAnsi="Calibri" w:cs="Calibri"/>
          <w:sz w:val="24"/>
        </w:rPr>
        <w:t xml:space="preserve">- </w:t>
      </w:r>
      <w:r w:rsidRPr="00535764">
        <w:rPr>
          <w:rFonts w:ascii="Calibri" w:hAnsi="Calibri" w:cs="Calibri"/>
          <w:sz w:val="24"/>
        </w:rPr>
        <w:t>Grønn omstilling i Nordland</w:t>
      </w:r>
    </w:p>
    <w:p w14:paraId="0F89A48B" w14:textId="26978312" w:rsidR="00D072C3" w:rsidRPr="00535764" w:rsidRDefault="00D072C3" w:rsidP="00D072C3">
      <w:pPr>
        <w:spacing w:before="120" w:after="0"/>
        <w:rPr>
          <w:rFonts w:ascii="Calibri" w:hAnsi="Calibri" w:cs="Calibri"/>
          <w:b/>
          <w:bCs/>
          <w:sz w:val="10"/>
          <w:szCs w:val="10"/>
        </w:rPr>
      </w:pPr>
    </w:p>
    <w:p w14:paraId="2E1AE5FF" w14:textId="479BA9B6" w:rsidR="00D072C3" w:rsidRPr="00B948FF" w:rsidRDefault="008D6EA5"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 xml:space="preserve">H-2481 B </w:t>
      </w:r>
      <w:r w:rsidR="00D072C3" w:rsidRPr="00B948FF">
        <w:rPr>
          <w:rFonts w:ascii="Calibri" w:hAnsi="Calibri" w:cs="Calibri"/>
          <w:sz w:val="24"/>
        </w:rPr>
        <w:t>Kommuneplanens arealdel</w:t>
      </w:r>
      <w:r w:rsidR="0098459F" w:rsidRPr="00B948FF">
        <w:rPr>
          <w:rFonts w:ascii="Calibri" w:hAnsi="Calibri" w:cs="Calibri"/>
          <w:sz w:val="24"/>
        </w:rPr>
        <w:t xml:space="preserve"> (veileder)</w:t>
      </w:r>
      <w:r w:rsidR="00D072C3" w:rsidRPr="00B948FF">
        <w:rPr>
          <w:rFonts w:ascii="Calibri" w:hAnsi="Calibri" w:cs="Calibri"/>
          <w:sz w:val="24"/>
        </w:rPr>
        <w:t xml:space="preserve"> </w:t>
      </w:r>
      <w:r w:rsidR="006F2E0C" w:rsidRPr="00B948FF">
        <w:rPr>
          <w:rFonts w:ascii="Calibri" w:hAnsi="Calibri" w:cs="Calibri"/>
          <w:sz w:val="24"/>
        </w:rPr>
        <w:t>(2021)</w:t>
      </w:r>
    </w:p>
    <w:p w14:paraId="58F6238A" w14:textId="2A54D829" w:rsidR="00D072C3"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 xml:space="preserve">H-2302 B Medvirkning i planlegging, Kommunal- og moderniseringsdepartementet </w:t>
      </w:r>
    </w:p>
    <w:p w14:paraId="55F4CF43" w14:textId="672DE76C" w:rsidR="007E0663" w:rsidRDefault="007E0663" w:rsidP="005924FA">
      <w:pPr>
        <w:pStyle w:val="Listeavsnitt"/>
        <w:numPr>
          <w:ilvl w:val="0"/>
          <w:numId w:val="3"/>
        </w:numPr>
        <w:spacing w:line="240" w:lineRule="auto"/>
        <w:rPr>
          <w:rFonts w:ascii="Calibri" w:hAnsi="Calibri" w:cs="Calibri"/>
          <w:sz w:val="24"/>
        </w:rPr>
      </w:pPr>
      <w:r w:rsidRPr="007E0663">
        <w:rPr>
          <w:rFonts w:ascii="Calibri" w:hAnsi="Calibri" w:cs="Calibri"/>
          <w:sz w:val="24"/>
        </w:rPr>
        <w:t>H-2487 B</w:t>
      </w:r>
      <w:r w:rsidR="00BB4F74">
        <w:rPr>
          <w:rFonts w:ascii="Calibri" w:hAnsi="Calibri" w:cs="Calibri"/>
          <w:sz w:val="24"/>
        </w:rPr>
        <w:t xml:space="preserve"> </w:t>
      </w:r>
      <w:r w:rsidR="00BB4F74" w:rsidRPr="00BB4F74">
        <w:rPr>
          <w:rFonts w:ascii="Calibri" w:hAnsi="Calibri" w:cs="Calibri"/>
          <w:sz w:val="24"/>
        </w:rPr>
        <w:t>Konsekvensutredninger for planer etter plan- og bygningsloven</w:t>
      </w:r>
      <w:r w:rsidR="00BB4F74">
        <w:rPr>
          <w:rFonts w:ascii="Calibri" w:hAnsi="Calibri" w:cs="Calibri"/>
          <w:sz w:val="24"/>
        </w:rPr>
        <w:t xml:space="preserve"> (veileder)</w:t>
      </w:r>
    </w:p>
    <w:p w14:paraId="1C22EBB7" w14:textId="2327ED45" w:rsidR="0029795D" w:rsidRDefault="0029795D">
      <w:pPr>
        <w:pStyle w:val="Listeavsnitt"/>
        <w:numPr>
          <w:ilvl w:val="0"/>
          <w:numId w:val="3"/>
        </w:numPr>
        <w:spacing w:line="240" w:lineRule="auto"/>
        <w:rPr>
          <w:rFonts w:ascii="Calibri" w:hAnsi="Calibri" w:cs="Calibri"/>
          <w:sz w:val="24"/>
        </w:rPr>
      </w:pPr>
      <w:r w:rsidRPr="0029795D">
        <w:rPr>
          <w:rFonts w:ascii="Calibri" w:hAnsi="Calibri" w:cs="Calibri"/>
          <w:sz w:val="24"/>
        </w:rPr>
        <w:t>M-1941 Konsekvensutredning av klima og miljø</w:t>
      </w:r>
      <w:r w:rsidR="0039452A">
        <w:rPr>
          <w:rFonts w:ascii="Calibri" w:hAnsi="Calibri" w:cs="Calibri"/>
          <w:sz w:val="24"/>
        </w:rPr>
        <w:t xml:space="preserve"> </w:t>
      </w:r>
      <w:r w:rsidR="00535579">
        <w:rPr>
          <w:rFonts w:ascii="Calibri" w:hAnsi="Calibri" w:cs="Calibri"/>
          <w:sz w:val="24"/>
        </w:rPr>
        <w:t xml:space="preserve">(håndbok) </w:t>
      </w:r>
      <w:r w:rsidR="0039452A">
        <w:rPr>
          <w:rFonts w:ascii="Calibri" w:hAnsi="Calibri" w:cs="Calibri"/>
          <w:sz w:val="24"/>
        </w:rPr>
        <w:t>(Miljødirektoratet)</w:t>
      </w:r>
    </w:p>
    <w:p w14:paraId="6CC5F632" w14:textId="23D21073" w:rsidR="00695E92" w:rsidRDefault="00695E92">
      <w:pPr>
        <w:pStyle w:val="Listeavsnitt"/>
        <w:numPr>
          <w:ilvl w:val="0"/>
          <w:numId w:val="3"/>
        </w:numPr>
        <w:spacing w:line="240" w:lineRule="auto"/>
        <w:rPr>
          <w:rFonts w:ascii="Calibri" w:hAnsi="Calibri" w:cs="Calibri"/>
          <w:sz w:val="24"/>
        </w:rPr>
      </w:pPr>
      <w:r w:rsidRPr="00695E92">
        <w:rPr>
          <w:rFonts w:ascii="Calibri" w:hAnsi="Calibri" w:cs="Calibri"/>
          <w:sz w:val="24"/>
        </w:rPr>
        <w:t>Veileder nr 2-2017 Nasjonale og vesentlige regionale interesser innen NVEs saksområder i arealplanlegging</w:t>
      </w:r>
      <w:r w:rsidR="00B117FF">
        <w:rPr>
          <w:rFonts w:ascii="Calibri" w:hAnsi="Calibri" w:cs="Calibri"/>
          <w:sz w:val="24"/>
        </w:rPr>
        <w:t xml:space="preserve"> (kilde til flere </w:t>
      </w:r>
      <w:r w:rsidR="00AF2E47">
        <w:rPr>
          <w:rFonts w:ascii="Calibri" w:hAnsi="Calibri" w:cs="Calibri"/>
          <w:sz w:val="24"/>
        </w:rPr>
        <w:t xml:space="preserve">NVE </w:t>
      </w:r>
      <w:r w:rsidR="00B117FF">
        <w:rPr>
          <w:rFonts w:ascii="Calibri" w:hAnsi="Calibri" w:cs="Calibri"/>
          <w:sz w:val="24"/>
        </w:rPr>
        <w:t>veiled</w:t>
      </w:r>
      <w:r w:rsidR="00AF2E47">
        <w:rPr>
          <w:rFonts w:ascii="Calibri" w:hAnsi="Calibri" w:cs="Calibri"/>
          <w:sz w:val="24"/>
        </w:rPr>
        <w:t>e</w:t>
      </w:r>
      <w:r w:rsidR="00B117FF">
        <w:rPr>
          <w:rFonts w:ascii="Calibri" w:hAnsi="Calibri" w:cs="Calibri"/>
          <w:sz w:val="24"/>
        </w:rPr>
        <w:t>re</w:t>
      </w:r>
      <w:r w:rsidR="003D4F03">
        <w:rPr>
          <w:rFonts w:ascii="Calibri" w:hAnsi="Calibri" w:cs="Calibri"/>
          <w:sz w:val="24"/>
        </w:rPr>
        <w:t xml:space="preserve"> og </w:t>
      </w:r>
      <w:r w:rsidR="00041193">
        <w:rPr>
          <w:rFonts w:ascii="Calibri" w:hAnsi="Calibri" w:cs="Calibri"/>
          <w:sz w:val="24"/>
        </w:rPr>
        <w:t xml:space="preserve">offentlige </w:t>
      </w:r>
      <w:r w:rsidR="003B3C54">
        <w:rPr>
          <w:rFonts w:ascii="Calibri" w:hAnsi="Calibri" w:cs="Calibri"/>
          <w:sz w:val="24"/>
        </w:rPr>
        <w:t>nettsider</w:t>
      </w:r>
      <w:r w:rsidR="00365962">
        <w:rPr>
          <w:rFonts w:ascii="Calibri" w:hAnsi="Calibri" w:cs="Calibri"/>
          <w:sz w:val="24"/>
        </w:rPr>
        <w:t>)</w:t>
      </w:r>
    </w:p>
    <w:p w14:paraId="7C3E737A" w14:textId="31C06867" w:rsidR="0090588B" w:rsidRPr="0029795D" w:rsidRDefault="0090588B">
      <w:pPr>
        <w:pStyle w:val="Listeavsnitt"/>
        <w:numPr>
          <w:ilvl w:val="0"/>
          <w:numId w:val="3"/>
        </w:numPr>
        <w:spacing w:line="240" w:lineRule="auto"/>
        <w:rPr>
          <w:rFonts w:ascii="Calibri" w:hAnsi="Calibri" w:cs="Calibri"/>
          <w:sz w:val="24"/>
        </w:rPr>
      </w:pPr>
      <w:r>
        <w:rPr>
          <w:rFonts w:ascii="Calibri" w:hAnsi="Calibri" w:cs="Calibri"/>
          <w:sz w:val="24"/>
        </w:rPr>
        <w:t xml:space="preserve">KDD Utredning </w:t>
      </w:r>
      <w:r w:rsidRPr="0090588B">
        <w:rPr>
          <w:rFonts w:ascii="Calibri" w:hAnsi="Calibri" w:cs="Calibri"/>
          <w:sz w:val="24"/>
        </w:rPr>
        <w:t>Grunnlag for veileder om revisjon av kommunale arealplaner</w:t>
      </w:r>
      <w:r>
        <w:rPr>
          <w:rFonts w:ascii="Calibri" w:hAnsi="Calibri" w:cs="Calibri"/>
          <w:sz w:val="24"/>
        </w:rPr>
        <w:t xml:space="preserve"> (2024)</w:t>
      </w:r>
    </w:p>
    <w:p w14:paraId="13F57876" w14:textId="663EE5FF" w:rsidR="00C66C82" w:rsidRPr="00B948FF" w:rsidRDefault="00C66C82"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Planlegging i sjøområdene</w:t>
      </w:r>
      <w:r w:rsidR="00470E60" w:rsidRPr="00B948FF">
        <w:rPr>
          <w:rFonts w:ascii="Calibri" w:hAnsi="Calibri" w:cs="Calibri"/>
          <w:sz w:val="24"/>
        </w:rPr>
        <w:t xml:space="preserve"> (veileder), Kommunal- og moderniseringsdepartementet</w:t>
      </w:r>
    </w:p>
    <w:p w14:paraId="7CC14780" w14:textId="2BA8CCCA" w:rsidR="000D7CD9" w:rsidRPr="00B948FF" w:rsidRDefault="000D7CD9"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Lover og retningslinjer for planlegging og ressursutnytting</w:t>
      </w:r>
      <w:r w:rsidR="00260E79" w:rsidRPr="00B948FF">
        <w:rPr>
          <w:rFonts w:ascii="Calibri" w:hAnsi="Calibri" w:cs="Calibri"/>
          <w:sz w:val="24"/>
        </w:rPr>
        <w:t xml:space="preserve"> i kystnære områder (H-6/18) </w:t>
      </w:r>
    </w:p>
    <w:p w14:paraId="75BE5AA8"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 xml:space="preserve">Barn og unge i plan og byggesak, </w:t>
      </w:r>
      <w:bookmarkStart w:id="31" w:name="_Hlk54263207"/>
      <w:r w:rsidRPr="00B948FF">
        <w:rPr>
          <w:rFonts w:ascii="Calibri" w:hAnsi="Calibri" w:cs="Calibri"/>
          <w:sz w:val="24"/>
        </w:rPr>
        <w:t>Kommunal- og moderniseringsdepartementet 2020</w:t>
      </w:r>
      <w:bookmarkEnd w:id="31"/>
      <w:r w:rsidRPr="00B948FF">
        <w:rPr>
          <w:rFonts w:ascii="Calibri" w:hAnsi="Calibri" w:cs="Calibri"/>
          <w:sz w:val="24"/>
        </w:rPr>
        <w:t>.</w:t>
      </w:r>
    </w:p>
    <w:p w14:paraId="401C1A10"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Håndbok i aldersvennlig lokalsamfunn (2020)</w:t>
      </w:r>
    </w:p>
    <w:p w14:paraId="1120B613"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Plan for friluftslivet ferdselsårer, M-1292 Miljødirektoratet</w:t>
      </w:r>
    </w:p>
    <w:p w14:paraId="2EF5BDB6" w14:textId="77777777" w:rsidR="00D072C3" w:rsidRPr="00B948FF" w:rsidRDefault="00D072C3" w:rsidP="005924FA">
      <w:pPr>
        <w:pStyle w:val="Listeavsnitt"/>
        <w:numPr>
          <w:ilvl w:val="0"/>
          <w:numId w:val="3"/>
        </w:numPr>
        <w:spacing w:line="240" w:lineRule="auto"/>
        <w:rPr>
          <w:rFonts w:ascii="Calibri" w:hAnsi="Calibri" w:cs="Calibri"/>
          <w:sz w:val="24"/>
        </w:rPr>
      </w:pPr>
      <w:bookmarkStart w:id="32" w:name="_Hlk42589391"/>
      <w:r w:rsidRPr="00B948FF">
        <w:rPr>
          <w:rFonts w:ascii="Calibri" w:hAnsi="Calibri" w:cs="Calibri"/>
          <w:sz w:val="24"/>
        </w:rPr>
        <w:t>IS-2110 God oversikt – en forutsetning for god folkehelse</w:t>
      </w:r>
      <w:bookmarkEnd w:id="32"/>
    </w:p>
    <w:p w14:paraId="39D6A7D3" w14:textId="793A1680"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Klimahjel</w:t>
      </w:r>
      <w:r w:rsidR="001865B2" w:rsidRPr="00B948FF">
        <w:rPr>
          <w:rFonts w:ascii="Calibri" w:hAnsi="Calibri" w:cs="Calibri"/>
          <w:sz w:val="24"/>
        </w:rPr>
        <w:t>per</w:t>
      </w:r>
      <w:r w:rsidRPr="00B948FF">
        <w:rPr>
          <w:rFonts w:ascii="Calibri" w:hAnsi="Calibri" w:cs="Calibri"/>
          <w:sz w:val="24"/>
        </w:rPr>
        <w:t>en, DSB</w:t>
      </w:r>
    </w:p>
    <w:p w14:paraId="25E75ABE" w14:textId="77777777" w:rsidR="00D072C3" w:rsidRPr="00B948FF" w:rsidRDefault="00D072C3" w:rsidP="005924FA">
      <w:pPr>
        <w:pStyle w:val="Listeavsnitt"/>
        <w:numPr>
          <w:ilvl w:val="0"/>
          <w:numId w:val="3"/>
        </w:numPr>
        <w:spacing w:line="240" w:lineRule="auto"/>
        <w:rPr>
          <w:rFonts w:ascii="Calibri" w:hAnsi="Calibri" w:cs="Calibri"/>
          <w:sz w:val="24"/>
        </w:rPr>
      </w:pPr>
      <w:r w:rsidRPr="00B948FF">
        <w:rPr>
          <w:rFonts w:ascii="Calibri" w:hAnsi="Calibri" w:cs="Calibri"/>
          <w:sz w:val="24"/>
        </w:rPr>
        <w:t>Kartlegging og verdsetting av friluftsområder, M98-2013, Miljødirektoratet 2013</w:t>
      </w:r>
    </w:p>
    <w:sectPr w:rsidR="00D072C3" w:rsidRPr="00B948FF" w:rsidSect="00411C7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3E82F" w14:textId="77777777" w:rsidR="00AE665E" w:rsidRDefault="00AE665E" w:rsidP="001A62EE">
      <w:pPr>
        <w:spacing w:after="0" w:line="240" w:lineRule="auto"/>
      </w:pPr>
      <w:r>
        <w:separator/>
      </w:r>
    </w:p>
  </w:endnote>
  <w:endnote w:type="continuationSeparator" w:id="0">
    <w:p w14:paraId="7E7C4CDF" w14:textId="77777777" w:rsidR="00AE665E" w:rsidRDefault="00AE665E" w:rsidP="001A62EE">
      <w:pPr>
        <w:spacing w:after="0" w:line="240" w:lineRule="auto"/>
      </w:pPr>
      <w:r>
        <w:continuationSeparator/>
      </w:r>
    </w:p>
  </w:endnote>
  <w:endnote w:type="continuationNotice" w:id="1">
    <w:p w14:paraId="235CFF33" w14:textId="77777777" w:rsidR="00AE665E" w:rsidRDefault="00AE66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440845"/>
      <w:docPartObj>
        <w:docPartGallery w:val="Page Numbers (Bottom of Page)"/>
        <w:docPartUnique/>
      </w:docPartObj>
    </w:sdtPr>
    <w:sdtEndPr/>
    <w:sdtContent>
      <w:p w14:paraId="512E002F" w14:textId="18B03310" w:rsidR="002D076E" w:rsidRDefault="002D076E">
        <w:pPr>
          <w:pStyle w:val="Bunntekst"/>
          <w:jc w:val="center"/>
        </w:pPr>
        <w:r>
          <w:fldChar w:fldCharType="begin"/>
        </w:r>
        <w:r>
          <w:instrText>PAGE   \* MERGEFORMAT</w:instrText>
        </w:r>
        <w:r>
          <w:fldChar w:fldCharType="separate"/>
        </w:r>
        <w:r>
          <w:t>2</w:t>
        </w:r>
        <w:r>
          <w:fldChar w:fldCharType="end"/>
        </w:r>
      </w:p>
    </w:sdtContent>
  </w:sdt>
  <w:p w14:paraId="558B923B" w14:textId="77777777" w:rsidR="002D076E" w:rsidRDefault="002D076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1766F" w14:textId="77777777" w:rsidR="00AE665E" w:rsidRDefault="00AE665E" w:rsidP="001A62EE">
      <w:pPr>
        <w:spacing w:after="0" w:line="240" w:lineRule="auto"/>
      </w:pPr>
      <w:r>
        <w:separator/>
      </w:r>
    </w:p>
  </w:footnote>
  <w:footnote w:type="continuationSeparator" w:id="0">
    <w:p w14:paraId="462FB0ED" w14:textId="77777777" w:rsidR="00AE665E" w:rsidRDefault="00AE665E" w:rsidP="001A62EE">
      <w:pPr>
        <w:spacing w:after="0" w:line="240" w:lineRule="auto"/>
      </w:pPr>
      <w:r>
        <w:continuationSeparator/>
      </w:r>
    </w:p>
  </w:footnote>
  <w:footnote w:type="continuationNotice" w:id="1">
    <w:p w14:paraId="4A537D76" w14:textId="77777777" w:rsidR="00AE665E" w:rsidRDefault="00AE665E">
      <w:pPr>
        <w:spacing w:after="0" w:line="240" w:lineRule="auto"/>
      </w:pPr>
    </w:p>
  </w:footnote>
  <w:footnote w:id="2">
    <w:p w14:paraId="389AD7D5" w14:textId="18F8D23A" w:rsidR="001717FC" w:rsidRPr="00461041" w:rsidRDefault="001717FC">
      <w:pPr>
        <w:pStyle w:val="Fotnotetekst"/>
        <w:rPr>
          <w:lang w:val="en-US"/>
        </w:rPr>
      </w:pPr>
      <w:r>
        <w:rPr>
          <w:rStyle w:val="Fotnotereferanse"/>
        </w:rPr>
        <w:footnoteRef/>
      </w:r>
      <w:r w:rsidRPr="00461041">
        <w:rPr>
          <w:lang w:val="en-US"/>
        </w:rPr>
        <w:t xml:space="preserve"> United Nations Educational, Scientific and Cultural Organization, forkortet UNESCO.</w:t>
      </w:r>
    </w:p>
  </w:footnote>
  <w:footnote w:id="3">
    <w:p w14:paraId="41EFA578" w14:textId="692FE961" w:rsidR="00E8185F" w:rsidRDefault="00E8185F" w:rsidP="00E8185F">
      <w:pPr>
        <w:pStyle w:val="Fotnotetekst"/>
      </w:pPr>
      <w:r>
        <w:rPr>
          <w:rStyle w:val="Fotnotereferanse"/>
        </w:rPr>
        <w:footnoteRef/>
      </w:r>
      <w:r>
        <w:t xml:space="preserve"> SSB Notat 2021 </w:t>
      </w:r>
      <w:r w:rsidRPr="005141E1">
        <w:t>Statistikk over kommuneplan og faktisk arealbruk i sjøområder</w:t>
      </w:r>
      <w:r>
        <w:t>. Sjøareal i denne sammenhengen er sitat:</w:t>
      </w:r>
      <w:r w:rsidRPr="00031BC6">
        <w:t xml:space="preserve"> </w:t>
      </w:r>
      <w:r>
        <w:t>…</w:t>
      </w:r>
      <w:r w:rsidRPr="00170162">
        <w:rPr>
          <w:i/>
          <w:iCs/>
        </w:rPr>
        <w:t>sjøområdene som er virkeområde til plan- og bygningsloven ut til 1 nautisk mil (NM) utenfor grunnlinja</w:t>
      </w:r>
      <w:r>
        <w:rPr>
          <w:i/>
          <w:iCs/>
        </w:rPr>
        <w:t xml:space="preserve"> </w:t>
      </w:r>
      <w:r w:rsidRPr="00170162">
        <w:t>(sitat slutt).</w:t>
      </w:r>
      <w:r w:rsidR="00B029B4">
        <w:t xml:space="preserve"> G</w:t>
      </w:r>
      <w:r w:rsidR="00B029B4" w:rsidRPr="00B029B4">
        <w:t>runnlinje</w:t>
      </w:r>
      <w:r w:rsidR="00B029B4">
        <w:t>n</w:t>
      </w:r>
      <w:r w:rsidR="00B029B4" w:rsidRPr="00B029B4">
        <w:t xml:space="preserve"> går mellom punkter på ytterste nes og skjær som stikker opp ved lavvann (fjære sjø).</w:t>
      </w:r>
    </w:p>
  </w:footnote>
  <w:footnote w:id="4">
    <w:p w14:paraId="2CEF917D" w14:textId="39EA113E" w:rsidR="00841783" w:rsidRDefault="00841783">
      <w:pPr>
        <w:pStyle w:val="Fotnotetekst"/>
      </w:pPr>
      <w:r>
        <w:rPr>
          <w:rStyle w:val="Fotnotereferanse"/>
        </w:rPr>
        <w:footnoteRef/>
      </w:r>
      <w:r>
        <w:t xml:space="preserve"> </w:t>
      </w:r>
      <w:r w:rsidR="00257E9D">
        <w:t xml:space="preserve">Vega kommune skal i tillegg gjennomføre risiko- og sårbarhetsanalyser av </w:t>
      </w:r>
      <w:r w:rsidR="0089797D">
        <w:t xml:space="preserve">forslag til nye eller endrede arealformål, jamfør </w:t>
      </w:r>
      <w:r w:rsidR="001A217E">
        <w:t>punkt 14</w:t>
      </w:r>
      <w:r w:rsidR="003E2E4F">
        <w:t>.</w:t>
      </w:r>
      <w:r w:rsidR="001A217E">
        <w:t xml:space="preserve"> i dette planprogrammet.</w:t>
      </w:r>
    </w:p>
  </w:footnote>
  <w:footnote w:id="5">
    <w:p w14:paraId="3F1E1D99" w14:textId="7C1EF3AF" w:rsidR="00F259D3" w:rsidRDefault="00F259D3">
      <w:pPr>
        <w:pStyle w:val="Fotnotetekst"/>
      </w:pPr>
      <w:r>
        <w:rPr>
          <w:rStyle w:val="Fotnotereferanse"/>
        </w:rPr>
        <w:footnoteRef/>
      </w:r>
      <w:r>
        <w:t xml:space="preserve"> </w:t>
      </w:r>
      <w:r w:rsidR="00627AD4">
        <w:t xml:space="preserve">I 2024 </w:t>
      </w:r>
      <w:r w:rsidR="004A2A89">
        <w:t>mottok</w:t>
      </w:r>
      <w:r w:rsidR="00627AD4">
        <w:t xml:space="preserve"> KDD en utredning om arealplanrevisjon, såkalt «planvask»</w:t>
      </w:r>
      <w:r w:rsidR="003757FC">
        <w:t xml:space="preserve">; </w:t>
      </w:r>
      <w:r w:rsidR="003757FC" w:rsidRPr="006648A4">
        <w:rPr>
          <w:color w:val="2F5496" w:themeColor="accent1" w:themeShade="BF"/>
        </w:rPr>
        <w:t xml:space="preserve">Grunnlag for veileder om revisjon av </w:t>
      </w:r>
      <w:r w:rsidR="00EA34C2" w:rsidRPr="006648A4">
        <w:rPr>
          <w:color w:val="2F5496" w:themeColor="accent1" w:themeShade="BF"/>
        </w:rPr>
        <w:t>kommunale arealplaner</w:t>
      </w:r>
      <w:r w:rsidR="00EA34C2">
        <w:t xml:space="preserve">. Vega kommune </w:t>
      </w:r>
      <w:r w:rsidR="00A221A2">
        <w:t>skal gjennomføre slik revisjon som en del av arealplanleggingen</w:t>
      </w:r>
      <w:r w:rsidR="0070105D">
        <w:t>.</w:t>
      </w:r>
      <w:r w:rsidR="00D60330">
        <w:t xml:space="preserve"> </w:t>
      </w:r>
      <w:r w:rsidR="00D555B5">
        <w:t xml:space="preserve">Definisjon «planvask»; </w:t>
      </w:r>
      <w:r w:rsidR="00F638AA" w:rsidRPr="0054568D">
        <w:rPr>
          <w:i/>
          <w:iCs/>
        </w:rPr>
        <w:t xml:space="preserve">En systematisk og strategisk gjennomgang av </w:t>
      </w:r>
      <w:r w:rsidR="00DB7A3E" w:rsidRPr="0054568D">
        <w:rPr>
          <w:i/>
          <w:iCs/>
        </w:rPr>
        <w:t>kommunale planer som et prosjekt. Målet er å sikre at et arealplangrunnlag som er oppdatert ut fr</w:t>
      </w:r>
      <w:r w:rsidR="002D5CBE" w:rsidRPr="0054568D">
        <w:rPr>
          <w:i/>
          <w:iCs/>
        </w:rPr>
        <w:t>a dagens kunnskap, lovverk og politikk ved å vedta nødvendig endring eller oppheving</w:t>
      </w:r>
      <w:r w:rsidR="001C6D0E" w:rsidRPr="0054568D">
        <w:rPr>
          <w:i/>
          <w:iCs/>
        </w:rPr>
        <w:t xml:space="preserve"> jf. PBL §§ 11-17 og 12-14. Etter en planvask er gjennomført</w:t>
      </w:r>
      <w:r w:rsidR="00E40024" w:rsidRPr="0054568D">
        <w:rPr>
          <w:i/>
          <w:iCs/>
        </w:rPr>
        <w:t>, vil det bli lettere for kommunene å innføre arealplanrevisjon som en rutine</w:t>
      </w:r>
      <w:r w:rsidR="00E40024">
        <w:t>.</w:t>
      </w:r>
    </w:p>
  </w:footnote>
  <w:footnote w:id="6">
    <w:p w14:paraId="4437D1FD" w14:textId="3CCCED18" w:rsidR="004A7B73" w:rsidRDefault="004A7B73">
      <w:pPr>
        <w:pStyle w:val="Fotnotetekst"/>
      </w:pPr>
      <w:r>
        <w:rPr>
          <w:rStyle w:val="Fotnotereferanse"/>
        </w:rPr>
        <w:footnoteRef/>
      </w:r>
      <w:r>
        <w:t xml:space="preserve"> Samfunnsdelen kapittel 8 Steds- og boligutvikling</w:t>
      </w:r>
      <w:r w:rsidR="003D7A8B">
        <w:t>, punkt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E209" w14:textId="233A1EC9" w:rsidR="00C36CC8" w:rsidRPr="00D108C3" w:rsidRDefault="00C36CC8" w:rsidP="00D108C3">
    <w:pPr>
      <w:pStyle w:val="Topptekst"/>
      <w:jc w:val="center"/>
      <w:rPr>
        <w:i/>
        <w:iCs/>
        <w:color w:val="2F5496" w:themeColor="accent1" w:themeShade="BF"/>
      </w:rPr>
    </w:pPr>
    <w:r w:rsidRPr="00D108C3">
      <w:rPr>
        <w:i/>
        <w:iCs/>
        <w:color w:val="2F5496" w:themeColor="accent1" w:themeShade="BF"/>
      </w:rPr>
      <w:t>Planprogram</w:t>
    </w:r>
    <w:r w:rsidR="00F30DC5">
      <w:rPr>
        <w:i/>
        <w:iCs/>
        <w:color w:val="2F5496" w:themeColor="accent1" w:themeShade="BF"/>
      </w:rPr>
      <w:t xml:space="preserve"> (forslag)</w:t>
    </w:r>
    <w:r w:rsidRPr="00D108C3">
      <w:rPr>
        <w:i/>
        <w:iCs/>
        <w:color w:val="2F5496" w:themeColor="accent1" w:themeShade="BF"/>
      </w:rPr>
      <w:t xml:space="preserve"> for kommuneplanens areald</w:t>
    </w:r>
    <w:r w:rsidR="00093BA3" w:rsidRPr="00D108C3">
      <w:rPr>
        <w:i/>
        <w:iCs/>
        <w:color w:val="2F5496" w:themeColor="accent1" w:themeShade="BF"/>
      </w:rPr>
      <w:t>el 202</w:t>
    </w:r>
    <w:r w:rsidR="000065B7">
      <w:rPr>
        <w:i/>
        <w:iCs/>
        <w:color w:val="2F5496" w:themeColor="accent1" w:themeShade="BF"/>
      </w:rPr>
      <w:t>7</w:t>
    </w:r>
    <w:r w:rsidR="00093BA3" w:rsidRPr="00D108C3">
      <w:rPr>
        <w:i/>
        <w:iCs/>
        <w:color w:val="2F5496" w:themeColor="accent1" w:themeShade="BF"/>
      </w:rPr>
      <w:t xml:space="preserve"> - 203</w:t>
    </w:r>
    <w:r w:rsidR="000065B7">
      <w:rPr>
        <w:i/>
        <w:iCs/>
        <w:color w:val="2F5496" w:themeColor="accent1" w:themeShade="BF"/>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BCA42F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0BF1433"/>
    <w:multiLevelType w:val="hybridMultilevel"/>
    <w:tmpl w:val="58400A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9166CD"/>
    <w:multiLevelType w:val="hybridMultilevel"/>
    <w:tmpl w:val="2592DB5A"/>
    <w:lvl w:ilvl="0" w:tplc="04140001">
      <w:start w:val="1"/>
      <w:numFmt w:val="bullet"/>
      <w:lvlText w:val=""/>
      <w:lvlJc w:val="left"/>
      <w:pPr>
        <w:ind w:left="1070" w:hanging="7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833AE9"/>
    <w:multiLevelType w:val="hybridMultilevel"/>
    <w:tmpl w:val="3AC6484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4" w15:restartNumberingAfterBreak="0">
    <w:nsid w:val="1A282987"/>
    <w:multiLevelType w:val="multilevel"/>
    <w:tmpl w:val="73ECA646"/>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17036B"/>
    <w:multiLevelType w:val="hybridMultilevel"/>
    <w:tmpl w:val="A2BEFC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EB60FB"/>
    <w:multiLevelType w:val="hybridMultilevel"/>
    <w:tmpl w:val="7D56B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1520DC"/>
    <w:multiLevelType w:val="hybridMultilevel"/>
    <w:tmpl w:val="79AC2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CFC7DDA"/>
    <w:multiLevelType w:val="hybridMultilevel"/>
    <w:tmpl w:val="C262C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7EA13B9"/>
    <w:multiLevelType w:val="hybridMultilevel"/>
    <w:tmpl w:val="11D2F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84751AF"/>
    <w:multiLevelType w:val="hybridMultilevel"/>
    <w:tmpl w:val="C690F49C"/>
    <w:lvl w:ilvl="0" w:tplc="DE04ECA8">
      <w:numFmt w:val="bullet"/>
      <w:lvlText w:val="-"/>
      <w:lvlJc w:val="left"/>
      <w:pPr>
        <w:ind w:left="720" w:hanging="360"/>
      </w:pPr>
      <w:rPr>
        <w:rFonts w:ascii="TimesNewRomanPSMT" w:eastAsiaTheme="minorHAnsi" w:hAnsi="TimesNewRomanPSMT" w:cs="TimesNewRomanPSMT"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6D3F46C0"/>
    <w:multiLevelType w:val="hybridMultilevel"/>
    <w:tmpl w:val="003075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0293419"/>
    <w:multiLevelType w:val="hybridMultilevel"/>
    <w:tmpl w:val="BF42B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50043258">
    <w:abstractNumId w:val="4"/>
  </w:num>
  <w:num w:numId="2" w16cid:durableId="1534461401">
    <w:abstractNumId w:val="0"/>
  </w:num>
  <w:num w:numId="3" w16cid:durableId="579487308">
    <w:abstractNumId w:val="3"/>
  </w:num>
  <w:num w:numId="4" w16cid:durableId="368645891">
    <w:abstractNumId w:val="1"/>
  </w:num>
  <w:num w:numId="5" w16cid:durableId="119225358">
    <w:abstractNumId w:val="5"/>
  </w:num>
  <w:num w:numId="6" w16cid:durableId="89356630">
    <w:abstractNumId w:val="8"/>
  </w:num>
  <w:num w:numId="7" w16cid:durableId="13000547">
    <w:abstractNumId w:val="2"/>
  </w:num>
  <w:num w:numId="8" w16cid:durableId="342168063">
    <w:abstractNumId w:val="7"/>
  </w:num>
  <w:num w:numId="9" w16cid:durableId="1831360816">
    <w:abstractNumId w:val="9"/>
  </w:num>
  <w:num w:numId="10" w16cid:durableId="1978991108">
    <w:abstractNumId w:val="10"/>
  </w:num>
  <w:num w:numId="11" w16cid:durableId="253707801">
    <w:abstractNumId w:val="11"/>
  </w:num>
  <w:num w:numId="12" w16cid:durableId="1740857216">
    <w:abstractNumId w:val="12"/>
  </w:num>
  <w:num w:numId="13" w16cid:durableId="168671010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37"/>
    <w:rsid w:val="000000E9"/>
    <w:rsid w:val="000003E2"/>
    <w:rsid w:val="0000068D"/>
    <w:rsid w:val="00000A9A"/>
    <w:rsid w:val="00000BF6"/>
    <w:rsid w:val="00000DE1"/>
    <w:rsid w:val="00000FC5"/>
    <w:rsid w:val="00001207"/>
    <w:rsid w:val="00001447"/>
    <w:rsid w:val="00001517"/>
    <w:rsid w:val="00001E6F"/>
    <w:rsid w:val="00002147"/>
    <w:rsid w:val="00002307"/>
    <w:rsid w:val="0000239B"/>
    <w:rsid w:val="00002610"/>
    <w:rsid w:val="00002AAB"/>
    <w:rsid w:val="00002B26"/>
    <w:rsid w:val="00002C82"/>
    <w:rsid w:val="00003314"/>
    <w:rsid w:val="000033AF"/>
    <w:rsid w:val="000034F7"/>
    <w:rsid w:val="00003621"/>
    <w:rsid w:val="0000375B"/>
    <w:rsid w:val="0000388A"/>
    <w:rsid w:val="00003C4A"/>
    <w:rsid w:val="00003CDD"/>
    <w:rsid w:val="00003CF9"/>
    <w:rsid w:val="00003DFE"/>
    <w:rsid w:val="00003EA3"/>
    <w:rsid w:val="00003F7C"/>
    <w:rsid w:val="00003F9B"/>
    <w:rsid w:val="00003FA7"/>
    <w:rsid w:val="0000427F"/>
    <w:rsid w:val="000043CC"/>
    <w:rsid w:val="00004435"/>
    <w:rsid w:val="00004861"/>
    <w:rsid w:val="00004A3A"/>
    <w:rsid w:val="00004C29"/>
    <w:rsid w:val="00004C3A"/>
    <w:rsid w:val="00005444"/>
    <w:rsid w:val="0000553A"/>
    <w:rsid w:val="0000568A"/>
    <w:rsid w:val="00005783"/>
    <w:rsid w:val="000057A2"/>
    <w:rsid w:val="00005900"/>
    <w:rsid w:val="00005EDB"/>
    <w:rsid w:val="000061BE"/>
    <w:rsid w:val="000062E8"/>
    <w:rsid w:val="00006358"/>
    <w:rsid w:val="000065B7"/>
    <w:rsid w:val="00006ED3"/>
    <w:rsid w:val="00006EE3"/>
    <w:rsid w:val="00006EE7"/>
    <w:rsid w:val="00007422"/>
    <w:rsid w:val="00007748"/>
    <w:rsid w:val="00007B5F"/>
    <w:rsid w:val="00007D92"/>
    <w:rsid w:val="00010013"/>
    <w:rsid w:val="000100CA"/>
    <w:rsid w:val="00010220"/>
    <w:rsid w:val="000104B2"/>
    <w:rsid w:val="00010558"/>
    <w:rsid w:val="00010D1F"/>
    <w:rsid w:val="00010DA1"/>
    <w:rsid w:val="00011138"/>
    <w:rsid w:val="0001121C"/>
    <w:rsid w:val="00011294"/>
    <w:rsid w:val="00011391"/>
    <w:rsid w:val="0001139F"/>
    <w:rsid w:val="000115D3"/>
    <w:rsid w:val="00011670"/>
    <w:rsid w:val="00011798"/>
    <w:rsid w:val="000118BE"/>
    <w:rsid w:val="000118D4"/>
    <w:rsid w:val="0001236D"/>
    <w:rsid w:val="00012413"/>
    <w:rsid w:val="0001256E"/>
    <w:rsid w:val="000127CB"/>
    <w:rsid w:val="00012806"/>
    <w:rsid w:val="00012A8A"/>
    <w:rsid w:val="00012F96"/>
    <w:rsid w:val="000131C2"/>
    <w:rsid w:val="0001328B"/>
    <w:rsid w:val="000133C8"/>
    <w:rsid w:val="000133FD"/>
    <w:rsid w:val="000134DD"/>
    <w:rsid w:val="0001353B"/>
    <w:rsid w:val="000137C5"/>
    <w:rsid w:val="00013AB7"/>
    <w:rsid w:val="00013ABA"/>
    <w:rsid w:val="0001417F"/>
    <w:rsid w:val="00014190"/>
    <w:rsid w:val="000142E9"/>
    <w:rsid w:val="0001449E"/>
    <w:rsid w:val="000146F3"/>
    <w:rsid w:val="00014737"/>
    <w:rsid w:val="0001475F"/>
    <w:rsid w:val="00014B5E"/>
    <w:rsid w:val="00014C0B"/>
    <w:rsid w:val="00014C85"/>
    <w:rsid w:val="00014CEB"/>
    <w:rsid w:val="00014F0C"/>
    <w:rsid w:val="000156F8"/>
    <w:rsid w:val="0001580D"/>
    <w:rsid w:val="000158A5"/>
    <w:rsid w:val="00015A87"/>
    <w:rsid w:val="00015D2B"/>
    <w:rsid w:val="00015D56"/>
    <w:rsid w:val="00015E45"/>
    <w:rsid w:val="000161BD"/>
    <w:rsid w:val="00016602"/>
    <w:rsid w:val="00016A24"/>
    <w:rsid w:val="00016BF9"/>
    <w:rsid w:val="00016DF3"/>
    <w:rsid w:val="00016E1D"/>
    <w:rsid w:val="000170B0"/>
    <w:rsid w:val="00017349"/>
    <w:rsid w:val="00017B50"/>
    <w:rsid w:val="00017BAD"/>
    <w:rsid w:val="00017C46"/>
    <w:rsid w:val="00017C9E"/>
    <w:rsid w:val="000201EE"/>
    <w:rsid w:val="00020219"/>
    <w:rsid w:val="000203FD"/>
    <w:rsid w:val="00020695"/>
    <w:rsid w:val="000206FD"/>
    <w:rsid w:val="0002081C"/>
    <w:rsid w:val="00020EC2"/>
    <w:rsid w:val="00020FCA"/>
    <w:rsid w:val="000211CB"/>
    <w:rsid w:val="0002137C"/>
    <w:rsid w:val="000218CD"/>
    <w:rsid w:val="00021A58"/>
    <w:rsid w:val="00021ABD"/>
    <w:rsid w:val="00021AE3"/>
    <w:rsid w:val="00021E29"/>
    <w:rsid w:val="00022402"/>
    <w:rsid w:val="000224F7"/>
    <w:rsid w:val="000224FF"/>
    <w:rsid w:val="000225A5"/>
    <w:rsid w:val="000225BB"/>
    <w:rsid w:val="00022ADA"/>
    <w:rsid w:val="00022B98"/>
    <w:rsid w:val="00022E22"/>
    <w:rsid w:val="00022E32"/>
    <w:rsid w:val="00022EFD"/>
    <w:rsid w:val="00022FF6"/>
    <w:rsid w:val="0002335D"/>
    <w:rsid w:val="0002364B"/>
    <w:rsid w:val="00023949"/>
    <w:rsid w:val="00023E09"/>
    <w:rsid w:val="00024732"/>
    <w:rsid w:val="00024906"/>
    <w:rsid w:val="00024B7A"/>
    <w:rsid w:val="00024E61"/>
    <w:rsid w:val="00024F7D"/>
    <w:rsid w:val="000253A2"/>
    <w:rsid w:val="00025412"/>
    <w:rsid w:val="00025451"/>
    <w:rsid w:val="00025661"/>
    <w:rsid w:val="00025894"/>
    <w:rsid w:val="00025B54"/>
    <w:rsid w:val="00025D7B"/>
    <w:rsid w:val="00025DD6"/>
    <w:rsid w:val="00025DE7"/>
    <w:rsid w:val="00025E08"/>
    <w:rsid w:val="00025E09"/>
    <w:rsid w:val="00026176"/>
    <w:rsid w:val="000261CF"/>
    <w:rsid w:val="000263F7"/>
    <w:rsid w:val="000264B0"/>
    <w:rsid w:val="0002690B"/>
    <w:rsid w:val="000269C1"/>
    <w:rsid w:val="00026C4E"/>
    <w:rsid w:val="00026D85"/>
    <w:rsid w:val="00026E2D"/>
    <w:rsid w:val="00026ED2"/>
    <w:rsid w:val="00026F0C"/>
    <w:rsid w:val="00026F53"/>
    <w:rsid w:val="00026F94"/>
    <w:rsid w:val="000271C2"/>
    <w:rsid w:val="00027457"/>
    <w:rsid w:val="000275D2"/>
    <w:rsid w:val="00027632"/>
    <w:rsid w:val="000278EA"/>
    <w:rsid w:val="0002792F"/>
    <w:rsid w:val="00027C92"/>
    <w:rsid w:val="00030107"/>
    <w:rsid w:val="00030585"/>
    <w:rsid w:val="000306BB"/>
    <w:rsid w:val="000308E6"/>
    <w:rsid w:val="00030944"/>
    <w:rsid w:val="00030D39"/>
    <w:rsid w:val="000312B8"/>
    <w:rsid w:val="000315D8"/>
    <w:rsid w:val="00031886"/>
    <w:rsid w:val="00031B14"/>
    <w:rsid w:val="00031BC6"/>
    <w:rsid w:val="000321EE"/>
    <w:rsid w:val="00032244"/>
    <w:rsid w:val="000322F7"/>
    <w:rsid w:val="00032318"/>
    <w:rsid w:val="000323DF"/>
    <w:rsid w:val="000327A9"/>
    <w:rsid w:val="00032C25"/>
    <w:rsid w:val="00032E9D"/>
    <w:rsid w:val="000330D4"/>
    <w:rsid w:val="00033127"/>
    <w:rsid w:val="000331F6"/>
    <w:rsid w:val="00033A78"/>
    <w:rsid w:val="00033BD0"/>
    <w:rsid w:val="00033F63"/>
    <w:rsid w:val="000341B0"/>
    <w:rsid w:val="0003441C"/>
    <w:rsid w:val="00034489"/>
    <w:rsid w:val="00034612"/>
    <w:rsid w:val="0003469D"/>
    <w:rsid w:val="00034706"/>
    <w:rsid w:val="000347C3"/>
    <w:rsid w:val="000347FB"/>
    <w:rsid w:val="00034913"/>
    <w:rsid w:val="00034C9D"/>
    <w:rsid w:val="00035051"/>
    <w:rsid w:val="0003508D"/>
    <w:rsid w:val="000351E5"/>
    <w:rsid w:val="000353B2"/>
    <w:rsid w:val="0003548C"/>
    <w:rsid w:val="000354B6"/>
    <w:rsid w:val="0003551D"/>
    <w:rsid w:val="000355C0"/>
    <w:rsid w:val="00035DAE"/>
    <w:rsid w:val="00035EB6"/>
    <w:rsid w:val="0003601D"/>
    <w:rsid w:val="000364C3"/>
    <w:rsid w:val="000368B1"/>
    <w:rsid w:val="00036A33"/>
    <w:rsid w:val="00036CCA"/>
    <w:rsid w:val="0003751D"/>
    <w:rsid w:val="0003753D"/>
    <w:rsid w:val="000375C7"/>
    <w:rsid w:val="000377D8"/>
    <w:rsid w:val="000377E1"/>
    <w:rsid w:val="00037845"/>
    <w:rsid w:val="00037851"/>
    <w:rsid w:val="00037BB9"/>
    <w:rsid w:val="00037BC7"/>
    <w:rsid w:val="00037C95"/>
    <w:rsid w:val="00037D3E"/>
    <w:rsid w:val="00037EFA"/>
    <w:rsid w:val="00037FBF"/>
    <w:rsid w:val="0004030C"/>
    <w:rsid w:val="000407CC"/>
    <w:rsid w:val="00040844"/>
    <w:rsid w:val="00040A6D"/>
    <w:rsid w:val="00040B36"/>
    <w:rsid w:val="00040D31"/>
    <w:rsid w:val="00040D6B"/>
    <w:rsid w:val="00041193"/>
    <w:rsid w:val="00041359"/>
    <w:rsid w:val="000413C9"/>
    <w:rsid w:val="000417D7"/>
    <w:rsid w:val="00042262"/>
    <w:rsid w:val="00042630"/>
    <w:rsid w:val="0004275D"/>
    <w:rsid w:val="00042A59"/>
    <w:rsid w:val="00042C76"/>
    <w:rsid w:val="00043040"/>
    <w:rsid w:val="0004315E"/>
    <w:rsid w:val="000433DF"/>
    <w:rsid w:val="00043476"/>
    <w:rsid w:val="000435CC"/>
    <w:rsid w:val="000436D5"/>
    <w:rsid w:val="00043703"/>
    <w:rsid w:val="00043A5A"/>
    <w:rsid w:val="00043E9C"/>
    <w:rsid w:val="00043F70"/>
    <w:rsid w:val="00043F77"/>
    <w:rsid w:val="0004410F"/>
    <w:rsid w:val="0004433D"/>
    <w:rsid w:val="0004442A"/>
    <w:rsid w:val="0004458E"/>
    <w:rsid w:val="00044669"/>
    <w:rsid w:val="00045155"/>
    <w:rsid w:val="000451E5"/>
    <w:rsid w:val="0004521E"/>
    <w:rsid w:val="0004540F"/>
    <w:rsid w:val="000454EA"/>
    <w:rsid w:val="0004577A"/>
    <w:rsid w:val="00045794"/>
    <w:rsid w:val="0004583E"/>
    <w:rsid w:val="00045964"/>
    <w:rsid w:val="00045DA2"/>
    <w:rsid w:val="00045EE2"/>
    <w:rsid w:val="00046066"/>
    <w:rsid w:val="000462BA"/>
    <w:rsid w:val="000464D4"/>
    <w:rsid w:val="000464FD"/>
    <w:rsid w:val="000466E8"/>
    <w:rsid w:val="000466F2"/>
    <w:rsid w:val="00046A25"/>
    <w:rsid w:val="00047298"/>
    <w:rsid w:val="000472C0"/>
    <w:rsid w:val="00047537"/>
    <w:rsid w:val="000475AC"/>
    <w:rsid w:val="000475B1"/>
    <w:rsid w:val="00047916"/>
    <w:rsid w:val="00047C44"/>
    <w:rsid w:val="00047E4E"/>
    <w:rsid w:val="00047EE8"/>
    <w:rsid w:val="00047FB3"/>
    <w:rsid w:val="00050360"/>
    <w:rsid w:val="000509D4"/>
    <w:rsid w:val="00050E76"/>
    <w:rsid w:val="00050F81"/>
    <w:rsid w:val="0005103E"/>
    <w:rsid w:val="00051175"/>
    <w:rsid w:val="0005156F"/>
    <w:rsid w:val="00051621"/>
    <w:rsid w:val="000517C2"/>
    <w:rsid w:val="000519B0"/>
    <w:rsid w:val="00051B46"/>
    <w:rsid w:val="000521FC"/>
    <w:rsid w:val="000522E5"/>
    <w:rsid w:val="000523A7"/>
    <w:rsid w:val="000523AD"/>
    <w:rsid w:val="00052407"/>
    <w:rsid w:val="00052518"/>
    <w:rsid w:val="00052533"/>
    <w:rsid w:val="000528F4"/>
    <w:rsid w:val="00052CB1"/>
    <w:rsid w:val="00052CEB"/>
    <w:rsid w:val="00052D99"/>
    <w:rsid w:val="00052E6F"/>
    <w:rsid w:val="00052F5F"/>
    <w:rsid w:val="00053242"/>
    <w:rsid w:val="0005330C"/>
    <w:rsid w:val="0005332D"/>
    <w:rsid w:val="00053763"/>
    <w:rsid w:val="000538EB"/>
    <w:rsid w:val="0005393E"/>
    <w:rsid w:val="00053BD4"/>
    <w:rsid w:val="00053D9F"/>
    <w:rsid w:val="00053DA1"/>
    <w:rsid w:val="00054027"/>
    <w:rsid w:val="000549CA"/>
    <w:rsid w:val="00054BC5"/>
    <w:rsid w:val="00054C0D"/>
    <w:rsid w:val="00054F55"/>
    <w:rsid w:val="00055040"/>
    <w:rsid w:val="000550D1"/>
    <w:rsid w:val="000555BE"/>
    <w:rsid w:val="00055667"/>
    <w:rsid w:val="00055EFD"/>
    <w:rsid w:val="000560FA"/>
    <w:rsid w:val="00056369"/>
    <w:rsid w:val="000563EA"/>
    <w:rsid w:val="00056437"/>
    <w:rsid w:val="000564BE"/>
    <w:rsid w:val="000569F7"/>
    <w:rsid w:val="00056CBB"/>
    <w:rsid w:val="0005715F"/>
    <w:rsid w:val="00057215"/>
    <w:rsid w:val="000572EA"/>
    <w:rsid w:val="00057458"/>
    <w:rsid w:val="000576A7"/>
    <w:rsid w:val="000578BC"/>
    <w:rsid w:val="00057F14"/>
    <w:rsid w:val="00060286"/>
    <w:rsid w:val="00060881"/>
    <w:rsid w:val="0006090E"/>
    <w:rsid w:val="00060B2C"/>
    <w:rsid w:val="00060BF3"/>
    <w:rsid w:val="00060C0F"/>
    <w:rsid w:val="00060C11"/>
    <w:rsid w:val="00060C13"/>
    <w:rsid w:val="00061287"/>
    <w:rsid w:val="000612C5"/>
    <w:rsid w:val="000613F3"/>
    <w:rsid w:val="00061521"/>
    <w:rsid w:val="00061680"/>
    <w:rsid w:val="0006179E"/>
    <w:rsid w:val="00061819"/>
    <w:rsid w:val="00061832"/>
    <w:rsid w:val="00061AAA"/>
    <w:rsid w:val="00061B1C"/>
    <w:rsid w:val="00061BB9"/>
    <w:rsid w:val="00061BE7"/>
    <w:rsid w:val="00061C49"/>
    <w:rsid w:val="00061C53"/>
    <w:rsid w:val="00061D2D"/>
    <w:rsid w:val="00061D97"/>
    <w:rsid w:val="0006208F"/>
    <w:rsid w:val="000620EF"/>
    <w:rsid w:val="0006218B"/>
    <w:rsid w:val="000622F3"/>
    <w:rsid w:val="00062375"/>
    <w:rsid w:val="00062396"/>
    <w:rsid w:val="000624E7"/>
    <w:rsid w:val="000628E0"/>
    <w:rsid w:val="000629FF"/>
    <w:rsid w:val="00062E84"/>
    <w:rsid w:val="00062EE7"/>
    <w:rsid w:val="000632D6"/>
    <w:rsid w:val="000635A9"/>
    <w:rsid w:val="0006362D"/>
    <w:rsid w:val="000636E7"/>
    <w:rsid w:val="00063712"/>
    <w:rsid w:val="0006378B"/>
    <w:rsid w:val="00063C7D"/>
    <w:rsid w:val="00063F02"/>
    <w:rsid w:val="00063F9C"/>
    <w:rsid w:val="00063FEA"/>
    <w:rsid w:val="000641E3"/>
    <w:rsid w:val="000641F5"/>
    <w:rsid w:val="00064255"/>
    <w:rsid w:val="0006437E"/>
    <w:rsid w:val="0006447A"/>
    <w:rsid w:val="0006450C"/>
    <w:rsid w:val="0006475D"/>
    <w:rsid w:val="00064965"/>
    <w:rsid w:val="00064D33"/>
    <w:rsid w:val="00064FB2"/>
    <w:rsid w:val="00065068"/>
    <w:rsid w:val="00065285"/>
    <w:rsid w:val="00065ACC"/>
    <w:rsid w:val="00065BB5"/>
    <w:rsid w:val="00065C1D"/>
    <w:rsid w:val="00065D3E"/>
    <w:rsid w:val="00065EF6"/>
    <w:rsid w:val="000663EE"/>
    <w:rsid w:val="000665EC"/>
    <w:rsid w:val="00066748"/>
    <w:rsid w:val="00066869"/>
    <w:rsid w:val="0006695C"/>
    <w:rsid w:val="00066B76"/>
    <w:rsid w:val="00066C34"/>
    <w:rsid w:val="00066EB4"/>
    <w:rsid w:val="00066FC3"/>
    <w:rsid w:val="00067132"/>
    <w:rsid w:val="0006714F"/>
    <w:rsid w:val="00067464"/>
    <w:rsid w:val="00067468"/>
    <w:rsid w:val="00067519"/>
    <w:rsid w:val="00067537"/>
    <w:rsid w:val="00067568"/>
    <w:rsid w:val="000676F7"/>
    <w:rsid w:val="000677EA"/>
    <w:rsid w:val="00067AC6"/>
    <w:rsid w:val="00067B36"/>
    <w:rsid w:val="00067CDE"/>
    <w:rsid w:val="00067D9F"/>
    <w:rsid w:val="000700ED"/>
    <w:rsid w:val="0007012F"/>
    <w:rsid w:val="000701A5"/>
    <w:rsid w:val="0007024C"/>
    <w:rsid w:val="00070494"/>
    <w:rsid w:val="00070F83"/>
    <w:rsid w:val="00071218"/>
    <w:rsid w:val="000716EF"/>
    <w:rsid w:val="00071B4C"/>
    <w:rsid w:val="00071BAE"/>
    <w:rsid w:val="00071CFC"/>
    <w:rsid w:val="00071E89"/>
    <w:rsid w:val="00071FA8"/>
    <w:rsid w:val="00072334"/>
    <w:rsid w:val="00072582"/>
    <w:rsid w:val="000726AF"/>
    <w:rsid w:val="0007274C"/>
    <w:rsid w:val="000728CE"/>
    <w:rsid w:val="00072A15"/>
    <w:rsid w:val="00072BFC"/>
    <w:rsid w:val="00072C67"/>
    <w:rsid w:val="00072DB2"/>
    <w:rsid w:val="0007319F"/>
    <w:rsid w:val="000734A9"/>
    <w:rsid w:val="00073DC2"/>
    <w:rsid w:val="00073EB9"/>
    <w:rsid w:val="00073F31"/>
    <w:rsid w:val="00073F92"/>
    <w:rsid w:val="00074B07"/>
    <w:rsid w:val="00074F95"/>
    <w:rsid w:val="00075160"/>
    <w:rsid w:val="000751E1"/>
    <w:rsid w:val="000752A9"/>
    <w:rsid w:val="000752C4"/>
    <w:rsid w:val="000754CB"/>
    <w:rsid w:val="0007576E"/>
    <w:rsid w:val="000757B2"/>
    <w:rsid w:val="000758DB"/>
    <w:rsid w:val="00075987"/>
    <w:rsid w:val="00075AF9"/>
    <w:rsid w:val="00075C74"/>
    <w:rsid w:val="00075DBB"/>
    <w:rsid w:val="00075EE3"/>
    <w:rsid w:val="00075F86"/>
    <w:rsid w:val="0007603E"/>
    <w:rsid w:val="000761A1"/>
    <w:rsid w:val="000764C2"/>
    <w:rsid w:val="00076518"/>
    <w:rsid w:val="00076530"/>
    <w:rsid w:val="0007658A"/>
    <w:rsid w:val="00076625"/>
    <w:rsid w:val="00076FFA"/>
    <w:rsid w:val="00077030"/>
    <w:rsid w:val="000774EA"/>
    <w:rsid w:val="00077891"/>
    <w:rsid w:val="0007799D"/>
    <w:rsid w:val="00077AB4"/>
    <w:rsid w:val="00077F12"/>
    <w:rsid w:val="00080528"/>
    <w:rsid w:val="00080553"/>
    <w:rsid w:val="000805EA"/>
    <w:rsid w:val="00080915"/>
    <w:rsid w:val="0008096D"/>
    <w:rsid w:val="000809E5"/>
    <w:rsid w:val="00080B99"/>
    <w:rsid w:val="0008126D"/>
    <w:rsid w:val="00081332"/>
    <w:rsid w:val="00081465"/>
    <w:rsid w:val="0008162B"/>
    <w:rsid w:val="000816CB"/>
    <w:rsid w:val="000816EF"/>
    <w:rsid w:val="00081822"/>
    <w:rsid w:val="000819E3"/>
    <w:rsid w:val="00081D2B"/>
    <w:rsid w:val="00082430"/>
    <w:rsid w:val="00082541"/>
    <w:rsid w:val="000827FF"/>
    <w:rsid w:val="00082857"/>
    <w:rsid w:val="00082937"/>
    <w:rsid w:val="00082984"/>
    <w:rsid w:val="00082989"/>
    <w:rsid w:val="00082CD0"/>
    <w:rsid w:val="00082CFD"/>
    <w:rsid w:val="00082D40"/>
    <w:rsid w:val="00082D75"/>
    <w:rsid w:val="0008308D"/>
    <w:rsid w:val="00083146"/>
    <w:rsid w:val="00083248"/>
    <w:rsid w:val="000834A7"/>
    <w:rsid w:val="000834D7"/>
    <w:rsid w:val="0008360E"/>
    <w:rsid w:val="0008366C"/>
    <w:rsid w:val="00083708"/>
    <w:rsid w:val="000837E2"/>
    <w:rsid w:val="00083901"/>
    <w:rsid w:val="000839CF"/>
    <w:rsid w:val="00083ADF"/>
    <w:rsid w:val="00083C9F"/>
    <w:rsid w:val="00084219"/>
    <w:rsid w:val="00084583"/>
    <w:rsid w:val="0008471B"/>
    <w:rsid w:val="00084949"/>
    <w:rsid w:val="00084D25"/>
    <w:rsid w:val="00085450"/>
    <w:rsid w:val="00085566"/>
    <w:rsid w:val="0008596A"/>
    <w:rsid w:val="00085B4A"/>
    <w:rsid w:val="00085CA3"/>
    <w:rsid w:val="00085CFB"/>
    <w:rsid w:val="00085FB6"/>
    <w:rsid w:val="00085FF8"/>
    <w:rsid w:val="00086495"/>
    <w:rsid w:val="00086B8A"/>
    <w:rsid w:val="00086DB0"/>
    <w:rsid w:val="00086E4D"/>
    <w:rsid w:val="000872AA"/>
    <w:rsid w:val="0008798B"/>
    <w:rsid w:val="00087B31"/>
    <w:rsid w:val="00087F34"/>
    <w:rsid w:val="0009013E"/>
    <w:rsid w:val="00090275"/>
    <w:rsid w:val="00090482"/>
    <w:rsid w:val="0009056F"/>
    <w:rsid w:val="000909D9"/>
    <w:rsid w:val="00090AAF"/>
    <w:rsid w:val="00090B95"/>
    <w:rsid w:val="00090CCC"/>
    <w:rsid w:val="00090FB0"/>
    <w:rsid w:val="000910F0"/>
    <w:rsid w:val="0009135C"/>
    <w:rsid w:val="00091362"/>
    <w:rsid w:val="0009161B"/>
    <w:rsid w:val="00091651"/>
    <w:rsid w:val="000917A5"/>
    <w:rsid w:val="000917BB"/>
    <w:rsid w:val="0009183B"/>
    <w:rsid w:val="00091C96"/>
    <w:rsid w:val="00091D95"/>
    <w:rsid w:val="0009212F"/>
    <w:rsid w:val="000921CB"/>
    <w:rsid w:val="000921E9"/>
    <w:rsid w:val="00092A57"/>
    <w:rsid w:val="00092C30"/>
    <w:rsid w:val="00092CDA"/>
    <w:rsid w:val="00092E89"/>
    <w:rsid w:val="00092F66"/>
    <w:rsid w:val="000930FA"/>
    <w:rsid w:val="0009357E"/>
    <w:rsid w:val="000935F3"/>
    <w:rsid w:val="000939B1"/>
    <w:rsid w:val="000939BF"/>
    <w:rsid w:val="00093A8F"/>
    <w:rsid w:val="00093B68"/>
    <w:rsid w:val="00093BA3"/>
    <w:rsid w:val="00094011"/>
    <w:rsid w:val="00094444"/>
    <w:rsid w:val="00094670"/>
    <w:rsid w:val="00094751"/>
    <w:rsid w:val="000948E2"/>
    <w:rsid w:val="00094999"/>
    <w:rsid w:val="00094A49"/>
    <w:rsid w:val="00094A5F"/>
    <w:rsid w:val="00094CA1"/>
    <w:rsid w:val="00094EA2"/>
    <w:rsid w:val="00094F7E"/>
    <w:rsid w:val="0009518E"/>
    <w:rsid w:val="000955A0"/>
    <w:rsid w:val="000955D8"/>
    <w:rsid w:val="00095743"/>
    <w:rsid w:val="00095841"/>
    <w:rsid w:val="00095C00"/>
    <w:rsid w:val="00095CA2"/>
    <w:rsid w:val="00095D33"/>
    <w:rsid w:val="00096001"/>
    <w:rsid w:val="000961F3"/>
    <w:rsid w:val="000961F6"/>
    <w:rsid w:val="00096242"/>
    <w:rsid w:val="00096395"/>
    <w:rsid w:val="0009644F"/>
    <w:rsid w:val="0009669D"/>
    <w:rsid w:val="0009680D"/>
    <w:rsid w:val="00096844"/>
    <w:rsid w:val="0009693B"/>
    <w:rsid w:val="000969EE"/>
    <w:rsid w:val="00097041"/>
    <w:rsid w:val="0009726D"/>
    <w:rsid w:val="00097476"/>
    <w:rsid w:val="0009793B"/>
    <w:rsid w:val="00097E82"/>
    <w:rsid w:val="000A0296"/>
    <w:rsid w:val="000A04C4"/>
    <w:rsid w:val="000A09BD"/>
    <w:rsid w:val="000A162B"/>
    <w:rsid w:val="000A1923"/>
    <w:rsid w:val="000A1B99"/>
    <w:rsid w:val="000A1DD5"/>
    <w:rsid w:val="000A1E43"/>
    <w:rsid w:val="000A1E5D"/>
    <w:rsid w:val="000A20C4"/>
    <w:rsid w:val="000A29D1"/>
    <w:rsid w:val="000A2A0F"/>
    <w:rsid w:val="000A2BF8"/>
    <w:rsid w:val="000A2C02"/>
    <w:rsid w:val="000A2CB7"/>
    <w:rsid w:val="000A2DCF"/>
    <w:rsid w:val="000A30EB"/>
    <w:rsid w:val="000A3130"/>
    <w:rsid w:val="000A3327"/>
    <w:rsid w:val="000A3765"/>
    <w:rsid w:val="000A4142"/>
    <w:rsid w:val="000A434B"/>
    <w:rsid w:val="000A435E"/>
    <w:rsid w:val="000A451E"/>
    <w:rsid w:val="000A4593"/>
    <w:rsid w:val="000A475B"/>
    <w:rsid w:val="000A4CB0"/>
    <w:rsid w:val="000A4E42"/>
    <w:rsid w:val="000A5049"/>
    <w:rsid w:val="000A5282"/>
    <w:rsid w:val="000A5A10"/>
    <w:rsid w:val="000A5E21"/>
    <w:rsid w:val="000A5E7B"/>
    <w:rsid w:val="000A5F03"/>
    <w:rsid w:val="000A5F31"/>
    <w:rsid w:val="000A621A"/>
    <w:rsid w:val="000A6880"/>
    <w:rsid w:val="000A6A67"/>
    <w:rsid w:val="000A6C02"/>
    <w:rsid w:val="000A6D38"/>
    <w:rsid w:val="000A6D9F"/>
    <w:rsid w:val="000A6F89"/>
    <w:rsid w:val="000A720F"/>
    <w:rsid w:val="000A7241"/>
    <w:rsid w:val="000A74F2"/>
    <w:rsid w:val="000A7537"/>
    <w:rsid w:val="000A75C2"/>
    <w:rsid w:val="000A75E4"/>
    <w:rsid w:val="000A75FA"/>
    <w:rsid w:val="000A7C8F"/>
    <w:rsid w:val="000B0193"/>
    <w:rsid w:val="000B0932"/>
    <w:rsid w:val="000B0AE8"/>
    <w:rsid w:val="000B0BAA"/>
    <w:rsid w:val="000B0EB9"/>
    <w:rsid w:val="000B1071"/>
    <w:rsid w:val="000B1134"/>
    <w:rsid w:val="000B1286"/>
    <w:rsid w:val="000B1463"/>
    <w:rsid w:val="000B1593"/>
    <w:rsid w:val="000B17AA"/>
    <w:rsid w:val="000B1E8C"/>
    <w:rsid w:val="000B200A"/>
    <w:rsid w:val="000B2016"/>
    <w:rsid w:val="000B21B9"/>
    <w:rsid w:val="000B21F9"/>
    <w:rsid w:val="000B22A9"/>
    <w:rsid w:val="000B2318"/>
    <w:rsid w:val="000B25CB"/>
    <w:rsid w:val="000B2878"/>
    <w:rsid w:val="000B2BF2"/>
    <w:rsid w:val="000B2D7F"/>
    <w:rsid w:val="000B3190"/>
    <w:rsid w:val="000B36FE"/>
    <w:rsid w:val="000B3899"/>
    <w:rsid w:val="000B3DE7"/>
    <w:rsid w:val="000B3E9C"/>
    <w:rsid w:val="000B418B"/>
    <w:rsid w:val="000B4306"/>
    <w:rsid w:val="000B44B4"/>
    <w:rsid w:val="000B4924"/>
    <w:rsid w:val="000B4967"/>
    <w:rsid w:val="000B4B37"/>
    <w:rsid w:val="000B4BD3"/>
    <w:rsid w:val="000B5108"/>
    <w:rsid w:val="000B52E7"/>
    <w:rsid w:val="000B5373"/>
    <w:rsid w:val="000B53B9"/>
    <w:rsid w:val="000B53F8"/>
    <w:rsid w:val="000B5936"/>
    <w:rsid w:val="000B5BB6"/>
    <w:rsid w:val="000B5D86"/>
    <w:rsid w:val="000B5DA4"/>
    <w:rsid w:val="000B5E6C"/>
    <w:rsid w:val="000B63AF"/>
    <w:rsid w:val="000B69B3"/>
    <w:rsid w:val="000B6B69"/>
    <w:rsid w:val="000B6C02"/>
    <w:rsid w:val="000B6D64"/>
    <w:rsid w:val="000B72CB"/>
    <w:rsid w:val="000B761E"/>
    <w:rsid w:val="000B7771"/>
    <w:rsid w:val="000B785A"/>
    <w:rsid w:val="000B7874"/>
    <w:rsid w:val="000B7B35"/>
    <w:rsid w:val="000C0081"/>
    <w:rsid w:val="000C0349"/>
    <w:rsid w:val="000C0A78"/>
    <w:rsid w:val="000C0CEA"/>
    <w:rsid w:val="000C0EA8"/>
    <w:rsid w:val="000C1095"/>
    <w:rsid w:val="000C10DA"/>
    <w:rsid w:val="000C1129"/>
    <w:rsid w:val="000C1394"/>
    <w:rsid w:val="000C1525"/>
    <w:rsid w:val="000C19C7"/>
    <w:rsid w:val="000C1BAC"/>
    <w:rsid w:val="000C1CDF"/>
    <w:rsid w:val="000C2234"/>
    <w:rsid w:val="000C24BA"/>
    <w:rsid w:val="000C2523"/>
    <w:rsid w:val="000C254A"/>
    <w:rsid w:val="000C264D"/>
    <w:rsid w:val="000C27BE"/>
    <w:rsid w:val="000C2824"/>
    <w:rsid w:val="000C2BED"/>
    <w:rsid w:val="000C2E2B"/>
    <w:rsid w:val="000C30A5"/>
    <w:rsid w:val="000C3588"/>
    <w:rsid w:val="000C35AF"/>
    <w:rsid w:val="000C38FB"/>
    <w:rsid w:val="000C3A44"/>
    <w:rsid w:val="000C3B84"/>
    <w:rsid w:val="000C3DA4"/>
    <w:rsid w:val="000C3F97"/>
    <w:rsid w:val="000C464E"/>
    <w:rsid w:val="000C47EF"/>
    <w:rsid w:val="000C4D4B"/>
    <w:rsid w:val="000C508B"/>
    <w:rsid w:val="000C5101"/>
    <w:rsid w:val="000C5465"/>
    <w:rsid w:val="000C5763"/>
    <w:rsid w:val="000C599A"/>
    <w:rsid w:val="000C5C56"/>
    <w:rsid w:val="000C5D40"/>
    <w:rsid w:val="000C608F"/>
    <w:rsid w:val="000C633E"/>
    <w:rsid w:val="000C64FA"/>
    <w:rsid w:val="000C6957"/>
    <w:rsid w:val="000C6A1A"/>
    <w:rsid w:val="000C6A5B"/>
    <w:rsid w:val="000C6F63"/>
    <w:rsid w:val="000C710F"/>
    <w:rsid w:val="000C712B"/>
    <w:rsid w:val="000C7319"/>
    <w:rsid w:val="000C771E"/>
    <w:rsid w:val="000C781A"/>
    <w:rsid w:val="000C7C55"/>
    <w:rsid w:val="000C7CDA"/>
    <w:rsid w:val="000C7DC8"/>
    <w:rsid w:val="000C7E6A"/>
    <w:rsid w:val="000D008F"/>
    <w:rsid w:val="000D0213"/>
    <w:rsid w:val="000D0523"/>
    <w:rsid w:val="000D06C6"/>
    <w:rsid w:val="000D09C5"/>
    <w:rsid w:val="000D0A8A"/>
    <w:rsid w:val="000D0C45"/>
    <w:rsid w:val="000D0EC0"/>
    <w:rsid w:val="000D0EF6"/>
    <w:rsid w:val="000D125C"/>
    <w:rsid w:val="000D145A"/>
    <w:rsid w:val="000D1532"/>
    <w:rsid w:val="000D153B"/>
    <w:rsid w:val="000D1578"/>
    <w:rsid w:val="000D15DE"/>
    <w:rsid w:val="000D18B7"/>
    <w:rsid w:val="000D1AF4"/>
    <w:rsid w:val="000D1B09"/>
    <w:rsid w:val="000D1BB2"/>
    <w:rsid w:val="000D2030"/>
    <w:rsid w:val="000D21AA"/>
    <w:rsid w:val="000D265F"/>
    <w:rsid w:val="000D26FF"/>
    <w:rsid w:val="000D2998"/>
    <w:rsid w:val="000D2C92"/>
    <w:rsid w:val="000D2CAF"/>
    <w:rsid w:val="000D2E41"/>
    <w:rsid w:val="000D3138"/>
    <w:rsid w:val="000D31F4"/>
    <w:rsid w:val="000D32C2"/>
    <w:rsid w:val="000D34C8"/>
    <w:rsid w:val="000D36EE"/>
    <w:rsid w:val="000D3750"/>
    <w:rsid w:val="000D4083"/>
    <w:rsid w:val="000D4170"/>
    <w:rsid w:val="000D41C9"/>
    <w:rsid w:val="000D423F"/>
    <w:rsid w:val="000D439D"/>
    <w:rsid w:val="000D4A16"/>
    <w:rsid w:val="000D4A4E"/>
    <w:rsid w:val="000D4A68"/>
    <w:rsid w:val="000D4B62"/>
    <w:rsid w:val="000D501F"/>
    <w:rsid w:val="000D5035"/>
    <w:rsid w:val="000D5095"/>
    <w:rsid w:val="000D50A6"/>
    <w:rsid w:val="000D54C2"/>
    <w:rsid w:val="000D5876"/>
    <w:rsid w:val="000D58FF"/>
    <w:rsid w:val="000D5A13"/>
    <w:rsid w:val="000D5A37"/>
    <w:rsid w:val="000D5B45"/>
    <w:rsid w:val="000D5B7C"/>
    <w:rsid w:val="000D5CC7"/>
    <w:rsid w:val="000D5ED0"/>
    <w:rsid w:val="000D5F80"/>
    <w:rsid w:val="000D60A4"/>
    <w:rsid w:val="000D6540"/>
    <w:rsid w:val="000D663D"/>
    <w:rsid w:val="000D6774"/>
    <w:rsid w:val="000D677C"/>
    <w:rsid w:val="000D6782"/>
    <w:rsid w:val="000D6A73"/>
    <w:rsid w:val="000D6C88"/>
    <w:rsid w:val="000D77A9"/>
    <w:rsid w:val="000D7CD9"/>
    <w:rsid w:val="000D7FA2"/>
    <w:rsid w:val="000E0012"/>
    <w:rsid w:val="000E0050"/>
    <w:rsid w:val="000E0109"/>
    <w:rsid w:val="000E01A5"/>
    <w:rsid w:val="000E01B3"/>
    <w:rsid w:val="000E02B6"/>
    <w:rsid w:val="000E0C94"/>
    <w:rsid w:val="000E10A7"/>
    <w:rsid w:val="000E11D5"/>
    <w:rsid w:val="000E12E3"/>
    <w:rsid w:val="000E14E1"/>
    <w:rsid w:val="000E1604"/>
    <w:rsid w:val="000E17F9"/>
    <w:rsid w:val="000E1934"/>
    <w:rsid w:val="000E1BB7"/>
    <w:rsid w:val="000E1D36"/>
    <w:rsid w:val="000E1E13"/>
    <w:rsid w:val="000E1F45"/>
    <w:rsid w:val="000E251C"/>
    <w:rsid w:val="000E25AF"/>
    <w:rsid w:val="000E28EF"/>
    <w:rsid w:val="000E28F6"/>
    <w:rsid w:val="000E2A51"/>
    <w:rsid w:val="000E2DA1"/>
    <w:rsid w:val="000E2EA9"/>
    <w:rsid w:val="000E349E"/>
    <w:rsid w:val="000E364F"/>
    <w:rsid w:val="000E37F5"/>
    <w:rsid w:val="000E3AF2"/>
    <w:rsid w:val="000E3F9D"/>
    <w:rsid w:val="000E3FE2"/>
    <w:rsid w:val="000E4788"/>
    <w:rsid w:val="000E4AFE"/>
    <w:rsid w:val="000E501D"/>
    <w:rsid w:val="000E5237"/>
    <w:rsid w:val="000E553B"/>
    <w:rsid w:val="000E55A1"/>
    <w:rsid w:val="000E5601"/>
    <w:rsid w:val="000E5C75"/>
    <w:rsid w:val="000E5E9C"/>
    <w:rsid w:val="000E6194"/>
    <w:rsid w:val="000E648F"/>
    <w:rsid w:val="000E677C"/>
    <w:rsid w:val="000E6796"/>
    <w:rsid w:val="000E6B72"/>
    <w:rsid w:val="000E6B89"/>
    <w:rsid w:val="000E6DB7"/>
    <w:rsid w:val="000E6EAD"/>
    <w:rsid w:val="000E7196"/>
    <w:rsid w:val="000E71B3"/>
    <w:rsid w:val="000E7622"/>
    <w:rsid w:val="000E7650"/>
    <w:rsid w:val="000E7876"/>
    <w:rsid w:val="000E787F"/>
    <w:rsid w:val="000E7A11"/>
    <w:rsid w:val="000E7B3F"/>
    <w:rsid w:val="000E7DC7"/>
    <w:rsid w:val="000F00CB"/>
    <w:rsid w:val="000F01EF"/>
    <w:rsid w:val="000F04FF"/>
    <w:rsid w:val="000F0878"/>
    <w:rsid w:val="000F09A8"/>
    <w:rsid w:val="000F09E1"/>
    <w:rsid w:val="000F0B5B"/>
    <w:rsid w:val="000F0F44"/>
    <w:rsid w:val="000F1087"/>
    <w:rsid w:val="000F1236"/>
    <w:rsid w:val="000F1554"/>
    <w:rsid w:val="000F1684"/>
    <w:rsid w:val="000F1B12"/>
    <w:rsid w:val="000F1B18"/>
    <w:rsid w:val="000F1DAB"/>
    <w:rsid w:val="000F21F9"/>
    <w:rsid w:val="000F22BF"/>
    <w:rsid w:val="000F22D6"/>
    <w:rsid w:val="000F2360"/>
    <w:rsid w:val="000F29AB"/>
    <w:rsid w:val="000F2BA1"/>
    <w:rsid w:val="000F2CAF"/>
    <w:rsid w:val="000F2EFF"/>
    <w:rsid w:val="000F3081"/>
    <w:rsid w:val="000F324A"/>
    <w:rsid w:val="000F32B0"/>
    <w:rsid w:val="000F3337"/>
    <w:rsid w:val="000F34F1"/>
    <w:rsid w:val="000F3824"/>
    <w:rsid w:val="000F3B0C"/>
    <w:rsid w:val="000F3E9B"/>
    <w:rsid w:val="000F4460"/>
    <w:rsid w:val="000F44CF"/>
    <w:rsid w:val="000F4588"/>
    <w:rsid w:val="000F470B"/>
    <w:rsid w:val="000F4780"/>
    <w:rsid w:val="000F4836"/>
    <w:rsid w:val="000F4920"/>
    <w:rsid w:val="000F49CC"/>
    <w:rsid w:val="000F4EE3"/>
    <w:rsid w:val="000F5213"/>
    <w:rsid w:val="000F53DB"/>
    <w:rsid w:val="000F5472"/>
    <w:rsid w:val="000F56BC"/>
    <w:rsid w:val="000F578C"/>
    <w:rsid w:val="000F5975"/>
    <w:rsid w:val="000F5E61"/>
    <w:rsid w:val="000F6250"/>
    <w:rsid w:val="000F6683"/>
    <w:rsid w:val="000F6795"/>
    <w:rsid w:val="000F67AE"/>
    <w:rsid w:val="000F69AB"/>
    <w:rsid w:val="000F6B2A"/>
    <w:rsid w:val="000F6FD2"/>
    <w:rsid w:val="000F6FF5"/>
    <w:rsid w:val="000F705D"/>
    <w:rsid w:val="000F70CA"/>
    <w:rsid w:val="000F7192"/>
    <w:rsid w:val="000F776A"/>
    <w:rsid w:val="000F77C9"/>
    <w:rsid w:val="000F79D0"/>
    <w:rsid w:val="000F7B66"/>
    <w:rsid w:val="000F7CD1"/>
    <w:rsid w:val="000F7CEA"/>
    <w:rsid w:val="000F7DA8"/>
    <w:rsid w:val="001001A5"/>
    <w:rsid w:val="0010050E"/>
    <w:rsid w:val="00100539"/>
    <w:rsid w:val="00100917"/>
    <w:rsid w:val="00100B3E"/>
    <w:rsid w:val="00100BB0"/>
    <w:rsid w:val="00100BBD"/>
    <w:rsid w:val="00100CD3"/>
    <w:rsid w:val="00100E11"/>
    <w:rsid w:val="001014B2"/>
    <w:rsid w:val="00101B96"/>
    <w:rsid w:val="00101C50"/>
    <w:rsid w:val="00101CC3"/>
    <w:rsid w:val="00101FAB"/>
    <w:rsid w:val="00101FCB"/>
    <w:rsid w:val="0010235E"/>
    <w:rsid w:val="00102A0E"/>
    <w:rsid w:val="00103245"/>
    <w:rsid w:val="001032D4"/>
    <w:rsid w:val="00103414"/>
    <w:rsid w:val="0010371A"/>
    <w:rsid w:val="00103850"/>
    <w:rsid w:val="001038CC"/>
    <w:rsid w:val="001039F4"/>
    <w:rsid w:val="00103F34"/>
    <w:rsid w:val="00104284"/>
    <w:rsid w:val="00104A08"/>
    <w:rsid w:val="00104AAA"/>
    <w:rsid w:val="00104C07"/>
    <w:rsid w:val="00104D05"/>
    <w:rsid w:val="00104FC0"/>
    <w:rsid w:val="001050BF"/>
    <w:rsid w:val="001052CF"/>
    <w:rsid w:val="00105340"/>
    <w:rsid w:val="0010559D"/>
    <w:rsid w:val="001058CA"/>
    <w:rsid w:val="001059A2"/>
    <w:rsid w:val="001059E5"/>
    <w:rsid w:val="00105AD7"/>
    <w:rsid w:val="00105D0E"/>
    <w:rsid w:val="00105D35"/>
    <w:rsid w:val="00105DC7"/>
    <w:rsid w:val="00105E81"/>
    <w:rsid w:val="00106291"/>
    <w:rsid w:val="00106397"/>
    <w:rsid w:val="00106566"/>
    <w:rsid w:val="001068D2"/>
    <w:rsid w:val="001069AE"/>
    <w:rsid w:val="00106A41"/>
    <w:rsid w:val="00106A70"/>
    <w:rsid w:val="00106BD3"/>
    <w:rsid w:val="00106E18"/>
    <w:rsid w:val="00107180"/>
    <w:rsid w:val="0010730D"/>
    <w:rsid w:val="0010759D"/>
    <w:rsid w:val="001079A5"/>
    <w:rsid w:val="00107DED"/>
    <w:rsid w:val="00107E3C"/>
    <w:rsid w:val="001101B9"/>
    <w:rsid w:val="0011029A"/>
    <w:rsid w:val="001103E5"/>
    <w:rsid w:val="00110500"/>
    <w:rsid w:val="00110601"/>
    <w:rsid w:val="001108B3"/>
    <w:rsid w:val="00110BF6"/>
    <w:rsid w:val="00110E90"/>
    <w:rsid w:val="00110F2A"/>
    <w:rsid w:val="00110F37"/>
    <w:rsid w:val="00110FE2"/>
    <w:rsid w:val="001110A5"/>
    <w:rsid w:val="001114AD"/>
    <w:rsid w:val="0011167E"/>
    <w:rsid w:val="00111DF7"/>
    <w:rsid w:val="00111FBD"/>
    <w:rsid w:val="001120C1"/>
    <w:rsid w:val="0011221A"/>
    <w:rsid w:val="00112C19"/>
    <w:rsid w:val="00112DAF"/>
    <w:rsid w:val="00112F05"/>
    <w:rsid w:val="00113070"/>
    <w:rsid w:val="00113383"/>
    <w:rsid w:val="00113474"/>
    <w:rsid w:val="00113669"/>
    <w:rsid w:val="0011374A"/>
    <w:rsid w:val="00113912"/>
    <w:rsid w:val="00113A6E"/>
    <w:rsid w:val="00113AA8"/>
    <w:rsid w:val="00113EFD"/>
    <w:rsid w:val="0011403B"/>
    <w:rsid w:val="0011447D"/>
    <w:rsid w:val="001145E9"/>
    <w:rsid w:val="001148EE"/>
    <w:rsid w:val="00114AD2"/>
    <w:rsid w:val="00114EAF"/>
    <w:rsid w:val="00115122"/>
    <w:rsid w:val="00115300"/>
    <w:rsid w:val="00115582"/>
    <w:rsid w:val="00115A43"/>
    <w:rsid w:val="00115A4C"/>
    <w:rsid w:val="00115BF8"/>
    <w:rsid w:val="00115CFE"/>
    <w:rsid w:val="00115DB2"/>
    <w:rsid w:val="00115F11"/>
    <w:rsid w:val="0011639F"/>
    <w:rsid w:val="0011661E"/>
    <w:rsid w:val="0011687B"/>
    <w:rsid w:val="00116DB4"/>
    <w:rsid w:val="00117024"/>
    <w:rsid w:val="001171D7"/>
    <w:rsid w:val="0011725E"/>
    <w:rsid w:val="0011741A"/>
    <w:rsid w:val="00117448"/>
    <w:rsid w:val="0011751E"/>
    <w:rsid w:val="0011761C"/>
    <w:rsid w:val="001176A6"/>
    <w:rsid w:val="0011770C"/>
    <w:rsid w:val="00117767"/>
    <w:rsid w:val="00117A83"/>
    <w:rsid w:val="00117BB2"/>
    <w:rsid w:val="00117C18"/>
    <w:rsid w:val="00117CF4"/>
    <w:rsid w:val="00117CF6"/>
    <w:rsid w:val="00117E3D"/>
    <w:rsid w:val="0012011C"/>
    <w:rsid w:val="001201DE"/>
    <w:rsid w:val="001202A8"/>
    <w:rsid w:val="001202C5"/>
    <w:rsid w:val="001203F6"/>
    <w:rsid w:val="00120583"/>
    <w:rsid w:val="00120836"/>
    <w:rsid w:val="001208E7"/>
    <w:rsid w:val="00120933"/>
    <w:rsid w:val="001209D1"/>
    <w:rsid w:val="001209EB"/>
    <w:rsid w:val="00120BEF"/>
    <w:rsid w:val="00120BF1"/>
    <w:rsid w:val="0012154A"/>
    <w:rsid w:val="00121978"/>
    <w:rsid w:val="001219F0"/>
    <w:rsid w:val="0012228F"/>
    <w:rsid w:val="001223FA"/>
    <w:rsid w:val="00122F64"/>
    <w:rsid w:val="0012303E"/>
    <w:rsid w:val="0012316F"/>
    <w:rsid w:val="0012330F"/>
    <w:rsid w:val="00123316"/>
    <w:rsid w:val="00123BBA"/>
    <w:rsid w:val="00123CA7"/>
    <w:rsid w:val="0012415E"/>
    <w:rsid w:val="001241BE"/>
    <w:rsid w:val="001243AB"/>
    <w:rsid w:val="00125076"/>
    <w:rsid w:val="00125435"/>
    <w:rsid w:val="0012594A"/>
    <w:rsid w:val="0012597B"/>
    <w:rsid w:val="00125A1F"/>
    <w:rsid w:val="00125B9D"/>
    <w:rsid w:val="00125EA9"/>
    <w:rsid w:val="00125F65"/>
    <w:rsid w:val="00125FA1"/>
    <w:rsid w:val="00126245"/>
    <w:rsid w:val="00126506"/>
    <w:rsid w:val="00126DE1"/>
    <w:rsid w:val="00126F0F"/>
    <w:rsid w:val="001272B1"/>
    <w:rsid w:val="001273D0"/>
    <w:rsid w:val="001278BA"/>
    <w:rsid w:val="00127DA8"/>
    <w:rsid w:val="00127EEC"/>
    <w:rsid w:val="00127FD9"/>
    <w:rsid w:val="00130029"/>
    <w:rsid w:val="00130089"/>
    <w:rsid w:val="001300B0"/>
    <w:rsid w:val="0013063A"/>
    <w:rsid w:val="001309A7"/>
    <w:rsid w:val="001309F5"/>
    <w:rsid w:val="00130A59"/>
    <w:rsid w:val="00130ABA"/>
    <w:rsid w:val="00130E64"/>
    <w:rsid w:val="0013111F"/>
    <w:rsid w:val="00131402"/>
    <w:rsid w:val="001316E0"/>
    <w:rsid w:val="00131768"/>
    <w:rsid w:val="001317BF"/>
    <w:rsid w:val="001319BA"/>
    <w:rsid w:val="00131AE9"/>
    <w:rsid w:val="00131C6A"/>
    <w:rsid w:val="00131E08"/>
    <w:rsid w:val="00132238"/>
    <w:rsid w:val="00132571"/>
    <w:rsid w:val="00132865"/>
    <w:rsid w:val="00132940"/>
    <w:rsid w:val="001329CE"/>
    <w:rsid w:val="00132DB0"/>
    <w:rsid w:val="00132E30"/>
    <w:rsid w:val="00132E36"/>
    <w:rsid w:val="00132E67"/>
    <w:rsid w:val="00132E8C"/>
    <w:rsid w:val="00132EBC"/>
    <w:rsid w:val="00133076"/>
    <w:rsid w:val="0013310D"/>
    <w:rsid w:val="00133293"/>
    <w:rsid w:val="0013396C"/>
    <w:rsid w:val="00133A9D"/>
    <w:rsid w:val="00133BD9"/>
    <w:rsid w:val="00133D1C"/>
    <w:rsid w:val="00134060"/>
    <w:rsid w:val="00134066"/>
    <w:rsid w:val="001343C6"/>
    <w:rsid w:val="00134549"/>
    <w:rsid w:val="00134658"/>
    <w:rsid w:val="001349C3"/>
    <w:rsid w:val="00134B7C"/>
    <w:rsid w:val="00134C20"/>
    <w:rsid w:val="00134F0B"/>
    <w:rsid w:val="001350A8"/>
    <w:rsid w:val="00135319"/>
    <w:rsid w:val="00135616"/>
    <w:rsid w:val="0013566F"/>
    <w:rsid w:val="0013613A"/>
    <w:rsid w:val="00136152"/>
    <w:rsid w:val="001361E7"/>
    <w:rsid w:val="00136297"/>
    <w:rsid w:val="001364D3"/>
    <w:rsid w:val="0013663C"/>
    <w:rsid w:val="00136671"/>
    <w:rsid w:val="00136919"/>
    <w:rsid w:val="00136D07"/>
    <w:rsid w:val="00136DF5"/>
    <w:rsid w:val="00137021"/>
    <w:rsid w:val="001370BA"/>
    <w:rsid w:val="001372A0"/>
    <w:rsid w:val="001373BB"/>
    <w:rsid w:val="001374C9"/>
    <w:rsid w:val="0013762D"/>
    <w:rsid w:val="00137691"/>
    <w:rsid w:val="00137A59"/>
    <w:rsid w:val="00137A6E"/>
    <w:rsid w:val="00137AD4"/>
    <w:rsid w:val="00137AE8"/>
    <w:rsid w:val="00137F5A"/>
    <w:rsid w:val="001400D4"/>
    <w:rsid w:val="00140123"/>
    <w:rsid w:val="0014067B"/>
    <w:rsid w:val="00140779"/>
    <w:rsid w:val="001407FE"/>
    <w:rsid w:val="001408C9"/>
    <w:rsid w:val="00140B71"/>
    <w:rsid w:val="00140E54"/>
    <w:rsid w:val="00140FD8"/>
    <w:rsid w:val="0014124C"/>
    <w:rsid w:val="0014156E"/>
    <w:rsid w:val="001415A0"/>
    <w:rsid w:val="00141A12"/>
    <w:rsid w:val="00141A21"/>
    <w:rsid w:val="00141AAC"/>
    <w:rsid w:val="00141AF1"/>
    <w:rsid w:val="00141B6B"/>
    <w:rsid w:val="00141E2E"/>
    <w:rsid w:val="00142014"/>
    <w:rsid w:val="0014212A"/>
    <w:rsid w:val="001424CE"/>
    <w:rsid w:val="00142B6A"/>
    <w:rsid w:val="00142CB3"/>
    <w:rsid w:val="00142DD6"/>
    <w:rsid w:val="00142DDA"/>
    <w:rsid w:val="0014301D"/>
    <w:rsid w:val="00143615"/>
    <w:rsid w:val="0014396C"/>
    <w:rsid w:val="0014398F"/>
    <w:rsid w:val="00143CC6"/>
    <w:rsid w:val="00143E2F"/>
    <w:rsid w:val="001441A0"/>
    <w:rsid w:val="00144267"/>
    <w:rsid w:val="0014433C"/>
    <w:rsid w:val="001446FC"/>
    <w:rsid w:val="001447C9"/>
    <w:rsid w:val="00144A88"/>
    <w:rsid w:val="00144AF0"/>
    <w:rsid w:val="00144BE8"/>
    <w:rsid w:val="00144E67"/>
    <w:rsid w:val="00144FDB"/>
    <w:rsid w:val="001450EE"/>
    <w:rsid w:val="001452C4"/>
    <w:rsid w:val="001455C5"/>
    <w:rsid w:val="00145647"/>
    <w:rsid w:val="00145870"/>
    <w:rsid w:val="00145889"/>
    <w:rsid w:val="00145DE3"/>
    <w:rsid w:val="00145DE7"/>
    <w:rsid w:val="00145EB8"/>
    <w:rsid w:val="00146467"/>
    <w:rsid w:val="001468B5"/>
    <w:rsid w:val="00146A79"/>
    <w:rsid w:val="00146C7E"/>
    <w:rsid w:val="00146F37"/>
    <w:rsid w:val="00146FC0"/>
    <w:rsid w:val="00147096"/>
    <w:rsid w:val="00147149"/>
    <w:rsid w:val="00147160"/>
    <w:rsid w:val="00147754"/>
    <w:rsid w:val="001478A0"/>
    <w:rsid w:val="00147A16"/>
    <w:rsid w:val="00147D15"/>
    <w:rsid w:val="0015008B"/>
    <w:rsid w:val="0015099B"/>
    <w:rsid w:val="001509DF"/>
    <w:rsid w:val="00150CEB"/>
    <w:rsid w:val="00150E77"/>
    <w:rsid w:val="00150F10"/>
    <w:rsid w:val="00151074"/>
    <w:rsid w:val="0015119A"/>
    <w:rsid w:val="00151732"/>
    <w:rsid w:val="00151A3A"/>
    <w:rsid w:val="00151AFB"/>
    <w:rsid w:val="00151C0A"/>
    <w:rsid w:val="00151D8E"/>
    <w:rsid w:val="001520A2"/>
    <w:rsid w:val="001522BF"/>
    <w:rsid w:val="00152387"/>
    <w:rsid w:val="001524D4"/>
    <w:rsid w:val="001528C7"/>
    <w:rsid w:val="0015292C"/>
    <w:rsid w:val="00153078"/>
    <w:rsid w:val="0015307A"/>
    <w:rsid w:val="001535C9"/>
    <w:rsid w:val="001536D9"/>
    <w:rsid w:val="001538AA"/>
    <w:rsid w:val="0015390B"/>
    <w:rsid w:val="00153919"/>
    <w:rsid w:val="00153D28"/>
    <w:rsid w:val="00153EC7"/>
    <w:rsid w:val="00153F3E"/>
    <w:rsid w:val="001542B6"/>
    <w:rsid w:val="0015454C"/>
    <w:rsid w:val="001545D0"/>
    <w:rsid w:val="00154B54"/>
    <w:rsid w:val="00154D44"/>
    <w:rsid w:val="00154FEA"/>
    <w:rsid w:val="0015552D"/>
    <w:rsid w:val="00155709"/>
    <w:rsid w:val="00155764"/>
    <w:rsid w:val="00155AC1"/>
    <w:rsid w:val="00155EE3"/>
    <w:rsid w:val="00155F98"/>
    <w:rsid w:val="0015615F"/>
    <w:rsid w:val="001564CE"/>
    <w:rsid w:val="0015665C"/>
    <w:rsid w:val="001566BC"/>
    <w:rsid w:val="0015675D"/>
    <w:rsid w:val="0015689B"/>
    <w:rsid w:val="001568C2"/>
    <w:rsid w:val="00156B45"/>
    <w:rsid w:val="001578FA"/>
    <w:rsid w:val="001578FE"/>
    <w:rsid w:val="00157A44"/>
    <w:rsid w:val="0016003F"/>
    <w:rsid w:val="0016030C"/>
    <w:rsid w:val="00160484"/>
    <w:rsid w:val="0016075D"/>
    <w:rsid w:val="001609A2"/>
    <w:rsid w:val="00160DC1"/>
    <w:rsid w:val="00161008"/>
    <w:rsid w:val="00161237"/>
    <w:rsid w:val="0016187C"/>
    <w:rsid w:val="00161A7F"/>
    <w:rsid w:val="00161FBA"/>
    <w:rsid w:val="00162030"/>
    <w:rsid w:val="00162051"/>
    <w:rsid w:val="00162358"/>
    <w:rsid w:val="00162469"/>
    <w:rsid w:val="001625C9"/>
    <w:rsid w:val="001625DA"/>
    <w:rsid w:val="00162632"/>
    <w:rsid w:val="00162728"/>
    <w:rsid w:val="00162817"/>
    <w:rsid w:val="00162921"/>
    <w:rsid w:val="0016294B"/>
    <w:rsid w:val="00163531"/>
    <w:rsid w:val="00163551"/>
    <w:rsid w:val="00163617"/>
    <w:rsid w:val="00163BAA"/>
    <w:rsid w:val="00163C43"/>
    <w:rsid w:val="00163CF6"/>
    <w:rsid w:val="001641F1"/>
    <w:rsid w:val="001642A2"/>
    <w:rsid w:val="0016476A"/>
    <w:rsid w:val="0016492D"/>
    <w:rsid w:val="00164B47"/>
    <w:rsid w:val="00164CFF"/>
    <w:rsid w:val="00164D53"/>
    <w:rsid w:val="00164E69"/>
    <w:rsid w:val="00164F11"/>
    <w:rsid w:val="0016519B"/>
    <w:rsid w:val="0016524E"/>
    <w:rsid w:val="0016540A"/>
    <w:rsid w:val="0016565D"/>
    <w:rsid w:val="00165AB9"/>
    <w:rsid w:val="00165AE6"/>
    <w:rsid w:val="00165D97"/>
    <w:rsid w:val="00165E89"/>
    <w:rsid w:val="00165F1F"/>
    <w:rsid w:val="001660E1"/>
    <w:rsid w:val="00166414"/>
    <w:rsid w:val="00166614"/>
    <w:rsid w:val="00166846"/>
    <w:rsid w:val="001668EE"/>
    <w:rsid w:val="00166DFB"/>
    <w:rsid w:val="00166FDF"/>
    <w:rsid w:val="001671E1"/>
    <w:rsid w:val="001671F1"/>
    <w:rsid w:val="001672EF"/>
    <w:rsid w:val="001673A3"/>
    <w:rsid w:val="001673D6"/>
    <w:rsid w:val="0016745A"/>
    <w:rsid w:val="00167714"/>
    <w:rsid w:val="001677FC"/>
    <w:rsid w:val="00167A54"/>
    <w:rsid w:val="00167B26"/>
    <w:rsid w:val="00167CFE"/>
    <w:rsid w:val="00167D1A"/>
    <w:rsid w:val="00167E54"/>
    <w:rsid w:val="00170089"/>
    <w:rsid w:val="00170162"/>
    <w:rsid w:val="0017024C"/>
    <w:rsid w:val="00170335"/>
    <w:rsid w:val="00170343"/>
    <w:rsid w:val="00170C89"/>
    <w:rsid w:val="00170C8D"/>
    <w:rsid w:val="00170E68"/>
    <w:rsid w:val="00170EA1"/>
    <w:rsid w:val="00170F59"/>
    <w:rsid w:val="00170FE8"/>
    <w:rsid w:val="001710BB"/>
    <w:rsid w:val="001710FF"/>
    <w:rsid w:val="00171172"/>
    <w:rsid w:val="001716F8"/>
    <w:rsid w:val="001717FC"/>
    <w:rsid w:val="001719C7"/>
    <w:rsid w:val="00171B12"/>
    <w:rsid w:val="00171F9F"/>
    <w:rsid w:val="00172E26"/>
    <w:rsid w:val="00172F68"/>
    <w:rsid w:val="00172FD3"/>
    <w:rsid w:val="001730A4"/>
    <w:rsid w:val="001730AA"/>
    <w:rsid w:val="0017360F"/>
    <w:rsid w:val="00173740"/>
    <w:rsid w:val="001737A4"/>
    <w:rsid w:val="00173A09"/>
    <w:rsid w:val="00173AEC"/>
    <w:rsid w:val="00173E62"/>
    <w:rsid w:val="00173F46"/>
    <w:rsid w:val="001743E5"/>
    <w:rsid w:val="0017455F"/>
    <w:rsid w:val="0017466F"/>
    <w:rsid w:val="001746B1"/>
    <w:rsid w:val="00174A8C"/>
    <w:rsid w:val="00174B10"/>
    <w:rsid w:val="00174C1E"/>
    <w:rsid w:val="00174DB1"/>
    <w:rsid w:val="00174E53"/>
    <w:rsid w:val="00174F55"/>
    <w:rsid w:val="00174FC3"/>
    <w:rsid w:val="001757A3"/>
    <w:rsid w:val="001759BF"/>
    <w:rsid w:val="00175A43"/>
    <w:rsid w:val="00175AF7"/>
    <w:rsid w:val="00175C97"/>
    <w:rsid w:val="00175E2F"/>
    <w:rsid w:val="00176185"/>
    <w:rsid w:val="0017627D"/>
    <w:rsid w:val="0017629B"/>
    <w:rsid w:val="0017659C"/>
    <w:rsid w:val="001765C3"/>
    <w:rsid w:val="001768E7"/>
    <w:rsid w:val="00176E7C"/>
    <w:rsid w:val="00176EE5"/>
    <w:rsid w:val="00177326"/>
    <w:rsid w:val="00177A1B"/>
    <w:rsid w:val="00177A1D"/>
    <w:rsid w:val="00177B1E"/>
    <w:rsid w:val="00177C87"/>
    <w:rsid w:val="00180113"/>
    <w:rsid w:val="001801D3"/>
    <w:rsid w:val="00180442"/>
    <w:rsid w:val="00180548"/>
    <w:rsid w:val="00180563"/>
    <w:rsid w:val="00180B44"/>
    <w:rsid w:val="00181085"/>
    <w:rsid w:val="0018110C"/>
    <w:rsid w:val="00181153"/>
    <w:rsid w:val="001812E2"/>
    <w:rsid w:val="0018130D"/>
    <w:rsid w:val="00181765"/>
    <w:rsid w:val="00181B1C"/>
    <w:rsid w:val="00181D1D"/>
    <w:rsid w:val="00181D24"/>
    <w:rsid w:val="00181F19"/>
    <w:rsid w:val="00182277"/>
    <w:rsid w:val="00182906"/>
    <w:rsid w:val="001829FC"/>
    <w:rsid w:val="00182A08"/>
    <w:rsid w:val="00182C6B"/>
    <w:rsid w:val="00182CA1"/>
    <w:rsid w:val="00182E82"/>
    <w:rsid w:val="00182FB4"/>
    <w:rsid w:val="00183460"/>
    <w:rsid w:val="00183480"/>
    <w:rsid w:val="00183BB4"/>
    <w:rsid w:val="00183D3A"/>
    <w:rsid w:val="00183E34"/>
    <w:rsid w:val="0018477F"/>
    <w:rsid w:val="00184BF9"/>
    <w:rsid w:val="00184E1D"/>
    <w:rsid w:val="00185375"/>
    <w:rsid w:val="00185644"/>
    <w:rsid w:val="0018570B"/>
    <w:rsid w:val="00185A85"/>
    <w:rsid w:val="00185BBB"/>
    <w:rsid w:val="00185F81"/>
    <w:rsid w:val="001861CB"/>
    <w:rsid w:val="00186225"/>
    <w:rsid w:val="001863D9"/>
    <w:rsid w:val="001865B2"/>
    <w:rsid w:val="001866F2"/>
    <w:rsid w:val="001869D0"/>
    <w:rsid w:val="001869FD"/>
    <w:rsid w:val="00186EAA"/>
    <w:rsid w:val="0018723B"/>
    <w:rsid w:val="0018760C"/>
    <w:rsid w:val="00187ABE"/>
    <w:rsid w:val="00187CCB"/>
    <w:rsid w:val="00187D48"/>
    <w:rsid w:val="00187DDB"/>
    <w:rsid w:val="00187EAA"/>
    <w:rsid w:val="00187EED"/>
    <w:rsid w:val="00190043"/>
    <w:rsid w:val="0019043F"/>
    <w:rsid w:val="001905AF"/>
    <w:rsid w:val="0019069E"/>
    <w:rsid w:val="00190931"/>
    <w:rsid w:val="001909EF"/>
    <w:rsid w:val="00190B61"/>
    <w:rsid w:val="00190C04"/>
    <w:rsid w:val="00190C7E"/>
    <w:rsid w:val="00190CD2"/>
    <w:rsid w:val="00190E33"/>
    <w:rsid w:val="001913D0"/>
    <w:rsid w:val="001914A2"/>
    <w:rsid w:val="001917F4"/>
    <w:rsid w:val="00191DB2"/>
    <w:rsid w:val="00191F70"/>
    <w:rsid w:val="00192288"/>
    <w:rsid w:val="00192303"/>
    <w:rsid w:val="00192354"/>
    <w:rsid w:val="00192572"/>
    <w:rsid w:val="001928AC"/>
    <w:rsid w:val="001928ED"/>
    <w:rsid w:val="00192A65"/>
    <w:rsid w:val="001930DF"/>
    <w:rsid w:val="00193109"/>
    <w:rsid w:val="00193228"/>
    <w:rsid w:val="001932FF"/>
    <w:rsid w:val="0019357E"/>
    <w:rsid w:val="00193A3B"/>
    <w:rsid w:val="00193B0C"/>
    <w:rsid w:val="00194009"/>
    <w:rsid w:val="0019475B"/>
    <w:rsid w:val="001949EC"/>
    <w:rsid w:val="00194B8B"/>
    <w:rsid w:val="00194F3E"/>
    <w:rsid w:val="00194FE8"/>
    <w:rsid w:val="00195029"/>
    <w:rsid w:val="001952FB"/>
    <w:rsid w:val="001953FF"/>
    <w:rsid w:val="00195A06"/>
    <w:rsid w:val="00195C1D"/>
    <w:rsid w:val="00195C9D"/>
    <w:rsid w:val="00195F46"/>
    <w:rsid w:val="00195F5A"/>
    <w:rsid w:val="001964E6"/>
    <w:rsid w:val="00196664"/>
    <w:rsid w:val="001967F0"/>
    <w:rsid w:val="00197167"/>
    <w:rsid w:val="001971F6"/>
    <w:rsid w:val="00197266"/>
    <w:rsid w:val="00197465"/>
    <w:rsid w:val="001975EE"/>
    <w:rsid w:val="001976E1"/>
    <w:rsid w:val="001976F2"/>
    <w:rsid w:val="001977F1"/>
    <w:rsid w:val="001978E9"/>
    <w:rsid w:val="00197A0F"/>
    <w:rsid w:val="00197ABE"/>
    <w:rsid w:val="00197B2C"/>
    <w:rsid w:val="00197BB2"/>
    <w:rsid w:val="00197C3E"/>
    <w:rsid w:val="00197F47"/>
    <w:rsid w:val="00197FC4"/>
    <w:rsid w:val="001A003C"/>
    <w:rsid w:val="001A01ED"/>
    <w:rsid w:val="001A0927"/>
    <w:rsid w:val="001A0CAA"/>
    <w:rsid w:val="001A0CAE"/>
    <w:rsid w:val="001A0D1A"/>
    <w:rsid w:val="001A0F23"/>
    <w:rsid w:val="001A0F3C"/>
    <w:rsid w:val="001A0FA2"/>
    <w:rsid w:val="001A102B"/>
    <w:rsid w:val="001A10E2"/>
    <w:rsid w:val="001A1254"/>
    <w:rsid w:val="001A1766"/>
    <w:rsid w:val="001A1A5B"/>
    <w:rsid w:val="001A1D6D"/>
    <w:rsid w:val="001A213B"/>
    <w:rsid w:val="001A217E"/>
    <w:rsid w:val="001A22A8"/>
    <w:rsid w:val="001A2565"/>
    <w:rsid w:val="001A2634"/>
    <w:rsid w:val="001A298F"/>
    <w:rsid w:val="001A2A68"/>
    <w:rsid w:val="001A2BA1"/>
    <w:rsid w:val="001A2CA5"/>
    <w:rsid w:val="001A2ECB"/>
    <w:rsid w:val="001A326F"/>
    <w:rsid w:val="001A3302"/>
    <w:rsid w:val="001A339B"/>
    <w:rsid w:val="001A34D9"/>
    <w:rsid w:val="001A4287"/>
    <w:rsid w:val="001A4315"/>
    <w:rsid w:val="001A44A2"/>
    <w:rsid w:val="001A46D5"/>
    <w:rsid w:val="001A473C"/>
    <w:rsid w:val="001A49CC"/>
    <w:rsid w:val="001A542B"/>
    <w:rsid w:val="001A56CB"/>
    <w:rsid w:val="001A59B7"/>
    <w:rsid w:val="001A5A84"/>
    <w:rsid w:val="001A5AC6"/>
    <w:rsid w:val="001A62EE"/>
    <w:rsid w:val="001A63A5"/>
    <w:rsid w:val="001A6AB3"/>
    <w:rsid w:val="001A720E"/>
    <w:rsid w:val="001A7269"/>
    <w:rsid w:val="001A738F"/>
    <w:rsid w:val="001A73EF"/>
    <w:rsid w:val="001A7426"/>
    <w:rsid w:val="001A7771"/>
    <w:rsid w:val="001A7875"/>
    <w:rsid w:val="001A7B0F"/>
    <w:rsid w:val="001A7B63"/>
    <w:rsid w:val="001A7F36"/>
    <w:rsid w:val="001B00E5"/>
    <w:rsid w:val="001B013F"/>
    <w:rsid w:val="001B02BE"/>
    <w:rsid w:val="001B050B"/>
    <w:rsid w:val="001B07CF"/>
    <w:rsid w:val="001B0CDC"/>
    <w:rsid w:val="001B128E"/>
    <w:rsid w:val="001B14C5"/>
    <w:rsid w:val="001B1788"/>
    <w:rsid w:val="001B179E"/>
    <w:rsid w:val="001B17C4"/>
    <w:rsid w:val="001B18A0"/>
    <w:rsid w:val="001B18D7"/>
    <w:rsid w:val="001B19B0"/>
    <w:rsid w:val="001B1D09"/>
    <w:rsid w:val="001B1E70"/>
    <w:rsid w:val="001B203E"/>
    <w:rsid w:val="001B208E"/>
    <w:rsid w:val="001B213E"/>
    <w:rsid w:val="001B2241"/>
    <w:rsid w:val="001B231F"/>
    <w:rsid w:val="001B253F"/>
    <w:rsid w:val="001B2595"/>
    <w:rsid w:val="001B2962"/>
    <w:rsid w:val="001B2A92"/>
    <w:rsid w:val="001B2BFB"/>
    <w:rsid w:val="001B2C32"/>
    <w:rsid w:val="001B2DD1"/>
    <w:rsid w:val="001B2EFE"/>
    <w:rsid w:val="001B2FF3"/>
    <w:rsid w:val="001B31D0"/>
    <w:rsid w:val="001B3408"/>
    <w:rsid w:val="001B3542"/>
    <w:rsid w:val="001B3786"/>
    <w:rsid w:val="001B387C"/>
    <w:rsid w:val="001B394C"/>
    <w:rsid w:val="001B39AA"/>
    <w:rsid w:val="001B40C2"/>
    <w:rsid w:val="001B4641"/>
    <w:rsid w:val="001B4799"/>
    <w:rsid w:val="001B47C6"/>
    <w:rsid w:val="001B48BF"/>
    <w:rsid w:val="001B4922"/>
    <w:rsid w:val="001B49DB"/>
    <w:rsid w:val="001B4C67"/>
    <w:rsid w:val="001B4D28"/>
    <w:rsid w:val="001B52E3"/>
    <w:rsid w:val="001B534F"/>
    <w:rsid w:val="001B5832"/>
    <w:rsid w:val="001B58A0"/>
    <w:rsid w:val="001B5AA7"/>
    <w:rsid w:val="001B5B7F"/>
    <w:rsid w:val="001B5C5C"/>
    <w:rsid w:val="001B60F2"/>
    <w:rsid w:val="001B6147"/>
    <w:rsid w:val="001B61D4"/>
    <w:rsid w:val="001B6326"/>
    <w:rsid w:val="001B6345"/>
    <w:rsid w:val="001B6A38"/>
    <w:rsid w:val="001B6A3C"/>
    <w:rsid w:val="001B6C16"/>
    <w:rsid w:val="001B6D2D"/>
    <w:rsid w:val="001B6F01"/>
    <w:rsid w:val="001B70C3"/>
    <w:rsid w:val="001B70E0"/>
    <w:rsid w:val="001B759A"/>
    <w:rsid w:val="001B7697"/>
    <w:rsid w:val="001B76F0"/>
    <w:rsid w:val="001B7730"/>
    <w:rsid w:val="001B7913"/>
    <w:rsid w:val="001B7E4A"/>
    <w:rsid w:val="001B7F3F"/>
    <w:rsid w:val="001B7FC0"/>
    <w:rsid w:val="001C0465"/>
    <w:rsid w:val="001C0536"/>
    <w:rsid w:val="001C0629"/>
    <w:rsid w:val="001C0ACA"/>
    <w:rsid w:val="001C0C8B"/>
    <w:rsid w:val="001C0E07"/>
    <w:rsid w:val="001C0E97"/>
    <w:rsid w:val="001C0F74"/>
    <w:rsid w:val="001C1384"/>
    <w:rsid w:val="001C1618"/>
    <w:rsid w:val="001C1BE2"/>
    <w:rsid w:val="001C1D38"/>
    <w:rsid w:val="001C21B4"/>
    <w:rsid w:val="001C2383"/>
    <w:rsid w:val="001C23E7"/>
    <w:rsid w:val="001C2548"/>
    <w:rsid w:val="001C26AB"/>
    <w:rsid w:val="001C2851"/>
    <w:rsid w:val="001C2922"/>
    <w:rsid w:val="001C2A1D"/>
    <w:rsid w:val="001C2A29"/>
    <w:rsid w:val="001C2A77"/>
    <w:rsid w:val="001C2AFF"/>
    <w:rsid w:val="001C2BA0"/>
    <w:rsid w:val="001C2C5A"/>
    <w:rsid w:val="001C2C77"/>
    <w:rsid w:val="001C2F19"/>
    <w:rsid w:val="001C2FDD"/>
    <w:rsid w:val="001C3003"/>
    <w:rsid w:val="001C3142"/>
    <w:rsid w:val="001C3179"/>
    <w:rsid w:val="001C336F"/>
    <w:rsid w:val="001C3452"/>
    <w:rsid w:val="001C3944"/>
    <w:rsid w:val="001C3965"/>
    <w:rsid w:val="001C3FC6"/>
    <w:rsid w:val="001C400F"/>
    <w:rsid w:val="001C42D2"/>
    <w:rsid w:val="001C46A2"/>
    <w:rsid w:val="001C46FD"/>
    <w:rsid w:val="001C46FF"/>
    <w:rsid w:val="001C477E"/>
    <w:rsid w:val="001C4922"/>
    <w:rsid w:val="001C49E9"/>
    <w:rsid w:val="001C4CDB"/>
    <w:rsid w:val="001C4D04"/>
    <w:rsid w:val="001C4DFC"/>
    <w:rsid w:val="001C4E58"/>
    <w:rsid w:val="001C52D9"/>
    <w:rsid w:val="001C533C"/>
    <w:rsid w:val="001C5D6C"/>
    <w:rsid w:val="001C6521"/>
    <w:rsid w:val="001C6732"/>
    <w:rsid w:val="001C69E0"/>
    <w:rsid w:val="001C6A7F"/>
    <w:rsid w:val="001C6C8C"/>
    <w:rsid w:val="001C6D0E"/>
    <w:rsid w:val="001C6D27"/>
    <w:rsid w:val="001C6D42"/>
    <w:rsid w:val="001C7104"/>
    <w:rsid w:val="001C7279"/>
    <w:rsid w:val="001C728F"/>
    <w:rsid w:val="001C77CC"/>
    <w:rsid w:val="001C78BB"/>
    <w:rsid w:val="001C7B6C"/>
    <w:rsid w:val="001C7C69"/>
    <w:rsid w:val="001C7E2C"/>
    <w:rsid w:val="001C7F87"/>
    <w:rsid w:val="001D004B"/>
    <w:rsid w:val="001D0167"/>
    <w:rsid w:val="001D022B"/>
    <w:rsid w:val="001D0380"/>
    <w:rsid w:val="001D08A4"/>
    <w:rsid w:val="001D08DE"/>
    <w:rsid w:val="001D0985"/>
    <w:rsid w:val="001D09CF"/>
    <w:rsid w:val="001D0A5B"/>
    <w:rsid w:val="001D0B6A"/>
    <w:rsid w:val="001D0D52"/>
    <w:rsid w:val="001D0E99"/>
    <w:rsid w:val="001D1871"/>
    <w:rsid w:val="001D199E"/>
    <w:rsid w:val="001D1AFD"/>
    <w:rsid w:val="001D1E09"/>
    <w:rsid w:val="001D233C"/>
    <w:rsid w:val="001D23B7"/>
    <w:rsid w:val="001D2463"/>
    <w:rsid w:val="001D275E"/>
    <w:rsid w:val="001D27FC"/>
    <w:rsid w:val="001D2D06"/>
    <w:rsid w:val="001D2F18"/>
    <w:rsid w:val="001D3031"/>
    <w:rsid w:val="001D3139"/>
    <w:rsid w:val="001D322F"/>
    <w:rsid w:val="001D3306"/>
    <w:rsid w:val="001D3380"/>
    <w:rsid w:val="001D33A6"/>
    <w:rsid w:val="001D386C"/>
    <w:rsid w:val="001D3904"/>
    <w:rsid w:val="001D3BB7"/>
    <w:rsid w:val="001D3C4E"/>
    <w:rsid w:val="001D3DEC"/>
    <w:rsid w:val="001D3E3A"/>
    <w:rsid w:val="001D3E79"/>
    <w:rsid w:val="001D3FCD"/>
    <w:rsid w:val="001D416E"/>
    <w:rsid w:val="001D423D"/>
    <w:rsid w:val="001D466B"/>
    <w:rsid w:val="001D48C6"/>
    <w:rsid w:val="001D4D9C"/>
    <w:rsid w:val="001D4DD5"/>
    <w:rsid w:val="001D4FBB"/>
    <w:rsid w:val="001D5356"/>
    <w:rsid w:val="001D56FE"/>
    <w:rsid w:val="001D5A2B"/>
    <w:rsid w:val="001D5F58"/>
    <w:rsid w:val="001D5FE7"/>
    <w:rsid w:val="001D603F"/>
    <w:rsid w:val="001D6042"/>
    <w:rsid w:val="001D63BA"/>
    <w:rsid w:val="001D6546"/>
    <w:rsid w:val="001D6944"/>
    <w:rsid w:val="001D6A18"/>
    <w:rsid w:val="001D6A5C"/>
    <w:rsid w:val="001D6B62"/>
    <w:rsid w:val="001D74E4"/>
    <w:rsid w:val="001D7AB4"/>
    <w:rsid w:val="001D7BDB"/>
    <w:rsid w:val="001E0313"/>
    <w:rsid w:val="001E08AA"/>
    <w:rsid w:val="001E09A2"/>
    <w:rsid w:val="001E09E3"/>
    <w:rsid w:val="001E0BF1"/>
    <w:rsid w:val="001E0C3F"/>
    <w:rsid w:val="001E0F15"/>
    <w:rsid w:val="001E0FC9"/>
    <w:rsid w:val="001E1296"/>
    <w:rsid w:val="001E1298"/>
    <w:rsid w:val="001E131E"/>
    <w:rsid w:val="001E146F"/>
    <w:rsid w:val="001E1581"/>
    <w:rsid w:val="001E15F5"/>
    <w:rsid w:val="001E1810"/>
    <w:rsid w:val="001E1AD3"/>
    <w:rsid w:val="001E1AED"/>
    <w:rsid w:val="001E1FA4"/>
    <w:rsid w:val="001E2159"/>
    <w:rsid w:val="001E253E"/>
    <w:rsid w:val="001E2D57"/>
    <w:rsid w:val="001E2D97"/>
    <w:rsid w:val="001E2F1F"/>
    <w:rsid w:val="001E2F4D"/>
    <w:rsid w:val="001E3016"/>
    <w:rsid w:val="001E303E"/>
    <w:rsid w:val="001E304B"/>
    <w:rsid w:val="001E32F0"/>
    <w:rsid w:val="001E3362"/>
    <w:rsid w:val="001E34BC"/>
    <w:rsid w:val="001E38AC"/>
    <w:rsid w:val="001E3E47"/>
    <w:rsid w:val="001E40CA"/>
    <w:rsid w:val="001E4335"/>
    <w:rsid w:val="001E43C1"/>
    <w:rsid w:val="001E458C"/>
    <w:rsid w:val="001E498E"/>
    <w:rsid w:val="001E4E79"/>
    <w:rsid w:val="001E4FC8"/>
    <w:rsid w:val="001E52AB"/>
    <w:rsid w:val="001E57D5"/>
    <w:rsid w:val="001E5B90"/>
    <w:rsid w:val="001E5CCF"/>
    <w:rsid w:val="001E5F00"/>
    <w:rsid w:val="001E62DE"/>
    <w:rsid w:val="001E66A0"/>
    <w:rsid w:val="001E66A3"/>
    <w:rsid w:val="001E67D2"/>
    <w:rsid w:val="001E693F"/>
    <w:rsid w:val="001E6AC3"/>
    <w:rsid w:val="001E6ADC"/>
    <w:rsid w:val="001E6CC0"/>
    <w:rsid w:val="001E700B"/>
    <w:rsid w:val="001E72C3"/>
    <w:rsid w:val="001E730F"/>
    <w:rsid w:val="001E740E"/>
    <w:rsid w:val="001E7459"/>
    <w:rsid w:val="001E764A"/>
    <w:rsid w:val="001E7CCB"/>
    <w:rsid w:val="001E7E64"/>
    <w:rsid w:val="001E7EF6"/>
    <w:rsid w:val="001E7F8B"/>
    <w:rsid w:val="001E7FA1"/>
    <w:rsid w:val="001F0213"/>
    <w:rsid w:val="001F04F4"/>
    <w:rsid w:val="001F0547"/>
    <w:rsid w:val="001F063F"/>
    <w:rsid w:val="001F093E"/>
    <w:rsid w:val="001F0C99"/>
    <w:rsid w:val="001F0E31"/>
    <w:rsid w:val="001F1078"/>
    <w:rsid w:val="001F1162"/>
    <w:rsid w:val="001F1179"/>
    <w:rsid w:val="001F13AA"/>
    <w:rsid w:val="001F17B2"/>
    <w:rsid w:val="001F1C65"/>
    <w:rsid w:val="001F1CDF"/>
    <w:rsid w:val="001F1D94"/>
    <w:rsid w:val="001F2246"/>
    <w:rsid w:val="001F22BD"/>
    <w:rsid w:val="001F2945"/>
    <w:rsid w:val="001F297C"/>
    <w:rsid w:val="001F2C09"/>
    <w:rsid w:val="001F2E2C"/>
    <w:rsid w:val="001F2F4B"/>
    <w:rsid w:val="001F2F69"/>
    <w:rsid w:val="001F2FF2"/>
    <w:rsid w:val="001F309D"/>
    <w:rsid w:val="001F3171"/>
    <w:rsid w:val="001F3223"/>
    <w:rsid w:val="001F3227"/>
    <w:rsid w:val="001F34C4"/>
    <w:rsid w:val="001F3726"/>
    <w:rsid w:val="001F37A0"/>
    <w:rsid w:val="001F38EF"/>
    <w:rsid w:val="001F39D5"/>
    <w:rsid w:val="001F3CFB"/>
    <w:rsid w:val="001F3FEE"/>
    <w:rsid w:val="001F4076"/>
    <w:rsid w:val="001F40B7"/>
    <w:rsid w:val="001F4163"/>
    <w:rsid w:val="001F441C"/>
    <w:rsid w:val="001F453E"/>
    <w:rsid w:val="001F486E"/>
    <w:rsid w:val="001F4A3C"/>
    <w:rsid w:val="001F4AF6"/>
    <w:rsid w:val="001F535E"/>
    <w:rsid w:val="001F552B"/>
    <w:rsid w:val="001F55BD"/>
    <w:rsid w:val="001F55C9"/>
    <w:rsid w:val="001F595D"/>
    <w:rsid w:val="001F5A39"/>
    <w:rsid w:val="001F5B99"/>
    <w:rsid w:val="001F60AB"/>
    <w:rsid w:val="001F652E"/>
    <w:rsid w:val="001F6899"/>
    <w:rsid w:val="001F6C28"/>
    <w:rsid w:val="001F6C44"/>
    <w:rsid w:val="001F6D95"/>
    <w:rsid w:val="001F752C"/>
    <w:rsid w:val="001F75C5"/>
    <w:rsid w:val="001F78F3"/>
    <w:rsid w:val="001F79A6"/>
    <w:rsid w:val="001F7BA6"/>
    <w:rsid w:val="001F7C6F"/>
    <w:rsid w:val="001F7DDE"/>
    <w:rsid w:val="002002AB"/>
    <w:rsid w:val="002007DE"/>
    <w:rsid w:val="002009B2"/>
    <w:rsid w:val="002009E7"/>
    <w:rsid w:val="00200A99"/>
    <w:rsid w:val="002013FA"/>
    <w:rsid w:val="00201712"/>
    <w:rsid w:val="002019E8"/>
    <w:rsid w:val="00201B9B"/>
    <w:rsid w:val="00201D3B"/>
    <w:rsid w:val="002021E7"/>
    <w:rsid w:val="0020241A"/>
    <w:rsid w:val="002025E8"/>
    <w:rsid w:val="0020263B"/>
    <w:rsid w:val="002029DE"/>
    <w:rsid w:val="00202B44"/>
    <w:rsid w:val="00202CD5"/>
    <w:rsid w:val="00202D56"/>
    <w:rsid w:val="00203119"/>
    <w:rsid w:val="002031C5"/>
    <w:rsid w:val="00203207"/>
    <w:rsid w:val="0020333B"/>
    <w:rsid w:val="00203559"/>
    <w:rsid w:val="00203635"/>
    <w:rsid w:val="0020373E"/>
    <w:rsid w:val="0020380A"/>
    <w:rsid w:val="002039C3"/>
    <w:rsid w:val="00203A6A"/>
    <w:rsid w:val="002041FE"/>
    <w:rsid w:val="0020441C"/>
    <w:rsid w:val="002044BA"/>
    <w:rsid w:val="002047C7"/>
    <w:rsid w:val="002047EF"/>
    <w:rsid w:val="0020480B"/>
    <w:rsid w:val="00204D79"/>
    <w:rsid w:val="002050A9"/>
    <w:rsid w:val="002050C1"/>
    <w:rsid w:val="002052D8"/>
    <w:rsid w:val="002055DC"/>
    <w:rsid w:val="00205640"/>
    <w:rsid w:val="002057EB"/>
    <w:rsid w:val="00205DCB"/>
    <w:rsid w:val="00206466"/>
    <w:rsid w:val="002064BB"/>
    <w:rsid w:val="002065FF"/>
    <w:rsid w:val="002066B9"/>
    <w:rsid w:val="00206934"/>
    <w:rsid w:val="00206D50"/>
    <w:rsid w:val="00206D7D"/>
    <w:rsid w:val="002071CF"/>
    <w:rsid w:val="002073E7"/>
    <w:rsid w:val="0020740A"/>
    <w:rsid w:val="0020763A"/>
    <w:rsid w:val="002076D5"/>
    <w:rsid w:val="00207A10"/>
    <w:rsid w:val="00207B24"/>
    <w:rsid w:val="00207C19"/>
    <w:rsid w:val="00210059"/>
    <w:rsid w:val="002101FF"/>
    <w:rsid w:val="0021057A"/>
    <w:rsid w:val="002106AE"/>
    <w:rsid w:val="002106DC"/>
    <w:rsid w:val="00210985"/>
    <w:rsid w:val="00210A84"/>
    <w:rsid w:val="00210BAF"/>
    <w:rsid w:val="00210CAA"/>
    <w:rsid w:val="00210CCD"/>
    <w:rsid w:val="00210E39"/>
    <w:rsid w:val="00210F87"/>
    <w:rsid w:val="002115D7"/>
    <w:rsid w:val="00211BAC"/>
    <w:rsid w:val="00211CAE"/>
    <w:rsid w:val="00211D16"/>
    <w:rsid w:val="00211D44"/>
    <w:rsid w:val="00211D67"/>
    <w:rsid w:val="00212792"/>
    <w:rsid w:val="002130B2"/>
    <w:rsid w:val="00213C29"/>
    <w:rsid w:val="00213D10"/>
    <w:rsid w:val="00213E45"/>
    <w:rsid w:val="00213EAB"/>
    <w:rsid w:val="00213EB9"/>
    <w:rsid w:val="00213F72"/>
    <w:rsid w:val="00214402"/>
    <w:rsid w:val="00214441"/>
    <w:rsid w:val="00214662"/>
    <w:rsid w:val="00214756"/>
    <w:rsid w:val="00214904"/>
    <w:rsid w:val="00214D4E"/>
    <w:rsid w:val="00214DD1"/>
    <w:rsid w:val="00214EE8"/>
    <w:rsid w:val="002152B7"/>
    <w:rsid w:val="00215499"/>
    <w:rsid w:val="002154F8"/>
    <w:rsid w:val="00215503"/>
    <w:rsid w:val="002160C9"/>
    <w:rsid w:val="002160DA"/>
    <w:rsid w:val="0021619F"/>
    <w:rsid w:val="002161D5"/>
    <w:rsid w:val="0021627C"/>
    <w:rsid w:val="00216668"/>
    <w:rsid w:val="002166A8"/>
    <w:rsid w:val="00216C9F"/>
    <w:rsid w:val="00216E77"/>
    <w:rsid w:val="00216EA6"/>
    <w:rsid w:val="00216FF1"/>
    <w:rsid w:val="0021716A"/>
    <w:rsid w:val="002172FC"/>
    <w:rsid w:val="0021789C"/>
    <w:rsid w:val="00217AA4"/>
    <w:rsid w:val="00217E60"/>
    <w:rsid w:val="00217F78"/>
    <w:rsid w:val="00220015"/>
    <w:rsid w:val="00220695"/>
    <w:rsid w:val="0022077A"/>
    <w:rsid w:val="0022079E"/>
    <w:rsid w:val="00220884"/>
    <w:rsid w:val="00220B9D"/>
    <w:rsid w:val="002211DF"/>
    <w:rsid w:val="002217C3"/>
    <w:rsid w:val="002217C5"/>
    <w:rsid w:val="0022192F"/>
    <w:rsid w:val="00221A1D"/>
    <w:rsid w:val="00221B3F"/>
    <w:rsid w:val="00221BF9"/>
    <w:rsid w:val="00221D5E"/>
    <w:rsid w:val="00221D9A"/>
    <w:rsid w:val="00222046"/>
    <w:rsid w:val="00222254"/>
    <w:rsid w:val="00222292"/>
    <w:rsid w:val="002222D3"/>
    <w:rsid w:val="00222432"/>
    <w:rsid w:val="0022247A"/>
    <w:rsid w:val="0022251D"/>
    <w:rsid w:val="00222715"/>
    <w:rsid w:val="00222716"/>
    <w:rsid w:val="00222855"/>
    <w:rsid w:val="002228D6"/>
    <w:rsid w:val="0022293A"/>
    <w:rsid w:val="002229FD"/>
    <w:rsid w:val="00222A0B"/>
    <w:rsid w:val="00222C2F"/>
    <w:rsid w:val="00223CBF"/>
    <w:rsid w:val="00223FB4"/>
    <w:rsid w:val="00223FF6"/>
    <w:rsid w:val="002243D8"/>
    <w:rsid w:val="0022455A"/>
    <w:rsid w:val="00224B80"/>
    <w:rsid w:val="00224F54"/>
    <w:rsid w:val="00225027"/>
    <w:rsid w:val="002250EC"/>
    <w:rsid w:val="002252AF"/>
    <w:rsid w:val="002259CC"/>
    <w:rsid w:val="00225A46"/>
    <w:rsid w:val="00225CE0"/>
    <w:rsid w:val="00225EAD"/>
    <w:rsid w:val="00226062"/>
    <w:rsid w:val="002262C3"/>
    <w:rsid w:val="002265C1"/>
    <w:rsid w:val="00226666"/>
    <w:rsid w:val="0022682A"/>
    <w:rsid w:val="00226932"/>
    <w:rsid w:val="002269FF"/>
    <w:rsid w:val="00226A5D"/>
    <w:rsid w:val="00226BC1"/>
    <w:rsid w:val="00226CF4"/>
    <w:rsid w:val="00226FFE"/>
    <w:rsid w:val="00227012"/>
    <w:rsid w:val="002270E0"/>
    <w:rsid w:val="002271C3"/>
    <w:rsid w:val="002272A3"/>
    <w:rsid w:val="00227811"/>
    <w:rsid w:val="00227965"/>
    <w:rsid w:val="00227BC0"/>
    <w:rsid w:val="00227E89"/>
    <w:rsid w:val="002301BB"/>
    <w:rsid w:val="002304DB"/>
    <w:rsid w:val="002305D5"/>
    <w:rsid w:val="00230CA1"/>
    <w:rsid w:val="0023106A"/>
    <w:rsid w:val="002314CC"/>
    <w:rsid w:val="00231913"/>
    <w:rsid w:val="00231A12"/>
    <w:rsid w:val="00231D6F"/>
    <w:rsid w:val="00232001"/>
    <w:rsid w:val="00232080"/>
    <w:rsid w:val="0023227A"/>
    <w:rsid w:val="00232308"/>
    <w:rsid w:val="00232319"/>
    <w:rsid w:val="0023235D"/>
    <w:rsid w:val="00232660"/>
    <w:rsid w:val="002329F0"/>
    <w:rsid w:val="00232A1B"/>
    <w:rsid w:val="00232DD0"/>
    <w:rsid w:val="00232F70"/>
    <w:rsid w:val="00233119"/>
    <w:rsid w:val="002331B9"/>
    <w:rsid w:val="00233415"/>
    <w:rsid w:val="00233463"/>
    <w:rsid w:val="00233979"/>
    <w:rsid w:val="00233AB8"/>
    <w:rsid w:val="00233AC7"/>
    <w:rsid w:val="00233B16"/>
    <w:rsid w:val="00233C9C"/>
    <w:rsid w:val="00233D3E"/>
    <w:rsid w:val="00233DC4"/>
    <w:rsid w:val="002341A5"/>
    <w:rsid w:val="0023478F"/>
    <w:rsid w:val="002347D4"/>
    <w:rsid w:val="00234924"/>
    <w:rsid w:val="00234F89"/>
    <w:rsid w:val="002350B1"/>
    <w:rsid w:val="00235265"/>
    <w:rsid w:val="002352E5"/>
    <w:rsid w:val="00235373"/>
    <w:rsid w:val="00235597"/>
    <w:rsid w:val="002358C3"/>
    <w:rsid w:val="00235918"/>
    <w:rsid w:val="002359A1"/>
    <w:rsid w:val="00235E0C"/>
    <w:rsid w:val="00235FE3"/>
    <w:rsid w:val="00236502"/>
    <w:rsid w:val="00236656"/>
    <w:rsid w:val="0023688C"/>
    <w:rsid w:val="0023688E"/>
    <w:rsid w:val="00236BC0"/>
    <w:rsid w:val="0023738E"/>
    <w:rsid w:val="002377D2"/>
    <w:rsid w:val="00237BDC"/>
    <w:rsid w:val="002400B0"/>
    <w:rsid w:val="0024041E"/>
    <w:rsid w:val="00240505"/>
    <w:rsid w:val="00240988"/>
    <w:rsid w:val="00240AA7"/>
    <w:rsid w:val="00240D96"/>
    <w:rsid w:val="002411F5"/>
    <w:rsid w:val="0024156D"/>
    <w:rsid w:val="002415AD"/>
    <w:rsid w:val="00241745"/>
    <w:rsid w:val="00241B3D"/>
    <w:rsid w:val="00241EB0"/>
    <w:rsid w:val="00242D8B"/>
    <w:rsid w:val="00242DBD"/>
    <w:rsid w:val="00242E29"/>
    <w:rsid w:val="00242E3E"/>
    <w:rsid w:val="002431CA"/>
    <w:rsid w:val="002431DA"/>
    <w:rsid w:val="002432D9"/>
    <w:rsid w:val="00243728"/>
    <w:rsid w:val="00243873"/>
    <w:rsid w:val="002439E3"/>
    <w:rsid w:val="00243C80"/>
    <w:rsid w:val="00243F5A"/>
    <w:rsid w:val="002440FC"/>
    <w:rsid w:val="00244512"/>
    <w:rsid w:val="002447E9"/>
    <w:rsid w:val="0024496B"/>
    <w:rsid w:val="00244A6B"/>
    <w:rsid w:val="00244A79"/>
    <w:rsid w:val="00244FCD"/>
    <w:rsid w:val="00245193"/>
    <w:rsid w:val="00245315"/>
    <w:rsid w:val="00245387"/>
    <w:rsid w:val="0024584A"/>
    <w:rsid w:val="002458F9"/>
    <w:rsid w:val="00245B7E"/>
    <w:rsid w:val="00245C5E"/>
    <w:rsid w:val="00245D46"/>
    <w:rsid w:val="00245DCF"/>
    <w:rsid w:val="00245F7D"/>
    <w:rsid w:val="002460A7"/>
    <w:rsid w:val="002460BF"/>
    <w:rsid w:val="0024614B"/>
    <w:rsid w:val="00246216"/>
    <w:rsid w:val="00246226"/>
    <w:rsid w:val="002463D3"/>
    <w:rsid w:val="00246538"/>
    <w:rsid w:val="0024656F"/>
    <w:rsid w:val="00246624"/>
    <w:rsid w:val="00246908"/>
    <w:rsid w:val="00246D41"/>
    <w:rsid w:val="00246DCC"/>
    <w:rsid w:val="00246F47"/>
    <w:rsid w:val="00246FC9"/>
    <w:rsid w:val="0024711D"/>
    <w:rsid w:val="002471C7"/>
    <w:rsid w:val="00247329"/>
    <w:rsid w:val="002475E0"/>
    <w:rsid w:val="002476F1"/>
    <w:rsid w:val="0024787F"/>
    <w:rsid w:val="002478C5"/>
    <w:rsid w:val="00247AC6"/>
    <w:rsid w:val="00247BA0"/>
    <w:rsid w:val="00247BEB"/>
    <w:rsid w:val="00247CBE"/>
    <w:rsid w:val="00247DDE"/>
    <w:rsid w:val="00247E47"/>
    <w:rsid w:val="002502AF"/>
    <w:rsid w:val="002505AC"/>
    <w:rsid w:val="0025060F"/>
    <w:rsid w:val="00250611"/>
    <w:rsid w:val="00250777"/>
    <w:rsid w:val="00250DC9"/>
    <w:rsid w:val="00251029"/>
    <w:rsid w:val="002510F7"/>
    <w:rsid w:val="00251149"/>
    <w:rsid w:val="00251229"/>
    <w:rsid w:val="0025124C"/>
    <w:rsid w:val="00251313"/>
    <w:rsid w:val="00251648"/>
    <w:rsid w:val="002519A0"/>
    <w:rsid w:val="00251CB9"/>
    <w:rsid w:val="00251DD9"/>
    <w:rsid w:val="00251E8D"/>
    <w:rsid w:val="00252363"/>
    <w:rsid w:val="00252396"/>
    <w:rsid w:val="002524DE"/>
    <w:rsid w:val="002526E1"/>
    <w:rsid w:val="00252771"/>
    <w:rsid w:val="00252BA8"/>
    <w:rsid w:val="00252F03"/>
    <w:rsid w:val="0025336E"/>
    <w:rsid w:val="002533E2"/>
    <w:rsid w:val="002537D1"/>
    <w:rsid w:val="00253A36"/>
    <w:rsid w:val="00253BCF"/>
    <w:rsid w:val="00253D8D"/>
    <w:rsid w:val="00253E55"/>
    <w:rsid w:val="00253E84"/>
    <w:rsid w:val="00253F9E"/>
    <w:rsid w:val="00254265"/>
    <w:rsid w:val="0025444C"/>
    <w:rsid w:val="002544C3"/>
    <w:rsid w:val="00254959"/>
    <w:rsid w:val="00254981"/>
    <w:rsid w:val="00254A7F"/>
    <w:rsid w:val="00254BC0"/>
    <w:rsid w:val="00254CDE"/>
    <w:rsid w:val="00254D2A"/>
    <w:rsid w:val="00254DCF"/>
    <w:rsid w:val="00255150"/>
    <w:rsid w:val="00255232"/>
    <w:rsid w:val="002552D6"/>
    <w:rsid w:val="002554A0"/>
    <w:rsid w:val="00255536"/>
    <w:rsid w:val="0025555F"/>
    <w:rsid w:val="00255B02"/>
    <w:rsid w:val="00255EFC"/>
    <w:rsid w:val="00255FA0"/>
    <w:rsid w:val="00256797"/>
    <w:rsid w:val="00256811"/>
    <w:rsid w:val="0025690D"/>
    <w:rsid w:val="00256A6A"/>
    <w:rsid w:val="002570C4"/>
    <w:rsid w:val="002572C6"/>
    <w:rsid w:val="00257444"/>
    <w:rsid w:val="00257545"/>
    <w:rsid w:val="00257612"/>
    <w:rsid w:val="00257699"/>
    <w:rsid w:val="00257775"/>
    <w:rsid w:val="00257C54"/>
    <w:rsid w:val="00257DAB"/>
    <w:rsid w:val="00257E9D"/>
    <w:rsid w:val="00260155"/>
    <w:rsid w:val="002602BD"/>
    <w:rsid w:val="00260780"/>
    <w:rsid w:val="00260825"/>
    <w:rsid w:val="00260E79"/>
    <w:rsid w:val="00260F64"/>
    <w:rsid w:val="00260FCD"/>
    <w:rsid w:val="002611A6"/>
    <w:rsid w:val="0026126F"/>
    <w:rsid w:val="00261308"/>
    <w:rsid w:val="002613EF"/>
    <w:rsid w:val="0026141F"/>
    <w:rsid w:val="002614E4"/>
    <w:rsid w:val="00261592"/>
    <w:rsid w:val="002618EA"/>
    <w:rsid w:val="00261D13"/>
    <w:rsid w:val="00261EE1"/>
    <w:rsid w:val="00262400"/>
    <w:rsid w:val="0026263C"/>
    <w:rsid w:val="002626F7"/>
    <w:rsid w:val="00262AFD"/>
    <w:rsid w:val="00262C6B"/>
    <w:rsid w:val="00263132"/>
    <w:rsid w:val="00263188"/>
    <w:rsid w:val="0026320B"/>
    <w:rsid w:val="002632AB"/>
    <w:rsid w:val="0026356E"/>
    <w:rsid w:val="002637AB"/>
    <w:rsid w:val="00263904"/>
    <w:rsid w:val="00263961"/>
    <w:rsid w:val="00263D5F"/>
    <w:rsid w:val="00263F3C"/>
    <w:rsid w:val="00264016"/>
    <w:rsid w:val="002643E4"/>
    <w:rsid w:val="0026460D"/>
    <w:rsid w:val="002647BA"/>
    <w:rsid w:val="002647D2"/>
    <w:rsid w:val="0026483C"/>
    <w:rsid w:val="002648A5"/>
    <w:rsid w:val="00264E5F"/>
    <w:rsid w:val="0026516A"/>
    <w:rsid w:val="002652CC"/>
    <w:rsid w:val="002653F9"/>
    <w:rsid w:val="00265B00"/>
    <w:rsid w:val="00265B95"/>
    <w:rsid w:val="00265DE5"/>
    <w:rsid w:val="00265F2C"/>
    <w:rsid w:val="00265FBE"/>
    <w:rsid w:val="002663E3"/>
    <w:rsid w:val="0026686E"/>
    <w:rsid w:val="00266A0E"/>
    <w:rsid w:val="00266AB2"/>
    <w:rsid w:val="00266D7B"/>
    <w:rsid w:val="00266DF6"/>
    <w:rsid w:val="00266E5B"/>
    <w:rsid w:val="00266F27"/>
    <w:rsid w:val="002671F9"/>
    <w:rsid w:val="00267381"/>
    <w:rsid w:val="00267515"/>
    <w:rsid w:val="00267905"/>
    <w:rsid w:val="00270587"/>
    <w:rsid w:val="00270AE3"/>
    <w:rsid w:val="00270B92"/>
    <w:rsid w:val="00270D07"/>
    <w:rsid w:val="00270D60"/>
    <w:rsid w:val="00270ED0"/>
    <w:rsid w:val="00270F21"/>
    <w:rsid w:val="002712EE"/>
    <w:rsid w:val="0027156A"/>
    <w:rsid w:val="00271DFB"/>
    <w:rsid w:val="00271E1D"/>
    <w:rsid w:val="00272001"/>
    <w:rsid w:val="002722C6"/>
    <w:rsid w:val="00272BC5"/>
    <w:rsid w:val="00272C1A"/>
    <w:rsid w:val="00272EFF"/>
    <w:rsid w:val="0027304D"/>
    <w:rsid w:val="00273080"/>
    <w:rsid w:val="002734E3"/>
    <w:rsid w:val="00273571"/>
    <w:rsid w:val="002735ED"/>
    <w:rsid w:val="002737A6"/>
    <w:rsid w:val="00273892"/>
    <w:rsid w:val="00273920"/>
    <w:rsid w:val="00273A23"/>
    <w:rsid w:val="00273A2A"/>
    <w:rsid w:val="00273FAC"/>
    <w:rsid w:val="002740A3"/>
    <w:rsid w:val="00274563"/>
    <w:rsid w:val="0027482F"/>
    <w:rsid w:val="002748B5"/>
    <w:rsid w:val="002748FD"/>
    <w:rsid w:val="00274CA9"/>
    <w:rsid w:val="00274F9F"/>
    <w:rsid w:val="0027556E"/>
    <w:rsid w:val="002757A9"/>
    <w:rsid w:val="00275898"/>
    <w:rsid w:val="00275FBB"/>
    <w:rsid w:val="00276122"/>
    <w:rsid w:val="0027630B"/>
    <w:rsid w:val="0027633F"/>
    <w:rsid w:val="00276484"/>
    <w:rsid w:val="00276589"/>
    <w:rsid w:val="002765DE"/>
    <w:rsid w:val="00276A86"/>
    <w:rsid w:val="00276BC7"/>
    <w:rsid w:val="00276BDE"/>
    <w:rsid w:val="00277095"/>
    <w:rsid w:val="002770AD"/>
    <w:rsid w:val="002770B1"/>
    <w:rsid w:val="00277356"/>
    <w:rsid w:val="00277439"/>
    <w:rsid w:val="0027771B"/>
    <w:rsid w:val="0027773F"/>
    <w:rsid w:val="002779CD"/>
    <w:rsid w:val="00277B2F"/>
    <w:rsid w:val="00277DF0"/>
    <w:rsid w:val="00277F26"/>
    <w:rsid w:val="00280538"/>
    <w:rsid w:val="00280AD8"/>
    <w:rsid w:val="00280B19"/>
    <w:rsid w:val="00280BFA"/>
    <w:rsid w:val="00281236"/>
    <w:rsid w:val="002816DD"/>
    <w:rsid w:val="002816F6"/>
    <w:rsid w:val="00281A61"/>
    <w:rsid w:val="00281CCD"/>
    <w:rsid w:val="00281D3C"/>
    <w:rsid w:val="00282406"/>
    <w:rsid w:val="002824E9"/>
    <w:rsid w:val="002825E6"/>
    <w:rsid w:val="00282825"/>
    <w:rsid w:val="00282993"/>
    <w:rsid w:val="00282A23"/>
    <w:rsid w:val="00282B60"/>
    <w:rsid w:val="00283194"/>
    <w:rsid w:val="002832A3"/>
    <w:rsid w:val="0028337E"/>
    <w:rsid w:val="0028343F"/>
    <w:rsid w:val="002834D3"/>
    <w:rsid w:val="002835F2"/>
    <w:rsid w:val="002836D9"/>
    <w:rsid w:val="00283974"/>
    <w:rsid w:val="00283ADA"/>
    <w:rsid w:val="002843D3"/>
    <w:rsid w:val="002843D5"/>
    <w:rsid w:val="00284AAF"/>
    <w:rsid w:val="002850CD"/>
    <w:rsid w:val="002852EF"/>
    <w:rsid w:val="00285308"/>
    <w:rsid w:val="002854ED"/>
    <w:rsid w:val="00285785"/>
    <w:rsid w:val="002857B0"/>
    <w:rsid w:val="0028583B"/>
    <w:rsid w:val="002859AD"/>
    <w:rsid w:val="00285A2A"/>
    <w:rsid w:val="00285BCD"/>
    <w:rsid w:val="00285FE4"/>
    <w:rsid w:val="002860F9"/>
    <w:rsid w:val="002862C7"/>
    <w:rsid w:val="002862C8"/>
    <w:rsid w:val="00286751"/>
    <w:rsid w:val="00286C37"/>
    <w:rsid w:val="00286E44"/>
    <w:rsid w:val="0028707F"/>
    <w:rsid w:val="002871E2"/>
    <w:rsid w:val="00287268"/>
    <w:rsid w:val="00287371"/>
    <w:rsid w:val="0028747D"/>
    <w:rsid w:val="0028765A"/>
    <w:rsid w:val="00287AA3"/>
    <w:rsid w:val="00287AFB"/>
    <w:rsid w:val="00287B6B"/>
    <w:rsid w:val="00287DA4"/>
    <w:rsid w:val="00287E81"/>
    <w:rsid w:val="002900DF"/>
    <w:rsid w:val="00290107"/>
    <w:rsid w:val="00290184"/>
    <w:rsid w:val="00290258"/>
    <w:rsid w:val="002904C8"/>
    <w:rsid w:val="00290625"/>
    <w:rsid w:val="002906B1"/>
    <w:rsid w:val="002909FB"/>
    <w:rsid w:val="00290A0C"/>
    <w:rsid w:val="00290E4E"/>
    <w:rsid w:val="00290FF9"/>
    <w:rsid w:val="00291289"/>
    <w:rsid w:val="00291333"/>
    <w:rsid w:val="002914DE"/>
    <w:rsid w:val="0029169E"/>
    <w:rsid w:val="0029182E"/>
    <w:rsid w:val="002920C8"/>
    <w:rsid w:val="002924A3"/>
    <w:rsid w:val="00292571"/>
    <w:rsid w:val="0029279A"/>
    <w:rsid w:val="00292B3E"/>
    <w:rsid w:val="00292D15"/>
    <w:rsid w:val="00292FAA"/>
    <w:rsid w:val="002931F8"/>
    <w:rsid w:val="00293299"/>
    <w:rsid w:val="002932F8"/>
    <w:rsid w:val="002934B6"/>
    <w:rsid w:val="00293953"/>
    <w:rsid w:val="00293ADD"/>
    <w:rsid w:val="00293B76"/>
    <w:rsid w:val="00293E13"/>
    <w:rsid w:val="00293ECB"/>
    <w:rsid w:val="0029428E"/>
    <w:rsid w:val="002943AD"/>
    <w:rsid w:val="00294622"/>
    <w:rsid w:val="002949DF"/>
    <w:rsid w:val="00294AB3"/>
    <w:rsid w:val="00294CF5"/>
    <w:rsid w:val="002956EE"/>
    <w:rsid w:val="0029578F"/>
    <w:rsid w:val="0029596C"/>
    <w:rsid w:val="00295B3B"/>
    <w:rsid w:val="00295D92"/>
    <w:rsid w:val="00295F74"/>
    <w:rsid w:val="00296171"/>
    <w:rsid w:val="00296234"/>
    <w:rsid w:val="0029640E"/>
    <w:rsid w:val="0029666D"/>
    <w:rsid w:val="0029676C"/>
    <w:rsid w:val="00296868"/>
    <w:rsid w:val="00296881"/>
    <w:rsid w:val="002969DD"/>
    <w:rsid w:val="00296A69"/>
    <w:rsid w:val="00296BA5"/>
    <w:rsid w:val="00296ED5"/>
    <w:rsid w:val="00296F13"/>
    <w:rsid w:val="00296F30"/>
    <w:rsid w:val="002975F6"/>
    <w:rsid w:val="00297681"/>
    <w:rsid w:val="002977AA"/>
    <w:rsid w:val="00297892"/>
    <w:rsid w:val="0029795D"/>
    <w:rsid w:val="00297ED9"/>
    <w:rsid w:val="00297F16"/>
    <w:rsid w:val="002A01F1"/>
    <w:rsid w:val="002A02D8"/>
    <w:rsid w:val="002A08CF"/>
    <w:rsid w:val="002A0A63"/>
    <w:rsid w:val="002A0AA7"/>
    <w:rsid w:val="002A0D17"/>
    <w:rsid w:val="002A0D19"/>
    <w:rsid w:val="002A10A6"/>
    <w:rsid w:val="002A11D8"/>
    <w:rsid w:val="002A1574"/>
    <w:rsid w:val="002A1693"/>
    <w:rsid w:val="002A2123"/>
    <w:rsid w:val="002A2442"/>
    <w:rsid w:val="002A267F"/>
    <w:rsid w:val="002A26E8"/>
    <w:rsid w:val="002A2D3B"/>
    <w:rsid w:val="002A2FFC"/>
    <w:rsid w:val="002A318D"/>
    <w:rsid w:val="002A3283"/>
    <w:rsid w:val="002A32EF"/>
    <w:rsid w:val="002A33B0"/>
    <w:rsid w:val="002A341F"/>
    <w:rsid w:val="002A3560"/>
    <w:rsid w:val="002A35FE"/>
    <w:rsid w:val="002A399C"/>
    <w:rsid w:val="002A3B51"/>
    <w:rsid w:val="002A3CB1"/>
    <w:rsid w:val="002A4097"/>
    <w:rsid w:val="002A4154"/>
    <w:rsid w:val="002A41C5"/>
    <w:rsid w:val="002A433A"/>
    <w:rsid w:val="002A4595"/>
    <w:rsid w:val="002A481C"/>
    <w:rsid w:val="002A48E2"/>
    <w:rsid w:val="002A50C4"/>
    <w:rsid w:val="002A537A"/>
    <w:rsid w:val="002A55FD"/>
    <w:rsid w:val="002A597A"/>
    <w:rsid w:val="002A5995"/>
    <w:rsid w:val="002A5A9E"/>
    <w:rsid w:val="002A5B9E"/>
    <w:rsid w:val="002A5FC7"/>
    <w:rsid w:val="002A5FCC"/>
    <w:rsid w:val="002A625C"/>
    <w:rsid w:val="002A62F7"/>
    <w:rsid w:val="002A6595"/>
    <w:rsid w:val="002A65DE"/>
    <w:rsid w:val="002A67BD"/>
    <w:rsid w:val="002A6805"/>
    <w:rsid w:val="002A6B50"/>
    <w:rsid w:val="002A6EE0"/>
    <w:rsid w:val="002A720C"/>
    <w:rsid w:val="002A7335"/>
    <w:rsid w:val="002A73D3"/>
    <w:rsid w:val="002A7839"/>
    <w:rsid w:val="002A787F"/>
    <w:rsid w:val="002A7887"/>
    <w:rsid w:val="002A7A28"/>
    <w:rsid w:val="002B0269"/>
    <w:rsid w:val="002B039C"/>
    <w:rsid w:val="002B078F"/>
    <w:rsid w:val="002B097A"/>
    <w:rsid w:val="002B09DB"/>
    <w:rsid w:val="002B1342"/>
    <w:rsid w:val="002B1757"/>
    <w:rsid w:val="002B1867"/>
    <w:rsid w:val="002B18CF"/>
    <w:rsid w:val="002B1BE1"/>
    <w:rsid w:val="002B1CD3"/>
    <w:rsid w:val="002B1D0D"/>
    <w:rsid w:val="002B1E65"/>
    <w:rsid w:val="002B1F7C"/>
    <w:rsid w:val="002B2104"/>
    <w:rsid w:val="002B224F"/>
    <w:rsid w:val="002B234F"/>
    <w:rsid w:val="002B24CD"/>
    <w:rsid w:val="002B27BF"/>
    <w:rsid w:val="002B2B3C"/>
    <w:rsid w:val="002B2D3F"/>
    <w:rsid w:val="002B2DD1"/>
    <w:rsid w:val="002B37AB"/>
    <w:rsid w:val="002B3D9A"/>
    <w:rsid w:val="002B3F96"/>
    <w:rsid w:val="002B410E"/>
    <w:rsid w:val="002B4473"/>
    <w:rsid w:val="002B45C5"/>
    <w:rsid w:val="002B4677"/>
    <w:rsid w:val="002B47B0"/>
    <w:rsid w:val="002B48C0"/>
    <w:rsid w:val="002B521E"/>
    <w:rsid w:val="002B522F"/>
    <w:rsid w:val="002B54EF"/>
    <w:rsid w:val="002B55FC"/>
    <w:rsid w:val="002B57EA"/>
    <w:rsid w:val="002B5882"/>
    <w:rsid w:val="002B5FB6"/>
    <w:rsid w:val="002B6310"/>
    <w:rsid w:val="002B64B0"/>
    <w:rsid w:val="002B64F8"/>
    <w:rsid w:val="002B65E9"/>
    <w:rsid w:val="002B6AEB"/>
    <w:rsid w:val="002B6B75"/>
    <w:rsid w:val="002B6E5A"/>
    <w:rsid w:val="002B6FD1"/>
    <w:rsid w:val="002B7234"/>
    <w:rsid w:val="002B7423"/>
    <w:rsid w:val="002B777E"/>
    <w:rsid w:val="002B7D62"/>
    <w:rsid w:val="002C0047"/>
    <w:rsid w:val="002C00DA"/>
    <w:rsid w:val="002C020D"/>
    <w:rsid w:val="002C02CA"/>
    <w:rsid w:val="002C0465"/>
    <w:rsid w:val="002C0485"/>
    <w:rsid w:val="002C0546"/>
    <w:rsid w:val="002C05DA"/>
    <w:rsid w:val="002C06F0"/>
    <w:rsid w:val="002C0C95"/>
    <w:rsid w:val="002C0C9E"/>
    <w:rsid w:val="002C0D16"/>
    <w:rsid w:val="002C0D51"/>
    <w:rsid w:val="002C0F69"/>
    <w:rsid w:val="002C1102"/>
    <w:rsid w:val="002C147E"/>
    <w:rsid w:val="002C15A7"/>
    <w:rsid w:val="002C1940"/>
    <w:rsid w:val="002C195C"/>
    <w:rsid w:val="002C19D9"/>
    <w:rsid w:val="002C1A23"/>
    <w:rsid w:val="002C1B2C"/>
    <w:rsid w:val="002C1B56"/>
    <w:rsid w:val="002C1DAF"/>
    <w:rsid w:val="002C1E08"/>
    <w:rsid w:val="002C1E6F"/>
    <w:rsid w:val="002C1F48"/>
    <w:rsid w:val="002C2049"/>
    <w:rsid w:val="002C2079"/>
    <w:rsid w:val="002C216D"/>
    <w:rsid w:val="002C2205"/>
    <w:rsid w:val="002C23C1"/>
    <w:rsid w:val="002C249D"/>
    <w:rsid w:val="002C2714"/>
    <w:rsid w:val="002C2798"/>
    <w:rsid w:val="002C2A5A"/>
    <w:rsid w:val="002C2E08"/>
    <w:rsid w:val="002C2E61"/>
    <w:rsid w:val="002C2EC0"/>
    <w:rsid w:val="002C2EDC"/>
    <w:rsid w:val="002C318C"/>
    <w:rsid w:val="002C32F7"/>
    <w:rsid w:val="002C375E"/>
    <w:rsid w:val="002C3CA7"/>
    <w:rsid w:val="002C3D57"/>
    <w:rsid w:val="002C49FC"/>
    <w:rsid w:val="002C4AAE"/>
    <w:rsid w:val="002C5049"/>
    <w:rsid w:val="002C50B4"/>
    <w:rsid w:val="002C5445"/>
    <w:rsid w:val="002C5511"/>
    <w:rsid w:val="002C5604"/>
    <w:rsid w:val="002C576E"/>
    <w:rsid w:val="002C5911"/>
    <w:rsid w:val="002C5F01"/>
    <w:rsid w:val="002C6060"/>
    <w:rsid w:val="002C6544"/>
    <w:rsid w:val="002C6579"/>
    <w:rsid w:val="002C671B"/>
    <w:rsid w:val="002C6A0E"/>
    <w:rsid w:val="002C6E48"/>
    <w:rsid w:val="002C6E54"/>
    <w:rsid w:val="002C6FDC"/>
    <w:rsid w:val="002C70D6"/>
    <w:rsid w:val="002C723A"/>
    <w:rsid w:val="002C7378"/>
    <w:rsid w:val="002C751D"/>
    <w:rsid w:val="002C7593"/>
    <w:rsid w:val="002C764C"/>
    <w:rsid w:val="002C7A21"/>
    <w:rsid w:val="002C7AD8"/>
    <w:rsid w:val="002C7CF7"/>
    <w:rsid w:val="002C7E1E"/>
    <w:rsid w:val="002C7F2E"/>
    <w:rsid w:val="002D0189"/>
    <w:rsid w:val="002D01C7"/>
    <w:rsid w:val="002D060C"/>
    <w:rsid w:val="002D0645"/>
    <w:rsid w:val="002D0661"/>
    <w:rsid w:val="002D0673"/>
    <w:rsid w:val="002D076E"/>
    <w:rsid w:val="002D077A"/>
    <w:rsid w:val="002D0855"/>
    <w:rsid w:val="002D0AFD"/>
    <w:rsid w:val="002D0CD4"/>
    <w:rsid w:val="002D0D2C"/>
    <w:rsid w:val="002D0DB9"/>
    <w:rsid w:val="002D16AD"/>
    <w:rsid w:val="002D176B"/>
    <w:rsid w:val="002D1803"/>
    <w:rsid w:val="002D1B0D"/>
    <w:rsid w:val="002D1C46"/>
    <w:rsid w:val="002D21E2"/>
    <w:rsid w:val="002D229A"/>
    <w:rsid w:val="002D238C"/>
    <w:rsid w:val="002D292F"/>
    <w:rsid w:val="002D2D53"/>
    <w:rsid w:val="002D2DAD"/>
    <w:rsid w:val="002D2E42"/>
    <w:rsid w:val="002D2EBF"/>
    <w:rsid w:val="002D3027"/>
    <w:rsid w:val="002D313C"/>
    <w:rsid w:val="002D32A5"/>
    <w:rsid w:val="002D3409"/>
    <w:rsid w:val="002D39CD"/>
    <w:rsid w:val="002D3A74"/>
    <w:rsid w:val="002D3ADB"/>
    <w:rsid w:val="002D3C1B"/>
    <w:rsid w:val="002D41F3"/>
    <w:rsid w:val="002D4273"/>
    <w:rsid w:val="002D427A"/>
    <w:rsid w:val="002D428F"/>
    <w:rsid w:val="002D44D9"/>
    <w:rsid w:val="002D474C"/>
    <w:rsid w:val="002D48FB"/>
    <w:rsid w:val="002D4A41"/>
    <w:rsid w:val="002D4B84"/>
    <w:rsid w:val="002D4D84"/>
    <w:rsid w:val="002D5411"/>
    <w:rsid w:val="002D5594"/>
    <w:rsid w:val="002D569E"/>
    <w:rsid w:val="002D5B51"/>
    <w:rsid w:val="002D5CBE"/>
    <w:rsid w:val="002D5F2D"/>
    <w:rsid w:val="002D6196"/>
    <w:rsid w:val="002D62CF"/>
    <w:rsid w:val="002D6688"/>
    <w:rsid w:val="002D68FB"/>
    <w:rsid w:val="002D6EE9"/>
    <w:rsid w:val="002D72E1"/>
    <w:rsid w:val="002D75D1"/>
    <w:rsid w:val="002D75E8"/>
    <w:rsid w:val="002D770F"/>
    <w:rsid w:val="002D775C"/>
    <w:rsid w:val="002D7ADA"/>
    <w:rsid w:val="002D7C77"/>
    <w:rsid w:val="002E03B3"/>
    <w:rsid w:val="002E0458"/>
    <w:rsid w:val="002E096A"/>
    <w:rsid w:val="002E09AE"/>
    <w:rsid w:val="002E0BA6"/>
    <w:rsid w:val="002E1191"/>
    <w:rsid w:val="002E1249"/>
    <w:rsid w:val="002E1264"/>
    <w:rsid w:val="002E1619"/>
    <w:rsid w:val="002E1635"/>
    <w:rsid w:val="002E1654"/>
    <w:rsid w:val="002E17EE"/>
    <w:rsid w:val="002E1886"/>
    <w:rsid w:val="002E1A7B"/>
    <w:rsid w:val="002E1AC5"/>
    <w:rsid w:val="002E2330"/>
    <w:rsid w:val="002E25A0"/>
    <w:rsid w:val="002E25A8"/>
    <w:rsid w:val="002E25E8"/>
    <w:rsid w:val="002E2665"/>
    <w:rsid w:val="002E2706"/>
    <w:rsid w:val="002E2815"/>
    <w:rsid w:val="002E2AB7"/>
    <w:rsid w:val="002E2F10"/>
    <w:rsid w:val="002E2F65"/>
    <w:rsid w:val="002E306B"/>
    <w:rsid w:val="002E30BB"/>
    <w:rsid w:val="002E31F2"/>
    <w:rsid w:val="002E32F8"/>
    <w:rsid w:val="002E33C7"/>
    <w:rsid w:val="002E33DB"/>
    <w:rsid w:val="002E3592"/>
    <w:rsid w:val="002E3872"/>
    <w:rsid w:val="002E39D8"/>
    <w:rsid w:val="002E3AC7"/>
    <w:rsid w:val="002E4025"/>
    <w:rsid w:val="002E4173"/>
    <w:rsid w:val="002E427D"/>
    <w:rsid w:val="002E4363"/>
    <w:rsid w:val="002E43B6"/>
    <w:rsid w:val="002E4506"/>
    <w:rsid w:val="002E4833"/>
    <w:rsid w:val="002E4A30"/>
    <w:rsid w:val="002E4A52"/>
    <w:rsid w:val="002E4CD6"/>
    <w:rsid w:val="002E4DE2"/>
    <w:rsid w:val="002E526F"/>
    <w:rsid w:val="002E52A2"/>
    <w:rsid w:val="002E5398"/>
    <w:rsid w:val="002E549A"/>
    <w:rsid w:val="002E55CF"/>
    <w:rsid w:val="002E5780"/>
    <w:rsid w:val="002E57C2"/>
    <w:rsid w:val="002E59B0"/>
    <w:rsid w:val="002E5B09"/>
    <w:rsid w:val="002E5BB4"/>
    <w:rsid w:val="002E5C22"/>
    <w:rsid w:val="002E6317"/>
    <w:rsid w:val="002E6496"/>
    <w:rsid w:val="002E663E"/>
    <w:rsid w:val="002E67C0"/>
    <w:rsid w:val="002E6FB9"/>
    <w:rsid w:val="002E703C"/>
    <w:rsid w:val="002E71CB"/>
    <w:rsid w:val="002E727A"/>
    <w:rsid w:val="002E734D"/>
    <w:rsid w:val="002E757F"/>
    <w:rsid w:val="002E7826"/>
    <w:rsid w:val="002E7BF1"/>
    <w:rsid w:val="002E7D38"/>
    <w:rsid w:val="002E7DC3"/>
    <w:rsid w:val="002E7F50"/>
    <w:rsid w:val="002F0158"/>
    <w:rsid w:val="002F02B6"/>
    <w:rsid w:val="002F039F"/>
    <w:rsid w:val="002F05D5"/>
    <w:rsid w:val="002F0AC3"/>
    <w:rsid w:val="002F0BC6"/>
    <w:rsid w:val="002F0D59"/>
    <w:rsid w:val="002F0DB5"/>
    <w:rsid w:val="002F0F84"/>
    <w:rsid w:val="002F11E5"/>
    <w:rsid w:val="002F13E9"/>
    <w:rsid w:val="002F157E"/>
    <w:rsid w:val="002F164D"/>
    <w:rsid w:val="002F1C47"/>
    <w:rsid w:val="002F1D27"/>
    <w:rsid w:val="002F1D32"/>
    <w:rsid w:val="002F1E1F"/>
    <w:rsid w:val="002F1E5C"/>
    <w:rsid w:val="002F26F4"/>
    <w:rsid w:val="002F2C96"/>
    <w:rsid w:val="002F2E22"/>
    <w:rsid w:val="002F2F0B"/>
    <w:rsid w:val="002F3108"/>
    <w:rsid w:val="002F3233"/>
    <w:rsid w:val="002F32C7"/>
    <w:rsid w:val="002F32E4"/>
    <w:rsid w:val="002F37C8"/>
    <w:rsid w:val="002F3A2F"/>
    <w:rsid w:val="002F3DF4"/>
    <w:rsid w:val="002F4064"/>
    <w:rsid w:val="002F4371"/>
    <w:rsid w:val="002F48A4"/>
    <w:rsid w:val="002F4A24"/>
    <w:rsid w:val="002F5111"/>
    <w:rsid w:val="002F5208"/>
    <w:rsid w:val="002F544D"/>
    <w:rsid w:val="002F56B2"/>
    <w:rsid w:val="002F5738"/>
    <w:rsid w:val="002F59BF"/>
    <w:rsid w:val="002F5AD4"/>
    <w:rsid w:val="002F5B59"/>
    <w:rsid w:val="002F5C41"/>
    <w:rsid w:val="002F6634"/>
    <w:rsid w:val="002F6776"/>
    <w:rsid w:val="002F6AB0"/>
    <w:rsid w:val="002F6ECF"/>
    <w:rsid w:val="002F714C"/>
    <w:rsid w:val="002F761E"/>
    <w:rsid w:val="002F774A"/>
    <w:rsid w:val="002F779A"/>
    <w:rsid w:val="002F79F8"/>
    <w:rsid w:val="002F7BB6"/>
    <w:rsid w:val="002F7D4A"/>
    <w:rsid w:val="002F7E19"/>
    <w:rsid w:val="002F7E7F"/>
    <w:rsid w:val="002F7E88"/>
    <w:rsid w:val="00300283"/>
    <w:rsid w:val="00300364"/>
    <w:rsid w:val="00300414"/>
    <w:rsid w:val="003005D6"/>
    <w:rsid w:val="003005E3"/>
    <w:rsid w:val="00300AFC"/>
    <w:rsid w:val="00300E3E"/>
    <w:rsid w:val="00300E4A"/>
    <w:rsid w:val="00300E6D"/>
    <w:rsid w:val="00301051"/>
    <w:rsid w:val="00301090"/>
    <w:rsid w:val="003014FC"/>
    <w:rsid w:val="00301D93"/>
    <w:rsid w:val="00301F9F"/>
    <w:rsid w:val="003020F1"/>
    <w:rsid w:val="00302474"/>
    <w:rsid w:val="0030257D"/>
    <w:rsid w:val="00302886"/>
    <w:rsid w:val="00302B4D"/>
    <w:rsid w:val="0030325E"/>
    <w:rsid w:val="003035D0"/>
    <w:rsid w:val="00303A28"/>
    <w:rsid w:val="00303C7D"/>
    <w:rsid w:val="00303D28"/>
    <w:rsid w:val="00303D94"/>
    <w:rsid w:val="00303FAB"/>
    <w:rsid w:val="0030426D"/>
    <w:rsid w:val="0030435E"/>
    <w:rsid w:val="003044B1"/>
    <w:rsid w:val="00304516"/>
    <w:rsid w:val="00304A97"/>
    <w:rsid w:val="00304BD2"/>
    <w:rsid w:val="00304FC0"/>
    <w:rsid w:val="003051C0"/>
    <w:rsid w:val="0030533C"/>
    <w:rsid w:val="0030547B"/>
    <w:rsid w:val="003058C3"/>
    <w:rsid w:val="00305A46"/>
    <w:rsid w:val="00305E6F"/>
    <w:rsid w:val="00305FCC"/>
    <w:rsid w:val="00306032"/>
    <w:rsid w:val="003060AE"/>
    <w:rsid w:val="003061C2"/>
    <w:rsid w:val="003062C3"/>
    <w:rsid w:val="0030639E"/>
    <w:rsid w:val="0030671B"/>
    <w:rsid w:val="003067AF"/>
    <w:rsid w:val="00306AA2"/>
    <w:rsid w:val="00306E35"/>
    <w:rsid w:val="00306F3E"/>
    <w:rsid w:val="00307507"/>
    <w:rsid w:val="00307909"/>
    <w:rsid w:val="00307C97"/>
    <w:rsid w:val="00307F31"/>
    <w:rsid w:val="00307F38"/>
    <w:rsid w:val="003100E4"/>
    <w:rsid w:val="00310277"/>
    <w:rsid w:val="00310787"/>
    <w:rsid w:val="00310BE8"/>
    <w:rsid w:val="00310D2B"/>
    <w:rsid w:val="00310FF4"/>
    <w:rsid w:val="0031163A"/>
    <w:rsid w:val="00311998"/>
    <w:rsid w:val="00312087"/>
    <w:rsid w:val="00312675"/>
    <w:rsid w:val="003127AF"/>
    <w:rsid w:val="00312D36"/>
    <w:rsid w:val="00312D46"/>
    <w:rsid w:val="00312D86"/>
    <w:rsid w:val="003130F0"/>
    <w:rsid w:val="003131FD"/>
    <w:rsid w:val="0031331B"/>
    <w:rsid w:val="003133E3"/>
    <w:rsid w:val="003136F3"/>
    <w:rsid w:val="00313941"/>
    <w:rsid w:val="00313B8A"/>
    <w:rsid w:val="00313C92"/>
    <w:rsid w:val="00313CB5"/>
    <w:rsid w:val="00313D53"/>
    <w:rsid w:val="00313E87"/>
    <w:rsid w:val="00314113"/>
    <w:rsid w:val="00314230"/>
    <w:rsid w:val="00314305"/>
    <w:rsid w:val="0031463F"/>
    <w:rsid w:val="003148D7"/>
    <w:rsid w:val="00314A37"/>
    <w:rsid w:val="00314E48"/>
    <w:rsid w:val="00315340"/>
    <w:rsid w:val="00315492"/>
    <w:rsid w:val="003156C6"/>
    <w:rsid w:val="00315734"/>
    <w:rsid w:val="00315735"/>
    <w:rsid w:val="003157A2"/>
    <w:rsid w:val="003157E2"/>
    <w:rsid w:val="00315AC3"/>
    <w:rsid w:val="003160B8"/>
    <w:rsid w:val="0031621E"/>
    <w:rsid w:val="0031627E"/>
    <w:rsid w:val="0031639F"/>
    <w:rsid w:val="0031662E"/>
    <w:rsid w:val="00316A33"/>
    <w:rsid w:val="00316CFE"/>
    <w:rsid w:val="00316FF7"/>
    <w:rsid w:val="0031704A"/>
    <w:rsid w:val="003173C6"/>
    <w:rsid w:val="00317EF0"/>
    <w:rsid w:val="0032023D"/>
    <w:rsid w:val="003202F0"/>
    <w:rsid w:val="00320300"/>
    <w:rsid w:val="00320326"/>
    <w:rsid w:val="00320355"/>
    <w:rsid w:val="00320832"/>
    <w:rsid w:val="00320A18"/>
    <w:rsid w:val="00320F4F"/>
    <w:rsid w:val="003215ED"/>
    <w:rsid w:val="00321713"/>
    <w:rsid w:val="00321968"/>
    <w:rsid w:val="00321A0D"/>
    <w:rsid w:val="00321A59"/>
    <w:rsid w:val="00321A80"/>
    <w:rsid w:val="0032205F"/>
    <w:rsid w:val="00322647"/>
    <w:rsid w:val="003226B1"/>
    <w:rsid w:val="00322C9F"/>
    <w:rsid w:val="0032305E"/>
    <w:rsid w:val="003230CE"/>
    <w:rsid w:val="003231AB"/>
    <w:rsid w:val="00323436"/>
    <w:rsid w:val="00323453"/>
    <w:rsid w:val="00323484"/>
    <w:rsid w:val="00323612"/>
    <w:rsid w:val="0032395E"/>
    <w:rsid w:val="00323B09"/>
    <w:rsid w:val="00323E6E"/>
    <w:rsid w:val="003246E6"/>
    <w:rsid w:val="003246FC"/>
    <w:rsid w:val="0032480C"/>
    <w:rsid w:val="003248C1"/>
    <w:rsid w:val="00324D86"/>
    <w:rsid w:val="00324E44"/>
    <w:rsid w:val="00324F35"/>
    <w:rsid w:val="00324F42"/>
    <w:rsid w:val="00325377"/>
    <w:rsid w:val="00325495"/>
    <w:rsid w:val="00325611"/>
    <w:rsid w:val="00325947"/>
    <w:rsid w:val="003259F8"/>
    <w:rsid w:val="00325A3D"/>
    <w:rsid w:val="00325B93"/>
    <w:rsid w:val="00325F6A"/>
    <w:rsid w:val="00325F6B"/>
    <w:rsid w:val="003262CC"/>
    <w:rsid w:val="003267F3"/>
    <w:rsid w:val="00326A96"/>
    <w:rsid w:val="00326B46"/>
    <w:rsid w:val="00326CDD"/>
    <w:rsid w:val="00326E6B"/>
    <w:rsid w:val="00327176"/>
    <w:rsid w:val="00327668"/>
    <w:rsid w:val="0032779A"/>
    <w:rsid w:val="003278FE"/>
    <w:rsid w:val="00327966"/>
    <w:rsid w:val="00327ADD"/>
    <w:rsid w:val="00327BCA"/>
    <w:rsid w:val="00327EB3"/>
    <w:rsid w:val="00327ECF"/>
    <w:rsid w:val="0033016A"/>
    <w:rsid w:val="00330225"/>
    <w:rsid w:val="0033023A"/>
    <w:rsid w:val="00330265"/>
    <w:rsid w:val="003304ED"/>
    <w:rsid w:val="00330678"/>
    <w:rsid w:val="00330698"/>
    <w:rsid w:val="00330878"/>
    <w:rsid w:val="0033094F"/>
    <w:rsid w:val="00330DF4"/>
    <w:rsid w:val="00330F2A"/>
    <w:rsid w:val="00330FD2"/>
    <w:rsid w:val="0033101B"/>
    <w:rsid w:val="00331130"/>
    <w:rsid w:val="00331198"/>
    <w:rsid w:val="003312E0"/>
    <w:rsid w:val="00331639"/>
    <w:rsid w:val="00331721"/>
    <w:rsid w:val="00331995"/>
    <w:rsid w:val="00331C9A"/>
    <w:rsid w:val="00331E20"/>
    <w:rsid w:val="00331FCF"/>
    <w:rsid w:val="00331FDD"/>
    <w:rsid w:val="0033228C"/>
    <w:rsid w:val="0033233A"/>
    <w:rsid w:val="00332FFB"/>
    <w:rsid w:val="00333630"/>
    <w:rsid w:val="00333A7F"/>
    <w:rsid w:val="00334137"/>
    <w:rsid w:val="00334677"/>
    <w:rsid w:val="0033470A"/>
    <w:rsid w:val="003348E5"/>
    <w:rsid w:val="00335009"/>
    <w:rsid w:val="0033521C"/>
    <w:rsid w:val="003355EC"/>
    <w:rsid w:val="00335A0B"/>
    <w:rsid w:val="00335BBF"/>
    <w:rsid w:val="00335D5F"/>
    <w:rsid w:val="00335F5D"/>
    <w:rsid w:val="003360CD"/>
    <w:rsid w:val="00336124"/>
    <w:rsid w:val="003361BE"/>
    <w:rsid w:val="003363B6"/>
    <w:rsid w:val="00336652"/>
    <w:rsid w:val="00336F41"/>
    <w:rsid w:val="00337317"/>
    <w:rsid w:val="003373B2"/>
    <w:rsid w:val="003373EB"/>
    <w:rsid w:val="00337454"/>
    <w:rsid w:val="003378C8"/>
    <w:rsid w:val="00337A35"/>
    <w:rsid w:val="00337B8D"/>
    <w:rsid w:val="00337BF9"/>
    <w:rsid w:val="00340500"/>
    <w:rsid w:val="00340528"/>
    <w:rsid w:val="003405F5"/>
    <w:rsid w:val="00340C62"/>
    <w:rsid w:val="00340CD0"/>
    <w:rsid w:val="003410DC"/>
    <w:rsid w:val="003411B6"/>
    <w:rsid w:val="0034122A"/>
    <w:rsid w:val="003412B1"/>
    <w:rsid w:val="0034143C"/>
    <w:rsid w:val="00341883"/>
    <w:rsid w:val="00341919"/>
    <w:rsid w:val="00341945"/>
    <w:rsid w:val="003419D9"/>
    <w:rsid w:val="00341CB9"/>
    <w:rsid w:val="00341DAE"/>
    <w:rsid w:val="003422AA"/>
    <w:rsid w:val="00342343"/>
    <w:rsid w:val="00342673"/>
    <w:rsid w:val="003427C1"/>
    <w:rsid w:val="00342833"/>
    <w:rsid w:val="00342DE5"/>
    <w:rsid w:val="00342F00"/>
    <w:rsid w:val="0034330E"/>
    <w:rsid w:val="00343333"/>
    <w:rsid w:val="003433B9"/>
    <w:rsid w:val="00343724"/>
    <w:rsid w:val="00343B8E"/>
    <w:rsid w:val="0034437D"/>
    <w:rsid w:val="003444B3"/>
    <w:rsid w:val="0034467F"/>
    <w:rsid w:val="003446F6"/>
    <w:rsid w:val="0034474C"/>
    <w:rsid w:val="00344CF1"/>
    <w:rsid w:val="00344FE9"/>
    <w:rsid w:val="00345903"/>
    <w:rsid w:val="00345C71"/>
    <w:rsid w:val="00345C9B"/>
    <w:rsid w:val="003460FE"/>
    <w:rsid w:val="00346227"/>
    <w:rsid w:val="003462BD"/>
    <w:rsid w:val="00346561"/>
    <w:rsid w:val="00346669"/>
    <w:rsid w:val="00346864"/>
    <w:rsid w:val="00346B0F"/>
    <w:rsid w:val="00346DD1"/>
    <w:rsid w:val="00347071"/>
    <w:rsid w:val="0034732A"/>
    <w:rsid w:val="00347404"/>
    <w:rsid w:val="003474BE"/>
    <w:rsid w:val="003474EE"/>
    <w:rsid w:val="0034754B"/>
    <w:rsid w:val="0034764B"/>
    <w:rsid w:val="003476BD"/>
    <w:rsid w:val="00347A49"/>
    <w:rsid w:val="00347C44"/>
    <w:rsid w:val="00347CE8"/>
    <w:rsid w:val="00347CFF"/>
    <w:rsid w:val="00347E2B"/>
    <w:rsid w:val="00350244"/>
    <w:rsid w:val="0035078B"/>
    <w:rsid w:val="00350AD2"/>
    <w:rsid w:val="00350BA8"/>
    <w:rsid w:val="00350CD1"/>
    <w:rsid w:val="00350E1E"/>
    <w:rsid w:val="00350F8C"/>
    <w:rsid w:val="00351455"/>
    <w:rsid w:val="00351982"/>
    <w:rsid w:val="00351DF5"/>
    <w:rsid w:val="003521F1"/>
    <w:rsid w:val="00352508"/>
    <w:rsid w:val="00352CF4"/>
    <w:rsid w:val="00352DE7"/>
    <w:rsid w:val="00353012"/>
    <w:rsid w:val="00353021"/>
    <w:rsid w:val="003533B4"/>
    <w:rsid w:val="00353457"/>
    <w:rsid w:val="003538F2"/>
    <w:rsid w:val="00353A69"/>
    <w:rsid w:val="00354259"/>
    <w:rsid w:val="003544DC"/>
    <w:rsid w:val="00354689"/>
    <w:rsid w:val="00354989"/>
    <w:rsid w:val="00354C1F"/>
    <w:rsid w:val="0035539C"/>
    <w:rsid w:val="00355676"/>
    <w:rsid w:val="00355836"/>
    <w:rsid w:val="003558AB"/>
    <w:rsid w:val="0035597C"/>
    <w:rsid w:val="00355D5F"/>
    <w:rsid w:val="00355E9B"/>
    <w:rsid w:val="00356065"/>
    <w:rsid w:val="0035606B"/>
    <w:rsid w:val="003562ED"/>
    <w:rsid w:val="00356385"/>
    <w:rsid w:val="0035639C"/>
    <w:rsid w:val="0035662F"/>
    <w:rsid w:val="003566E5"/>
    <w:rsid w:val="003566F8"/>
    <w:rsid w:val="00356A83"/>
    <w:rsid w:val="00356CED"/>
    <w:rsid w:val="00356F7D"/>
    <w:rsid w:val="00357315"/>
    <w:rsid w:val="00357340"/>
    <w:rsid w:val="00357805"/>
    <w:rsid w:val="00357812"/>
    <w:rsid w:val="00357B3C"/>
    <w:rsid w:val="00357E08"/>
    <w:rsid w:val="00357F75"/>
    <w:rsid w:val="003600C5"/>
    <w:rsid w:val="0036012D"/>
    <w:rsid w:val="003602F6"/>
    <w:rsid w:val="003604B5"/>
    <w:rsid w:val="00360714"/>
    <w:rsid w:val="0036075F"/>
    <w:rsid w:val="00360818"/>
    <w:rsid w:val="00361070"/>
    <w:rsid w:val="00361B55"/>
    <w:rsid w:val="00361E30"/>
    <w:rsid w:val="00362039"/>
    <w:rsid w:val="003626A1"/>
    <w:rsid w:val="0036294F"/>
    <w:rsid w:val="00362AF5"/>
    <w:rsid w:val="00362D6B"/>
    <w:rsid w:val="00362E40"/>
    <w:rsid w:val="00362F23"/>
    <w:rsid w:val="00362F28"/>
    <w:rsid w:val="003630E4"/>
    <w:rsid w:val="00363254"/>
    <w:rsid w:val="0036374C"/>
    <w:rsid w:val="00363844"/>
    <w:rsid w:val="003638E5"/>
    <w:rsid w:val="00363B92"/>
    <w:rsid w:val="00363D69"/>
    <w:rsid w:val="003642BD"/>
    <w:rsid w:val="003646F8"/>
    <w:rsid w:val="0036477A"/>
    <w:rsid w:val="00364825"/>
    <w:rsid w:val="00364847"/>
    <w:rsid w:val="0036493E"/>
    <w:rsid w:val="003649A2"/>
    <w:rsid w:val="00364BD9"/>
    <w:rsid w:val="00364E7D"/>
    <w:rsid w:val="00364F22"/>
    <w:rsid w:val="00364FC2"/>
    <w:rsid w:val="00364FC8"/>
    <w:rsid w:val="0036508C"/>
    <w:rsid w:val="0036533E"/>
    <w:rsid w:val="003657B8"/>
    <w:rsid w:val="00365962"/>
    <w:rsid w:val="00365AA3"/>
    <w:rsid w:val="00365B73"/>
    <w:rsid w:val="00365C67"/>
    <w:rsid w:val="00365CB3"/>
    <w:rsid w:val="00366127"/>
    <w:rsid w:val="00366368"/>
    <w:rsid w:val="0036636A"/>
    <w:rsid w:val="003663D3"/>
    <w:rsid w:val="00366741"/>
    <w:rsid w:val="003667B2"/>
    <w:rsid w:val="00366C61"/>
    <w:rsid w:val="003671BC"/>
    <w:rsid w:val="00367D12"/>
    <w:rsid w:val="00367F50"/>
    <w:rsid w:val="00370356"/>
    <w:rsid w:val="00370599"/>
    <w:rsid w:val="003716A9"/>
    <w:rsid w:val="003716CB"/>
    <w:rsid w:val="00371ACC"/>
    <w:rsid w:val="00371E4B"/>
    <w:rsid w:val="00371E71"/>
    <w:rsid w:val="00371EED"/>
    <w:rsid w:val="0037210C"/>
    <w:rsid w:val="00372220"/>
    <w:rsid w:val="003728DB"/>
    <w:rsid w:val="003728F9"/>
    <w:rsid w:val="00372E69"/>
    <w:rsid w:val="00372F87"/>
    <w:rsid w:val="003731F2"/>
    <w:rsid w:val="0037388F"/>
    <w:rsid w:val="00373922"/>
    <w:rsid w:val="003739C1"/>
    <w:rsid w:val="003739F1"/>
    <w:rsid w:val="00373B36"/>
    <w:rsid w:val="00373D6C"/>
    <w:rsid w:val="0037406A"/>
    <w:rsid w:val="00374092"/>
    <w:rsid w:val="003746DD"/>
    <w:rsid w:val="0037473F"/>
    <w:rsid w:val="00374849"/>
    <w:rsid w:val="00374C42"/>
    <w:rsid w:val="00374D7B"/>
    <w:rsid w:val="00374F2F"/>
    <w:rsid w:val="00375022"/>
    <w:rsid w:val="00375203"/>
    <w:rsid w:val="003752A0"/>
    <w:rsid w:val="00375344"/>
    <w:rsid w:val="0037535B"/>
    <w:rsid w:val="003753DD"/>
    <w:rsid w:val="003756E9"/>
    <w:rsid w:val="003757FC"/>
    <w:rsid w:val="003759C6"/>
    <w:rsid w:val="00375A2F"/>
    <w:rsid w:val="00375BA7"/>
    <w:rsid w:val="00375C29"/>
    <w:rsid w:val="00376034"/>
    <w:rsid w:val="00376048"/>
    <w:rsid w:val="00376051"/>
    <w:rsid w:val="0037611B"/>
    <w:rsid w:val="00376168"/>
    <w:rsid w:val="003762A7"/>
    <w:rsid w:val="003765C9"/>
    <w:rsid w:val="00376C29"/>
    <w:rsid w:val="00376DB5"/>
    <w:rsid w:val="00376E27"/>
    <w:rsid w:val="00377389"/>
    <w:rsid w:val="00377513"/>
    <w:rsid w:val="00377716"/>
    <w:rsid w:val="003778DA"/>
    <w:rsid w:val="00377D84"/>
    <w:rsid w:val="00377FA9"/>
    <w:rsid w:val="00377FE7"/>
    <w:rsid w:val="00380019"/>
    <w:rsid w:val="003802E4"/>
    <w:rsid w:val="003802F0"/>
    <w:rsid w:val="003803B5"/>
    <w:rsid w:val="0038057A"/>
    <w:rsid w:val="00380C51"/>
    <w:rsid w:val="00380E93"/>
    <w:rsid w:val="00380EDF"/>
    <w:rsid w:val="00380F58"/>
    <w:rsid w:val="00380FA4"/>
    <w:rsid w:val="00381169"/>
    <w:rsid w:val="003817EC"/>
    <w:rsid w:val="00381AA1"/>
    <w:rsid w:val="00381E7D"/>
    <w:rsid w:val="0038234B"/>
    <w:rsid w:val="00382643"/>
    <w:rsid w:val="00382722"/>
    <w:rsid w:val="0038273E"/>
    <w:rsid w:val="00382799"/>
    <w:rsid w:val="003827AB"/>
    <w:rsid w:val="00382A7C"/>
    <w:rsid w:val="00382D2C"/>
    <w:rsid w:val="00382FA9"/>
    <w:rsid w:val="003837E4"/>
    <w:rsid w:val="0038381E"/>
    <w:rsid w:val="003838CA"/>
    <w:rsid w:val="00383E67"/>
    <w:rsid w:val="00384049"/>
    <w:rsid w:val="0038428C"/>
    <w:rsid w:val="00384385"/>
    <w:rsid w:val="003843C2"/>
    <w:rsid w:val="0038458B"/>
    <w:rsid w:val="0038459C"/>
    <w:rsid w:val="003849E0"/>
    <w:rsid w:val="00384A76"/>
    <w:rsid w:val="00384BC5"/>
    <w:rsid w:val="00384D6E"/>
    <w:rsid w:val="003852A7"/>
    <w:rsid w:val="0038541B"/>
    <w:rsid w:val="0038551A"/>
    <w:rsid w:val="003855E9"/>
    <w:rsid w:val="00385FE9"/>
    <w:rsid w:val="0038627D"/>
    <w:rsid w:val="003865F4"/>
    <w:rsid w:val="00386885"/>
    <w:rsid w:val="00386AFE"/>
    <w:rsid w:val="00386B37"/>
    <w:rsid w:val="00386BA8"/>
    <w:rsid w:val="00386CA9"/>
    <w:rsid w:val="00386DA1"/>
    <w:rsid w:val="00386E5D"/>
    <w:rsid w:val="00386EDD"/>
    <w:rsid w:val="0038705A"/>
    <w:rsid w:val="00387145"/>
    <w:rsid w:val="003871A5"/>
    <w:rsid w:val="003877CC"/>
    <w:rsid w:val="003878B9"/>
    <w:rsid w:val="00387C17"/>
    <w:rsid w:val="00387CBF"/>
    <w:rsid w:val="00387E1E"/>
    <w:rsid w:val="00387EE3"/>
    <w:rsid w:val="003902C1"/>
    <w:rsid w:val="0039044C"/>
    <w:rsid w:val="003905A3"/>
    <w:rsid w:val="0039066F"/>
    <w:rsid w:val="00390720"/>
    <w:rsid w:val="00390872"/>
    <w:rsid w:val="00390C80"/>
    <w:rsid w:val="00390D0B"/>
    <w:rsid w:val="00391090"/>
    <w:rsid w:val="00391153"/>
    <w:rsid w:val="003914BE"/>
    <w:rsid w:val="003914E0"/>
    <w:rsid w:val="003916DA"/>
    <w:rsid w:val="0039198D"/>
    <w:rsid w:val="00391B21"/>
    <w:rsid w:val="00391EFD"/>
    <w:rsid w:val="00391F15"/>
    <w:rsid w:val="00391FFB"/>
    <w:rsid w:val="00392043"/>
    <w:rsid w:val="00392047"/>
    <w:rsid w:val="00392252"/>
    <w:rsid w:val="003926C9"/>
    <w:rsid w:val="00392977"/>
    <w:rsid w:val="00392A36"/>
    <w:rsid w:val="00392AC2"/>
    <w:rsid w:val="00392B71"/>
    <w:rsid w:val="00392C18"/>
    <w:rsid w:val="00393105"/>
    <w:rsid w:val="0039321C"/>
    <w:rsid w:val="0039348C"/>
    <w:rsid w:val="003938A6"/>
    <w:rsid w:val="003938B3"/>
    <w:rsid w:val="00393EF8"/>
    <w:rsid w:val="00393F58"/>
    <w:rsid w:val="003942B1"/>
    <w:rsid w:val="003943FC"/>
    <w:rsid w:val="0039452A"/>
    <w:rsid w:val="0039484A"/>
    <w:rsid w:val="00394CA0"/>
    <w:rsid w:val="00394DE8"/>
    <w:rsid w:val="003950A0"/>
    <w:rsid w:val="00395AF2"/>
    <w:rsid w:val="00396632"/>
    <w:rsid w:val="00396894"/>
    <w:rsid w:val="00396908"/>
    <w:rsid w:val="00396BA1"/>
    <w:rsid w:val="00396C28"/>
    <w:rsid w:val="00396FA2"/>
    <w:rsid w:val="003972DE"/>
    <w:rsid w:val="00397476"/>
    <w:rsid w:val="003975F2"/>
    <w:rsid w:val="003976D3"/>
    <w:rsid w:val="00397984"/>
    <w:rsid w:val="00397B34"/>
    <w:rsid w:val="00397BA9"/>
    <w:rsid w:val="003A0390"/>
    <w:rsid w:val="003A0451"/>
    <w:rsid w:val="003A0537"/>
    <w:rsid w:val="003A06FC"/>
    <w:rsid w:val="003A0711"/>
    <w:rsid w:val="003A0872"/>
    <w:rsid w:val="003A1264"/>
    <w:rsid w:val="003A128E"/>
    <w:rsid w:val="003A1373"/>
    <w:rsid w:val="003A1402"/>
    <w:rsid w:val="003A1B84"/>
    <w:rsid w:val="003A1C26"/>
    <w:rsid w:val="003A1CAF"/>
    <w:rsid w:val="003A1D4F"/>
    <w:rsid w:val="003A1E03"/>
    <w:rsid w:val="003A1EB4"/>
    <w:rsid w:val="003A23D5"/>
    <w:rsid w:val="003A2B54"/>
    <w:rsid w:val="003A2E3E"/>
    <w:rsid w:val="003A31D4"/>
    <w:rsid w:val="003A3239"/>
    <w:rsid w:val="003A333C"/>
    <w:rsid w:val="003A34F3"/>
    <w:rsid w:val="003A3515"/>
    <w:rsid w:val="003A3AD7"/>
    <w:rsid w:val="003A3B8C"/>
    <w:rsid w:val="003A3C26"/>
    <w:rsid w:val="003A3CCF"/>
    <w:rsid w:val="003A3D56"/>
    <w:rsid w:val="003A3DD8"/>
    <w:rsid w:val="003A451F"/>
    <w:rsid w:val="003A49B4"/>
    <w:rsid w:val="003A49C1"/>
    <w:rsid w:val="003A49F3"/>
    <w:rsid w:val="003A4A18"/>
    <w:rsid w:val="003A4A93"/>
    <w:rsid w:val="003A4AF9"/>
    <w:rsid w:val="003A5196"/>
    <w:rsid w:val="003A51A9"/>
    <w:rsid w:val="003A51B3"/>
    <w:rsid w:val="003A52A4"/>
    <w:rsid w:val="003A530B"/>
    <w:rsid w:val="003A53F2"/>
    <w:rsid w:val="003A5487"/>
    <w:rsid w:val="003A54D8"/>
    <w:rsid w:val="003A5527"/>
    <w:rsid w:val="003A5B6B"/>
    <w:rsid w:val="003A5B96"/>
    <w:rsid w:val="003A5F44"/>
    <w:rsid w:val="003A5F67"/>
    <w:rsid w:val="003A61BD"/>
    <w:rsid w:val="003A61E3"/>
    <w:rsid w:val="003A6362"/>
    <w:rsid w:val="003A675E"/>
    <w:rsid w:val="003A675F"/>
    <w:rsid w:val="003A6791"/>
    <w:rsid w:val="003A6949"/>
    <w:rsid w:val="003A6C22"/>
    <w:rsid w:val="003A6D91"/>
    <w:rsid w:val="003A6D9D"/>
    <w:rsid w:val="003A6EBD"/>
    <w:rsid w:val="003A7235"/>
    <w:rsid w:val="003A77E5"/>
    <w:rsid w:val="003A7805"/>
    <w:rsid w:val="003A7923"/>
    <w:rsid w:val="003A7961"/>
    <w:rsid w:val="003A7B1E"/>
    <w:rsid w:val="003A7CDA"/>
    <w:rsid w:val="003A7FD9"/>
    <w:rsid w:val="003B0140"/>
    <w:rsid w:val="003B01D3"/>
    <w:rsid w:val="003B0250"/>
    <w:rsid w:val="003B06A6"/>
    <w:rsid w:val="003B0A4E"/>
    <w:rsid w:val="003B0A91"/>
    <w:rsid w:val="003B0BC7"/>
    <w:rsid w:val="003B0D33"/>
    <w:rsid w:val="003B0E7A"/>
    <w:rsid w:val="003B1027"/>
    <w:rsid w:val="003B115C"/>
    <w:rsid w:val="003B11B7"/>
    <w:rsid w:val="003B14E0"/>
    <w:rsid w:val="003B152D"/>
    <w:rsid w:val="003B1B68"/>
    <w:rsid w:val="003B1B99"/>
    <w:rsid w:val="003B2072"/>
    <w:rsid w:val="003B2166"/>
    <w:rsid w:val="003B231E"/>
    <w:rsid w:val="003B2332"/>
    <w:rsid w:val="003B2374"/>
    <w:rsid w:val="003B2402"/>
    <w:rsid w:val="003B26DB"/>
    <w:rsid w:val="003B285B"/>
    <w:rsid w:val="003B2BCE"/>
    <w:rsid w:val="003B31D2"/>
    <w:rsid w:val="003B3215"/>
    <w:rsid w:val="003B32F5"/>
    <w:rsid w:val="003B3322"/>
    <w:rsid w:val="003B338E"/>
    <w:rsid w:val="003B33B8"/>
    <w:rsid w:val="003B343D"/>
    <w:rsid w:val="003B34AF"/>
    <w:rsid w:val="003B35EC"/>
    <w:rsid w:val="003B3725"/>
    <w:rsid w:val="003B3C54"/>
    <w:rsid w:val="003B3CB4"/>
    <w:rsid w:val="003B3D1D"/>
    <w:rsid w:val="003B3DE1"/>
    <w:rsid w:val="003B3E84"/>
    <w:rsid w:val="003B3F06"/>
    <w:rsid w:val="003B3FF5"/>
    <w:rsid w:val="003B4716"/>
    <w:rsid w:val="003B47BA"/>
    <w:rsid w:val="003B4B5D"/>
    <w:rsid w:val="003B4C76"/>
    <w:rsid w:val="003B4E9F"/>
    <w:rsid w:val="003B50F2"/>
    <w:rsid w:val="003B51D3"/>
    <w:rsid w:val="003B581D"/>
    <w:rsid w:val="003B598D"/>
    <w:rsid w:val="003B5A46"/>
    <w:rsid w:val="003B5CCB"/>
    <w:rsid w:val="003B5D42"/>
    <w:rsid w:val="003B6112"/>
    <w:rsid w:val="003B6195"/>
    <w:rsid w:val="003B6598"/>
    <w:rsid w:val="003B65E5"/>
    <w:rsid w:val="003B6870"/>
    <w:rsid w:val="003B6917"/>
    <w:rsid w:val="003B6B35"/>
    <w:rsid w:val="003B6B52"/>
    <w:rsid w:val="003B6E42"/>
    <w:rsid w:val="003B7954"/>
    <w:rsid w:val="003B7D48"/>
    <w:rsid w:val="003B7E67"/>
    <w:rsid w:val="003B7F53"/>
    <w:rsid w:val="003C0065"/>
    <w:rsid w:val="003C013F"/>
    <w:rsid w:val="003C01D8"/>
    <w:rsid w:val="003C0A4B"/>
    <w:rsid w:val="003C0DB8"/>
    <w:rsid w:val="003C0E61"/>
    <w:rsid w:val="003C0FA1"/>
    <w:rsid w:val="003C10BC"/>
    <w:rsid w:val="003C143E"/>
    <w:rsid w:val="003C1445"/>
    <w:rsid w:val="003C148C"/>
    <w:rsid w:val="003C14E3"/>
    <w:rsid w:val="003C1945"/>
    <w:rsid w:val="003C19B5"/>
    <w:rsid w:val="003C1C02"/>
    <w:rsid w:val="003C1D85"/>
    <w:rsid w:val="003C1E28"/>
    <w:rsid w:val="003C2062"/>
    <w:rsid w:val="003C24A7"/>
    <w:rsid w:val="003C2507"/>
    <w:rsid w:val="003C25B5"/>
    <w:rsid w:val="003C25F5"/>
    <w:rsid w:val="003C2619"/>
    <w:rsid w:val="003C2628"/>
    <w:rsid w:val="003C2687"/>
    <w:rsid w:val="003C28D6"/>
    <w:rsid w:val="003C2CD7"/>
    <w:rsid w:val="003C3085"/>
    <w:rsid w:val="003C313C"/>
    <w:rsid w:val="003C40DB"/>
    <w:rsid w:val="003C4299"/>
    <w:rsid w:val="003C42C9"/>
    <w:rsid w:val="003C432F"/>
    <w:rsid w:val="003C446A"/>
    <w:rsid w:val="003C4502"/>
    <w:rsid w:val="003C4801"/>
    <w:rsid w:val="003C484B"/>
    <w:rsid w:val="003C4A1A"/>
    <w:rsid w:val="003C4B89"/>
    <w:rsid w:val="003C4C89"/>
    <w:rsid w:val="003C4CC8"/>
    <w:rsid w:val="003C5382"/>
    <w:rsid w:val="003C55BE"/>
    <w:rsid w:val="003C57A4"/>
    <w:rsid w:val="003C5A06"/>
    <w:rsid w:val="003C5A5F"/>
    <w:rsid w:val="003C5B2B"/>
    <w:rsid w:val="003C5F3B"/>
    <w:rsid w:val="003C6044"/>
    <w:rsid w:val="003C6684"/>
    <w:rsid w:val="003C6795"/>
    <w:rsid w:val="003C67D1"/>
    <w:rsid w:val="003C6978"/>
    <w:rsid w:val="003C6A3A"/>
    <w:rsid w:val="003C6B1D"/>
    <w:rsid w:val="003C6D08"/>
    <w:rsid w:val="003C74E7"/>
    <w:rsid w:val="003C7567"/>
    <w:rsid w:val="003C7664"/>
    <w:rsid w:val="003C7E0B"/>
    <w:rsid w:val="003C7F54"/>
    <w:rsid w:val="003D01FB"/>
    <w:rsid w:val="003D02CA"/>
    <w:rsid w:val="003D0323"/>
    <w:rsid w:val="003D0554"/>
    <w:rsid w:val="003D09A4"/>
    <w:rsid w:val="003D09DD"/>
    <w:rsid w:val="003D0B02"/>
    <w:rsid w:val="003D0B69"/>
    <w:rsid w:val="003D0BE3"/>
    <w:rsid w:val="003D0D04"/>
    <w:rsid w:val="003D0FE4"/>
    <w:rsid w:val="003D113F"/>
    <w:rsid w:val="003D1196"/>
    <w:rsid w:val="003D12C2"/>
    <w:rsid w:val="003D14CD"/>
    <w:rsid w:val="003D1748"/>
    <w:rsid w:val="003D18E5"/>
    <w:rsid w:val="003D1BDF"/>
    <w:rsid w:val="003D1F51"/>
    <w:rsid w:val="003D2116"/>
    <w:rsid w:val="003D2602"/>
    <w:rsid w:val="003D264A"/>
    <w:rsid w:val="003D2C04"/>
    <w:rsid w:val="003D2E83"/>
    <w:rsid w:val="003D2F0F"/>
    <w:rsid w:val="003D33EF"/>
    <w:rsid w:val="003D3457"/>
    <w:rsid w:val="003D3640"/>
    <w:rsid w:val="003D3681"/>
    <w:rsid w:val="003D39A5"/>
    <w:rsid w:val="003D3B39"/>
    <w:rsid w:val="003D3C95"/>
    <w:rsid w:val="003D3D00"/>
    <w:rsid w:val="003D3E43"/>
    <w:rsid w:val="003D3E48"/>
    <w:rsid w:val="003D3F8C"/>
    <w:rsid w:val="003D3FCB"/>
    <w:rsid w:val="003D3FF9"/>
    <w:rsid w:val="003D4161"/>
    <w:rsid w:val="003D41E1"/>
    <w:rsid w:val="003D4D6F"/>
    <w:rsid w:val="003D4F03"/>
    <w:rsid w:val="003D5093"/>
    <w:rsid w:val="003D53EA"/>
    <w:rsid w:val="003D5939"/>
    <w:rsid w:val="003D5D13"/>
    <w:rsid w:val="003D5F20"/>
    <w:rsid w:val="003D61C4"/>
    <w:rsid w:val="003D62DF"/>
    <w:rsid w:val="003D6463"/>
    <w:rsid w:val="003D64B3"/>
    <w:rsid w:val="003D651C"/>
    <w:rsid w:val="003D6698"/>
    <w:rsid w:val="003D69AF"/>
    <w:rsid w:val="003D6E43"/>
    <w:rsid w:val="003D6EA1"/>
    <w:rsid w:val="003D707D"/>
    <w:rsid w:val="003D728B"/>
    <w:rsid w:val="003D728F"/>
    <w:rsid w:val="003D73B1"/>
    <w:rsid w:val="003D73EC"/>
    <w:rsid w:val="003D7709"/>
    <w:rsid w:val="003D779F"/>
    <w:rsid w:val="003D7A8B"/>
    <w:rsid w:val="003D7E7B"/>
    <w:rsid w:val="003E0298"/>
    <w:rsid w:val="003E039E"/>
    <w:rsid w:val="003E059A"/>
    <w:rsid w:val="003E06AE"/>
    <w:rsid w:val="003E06EA"/>
    <w:rsid w:val="003E0726"/>
    <w:rsid w:val="003E0AE1"/>
    <w:rsid w:val="003E0B02"/>
    <w:rsid w:val="003E0BFD"/>
    <w:rsid w:val="003E0D66"/>
    <w:rsid w:val="003E0E9C"/>
    <w:rsid w:val="003E10BE"/>
    <w:rsid w:val="003E128F"/>
    <w:rsid w:val="003E12B6"/>
    <w:rsid w:val="003E1378"/>
    <w:rsid w:val="003E13AF"/>
    <w:rsid w:val="003E158F"/>
    <w:rsid w:val="003E1591"/>
    <w:rsid w:val="003E16D4"/>
    <w:rsid w:val="003E1786"/>
    <w:rsid w:val="003E17EB"/>
    <w:rsid w:val="003E1B8F"/>
    <w:rsid w:val="003E1D52"/>
    <w:rsid w:val="003E1E46"/>
    <w:rsid w:val="003E20C1"/>
    <w:rsid w:val="003E215F"/>
    <w:rsid w:val="003E244F"/>
    <w:rsid w:val="003E2502"/>
    <w:rsid w:val="003E2576"/>
    <w:rsid w:val="003E2970"/>
    <w:rsid w:val="003E29B3"/>
    <w:rsid w:val="003E2CFA"/>
    <w:rsid w:val="003E2E02"/>
    <w:rsid w:val="003E2E2F"/>
    <w:rsid w:val="003E2E46"/>
    <w:rsid w:val="003E2E4F"/>
    <w:rsid w:val="003E2EA0"/>
    <w:rsid w:val="003E2FDA"/>
    <w:rsid w:val="003E30CE"/>
    <w:rsid w:val="003E30EA"/>
    <w:rsid w:val="003E3532"/>
    <w:rsid w:val="003E369F"/>
    <w:rsid w:val="003E3731"/>
    <w:rsid w:val="003E3D45"/>
    <w:rsid w:val="003E3E20"/>
    <w:rsid w:val="003E3E94"/>
    <w:rsid w:val="003E40C2"/>
    <w:rsid w:val="003E41E1"/>
    <w:rsid w:val="003E4294"/>
    <w:rsid w:val="003E44C5"/>
    <w:rsid w:val="003E4700"/>
    <w:rsid w:val="003E47F9"/>
    <w:rsid w:val="003E492D"/>
    <w:rsid w:val="003E4A4D"/>
    <w:rsid w:val="003E4CBA"/>
    <w:rsid w:val="003E4FC1"/>
    <w:rsid w:val="003E552A"/>
    <w:rsid w:val="003E5736"/>
    <w:rsid w:val="003E575B"/>
    <w:rsid w:val="003E57B5"/>
    <w:rsid w:val="003E5A7E"/>
    <w:rsid w:val="003E5E20"/>
    <w:rsid w:val="003E5E67"/>
    <w:rsid w:val="003E5EBB"/>
    <w:rsid w:val="003E5EE3"/>
    <w:rsid w:val="003E60A7"/>
    <w:rsid w:val="003E617D"/>
    <w:rsid w:val="003E62C9"/>
    <w:rsid w:val="003E632B"/>
    <w:rsid w:val="003E6725"/>
    <w:rsid w:val="003E6ACD"/>
    <w:rsid w:val="003E79D6"/>
    <w:rsid w:val="003E7A0B"/>
    <w:rsid w:val="003E7AD5"/>
    <w:rsid w:val="003E7B36"/>
    <w:rsid w:val="003E7C3F"/>
    <w:rsid w:val="003F0119"/>
    <w:rsid w:val="003F0399"/>
    <w:rsid w:val="003F03B2"/>
    <w:rsid w:val="003F0436"/>
    <w:rsid w:val="003F0675"/>
    <w:rsid w:val="003F0D9D"/>
    <w:rsid w:val="003F1351"/>
    <w:rsid w:val="003F165E"/>
    <w:rsid w:val="003F1BC3"/>
    <w:rsid w:val="003F1E46"/>
    <w:rsid w:val="003F2092"/>
    <w:rsid w:val="003F25CF"/>
    <w:rsid w:val="003F26CE"/>
    <w:rsid w:val="003F26EE"/>
    <w:rsid w:val="003F2897"/>
    <w:rsid w:val="003F2BBE"/>
    <w:rsid w:val="003F2C21"/>
    <w:rsid w:val="003F2E9E"/>
    <w:rsid w:val="003F3011"/>
    <w:rsid w:val="003F3057"/>
    <w:rsid w:val="003F363B"/>
    <w:rsid w:val="003F3C2A"/>
    <w:rsid w:val="003F3C39"/>
    <w:rsid w:val="003F3CB6"/>
    <w:rsid w:val="003F3F76"/>
    <w:rsid w:val="003F4103"/>
    <w:rsid w:val="003F45AC"/>
    <w:rsid w:val="003F47EA"/>
    <w:rsid w:val="003F5005"/>
    <w:rsid w:val="003F50BA"/>
    <w:rsid w:val="003F534C"/>
    <w:rsid w:val="003F5421"/>
    <w:rsid w:val="003F5506"/>
    <w:rsid w:val="003F5AD0"/>
    <w:rsid w:val="003F5C76"/>
    <w:rsid w:val="003F5F7A"/>
    <w:rsid w:val="003F609F"/>
    <w:rsid w:val="003F611B"/>
    <w:rsid w:val="003F665B"/>
    <w:rsid w:val="003F693C"/>
    <w:rsid w:val="003F74F0"/>
    <w:rsid w:val="003F7536"/>
    <w:rsid w:val="003F7700"/>
    <w:rsid w:val="003F7AB4"/>
    <w:rsid w:val="0040021F"/>
    <w:rsid w:val="004003DD"/>
    <w:rsid w:val="004007CC"/>
    <w:rsid w:val="004008FE"/>
    <w:rsid w:val="00400B36"/>
    <w:rsid w:val="00400D5C"/>
    <w:rsid w:val="00400D8F"/>
    <w:rsid w:val="004011A0"/>
    <w:rsid w:val="00401414"/>
    <w:rsid w:val="0040165C"/>
    <w:rsid w:val="004016A1"/>
    <w:rsid w:val="00401886"/>
    <w:rsid w:val="00401B6C"/>
    <w:rsid w:val="00401E82"/>
    <w:rsid w:val="00401F72"/>
    <w:rsid w:val="00401FAE"/>
    <w:rsid w:val="004022E4"/>
    <w:rsid w:val="00402473"/>
    <w:rsid w:val="004024AE"/>
    <w:rsid w:val="0040272E"/>
    <w:rsid w:val="004028BC"/>
    <w:rsid w:val="00402B3D"/>
    <w:rsid w:val="00402DBC"/>
    <w:rsid w:val="00402EE8"/>
    <w:rsid w:val="00402F34"/>
    <w:rsid w:val="00403497"/>
    <w:rsid w:val="00403FD8"/>
    <w:rsid w:val="00404007"/>
    <w:rsid w:val="004044AD"/>
    <w:rsid w:val="004044F5"/>
    <w:rsid w:val="00404776"/>
    <w:rsid w:val="00404976"/>
    <w:rsid w:val="00404BC1"/>
    <w:rsid w:val="00404BE8"/>
    <w:rsid w:val="00404D17"/>
    <w:rsid w:val="00404D59"/>
    <w:rsid w:val="00404F1C"/>
    <w:rsid w:val="00405410"/>
    <w:rsid w:val="00405646"/>
    <w:rsid w:val="00405663"/>
    <w:rsid w:val="004056E2"/>
    <w:rsid w:val="004059ED"/>
    <w:rsid w:val="00405FC2"/>
    <w:rsid w:val="0040614B"/>
    <w:rsid w:val="00406493"/>
    <w:rsid w:val="004064DF"/>
    <w:rsid w:val="00406553"/>
    <w:rsid w:val="00406909"/>
    <w:rsid w:val="00406934"/>
    <w:rsid w:val="004069DF"/>
    <w:rsid w:val="00406B7B"/>
    <w:rsid w:val="00406F64"/>
    <w:rsid w:val="0040716B"/>
    <w:rsid w:val="0040722D"/>
    <w:rsid w:val="004073AF"/>
    <w:rsid w:val="004074E5"/>
    <w:rsid w:val="004078AD"/>
    <w:rsid w:val="00407BD6"/>
    <w:rsid w:val="00407D92"/>
    <w:rsid w:val="0041059A"/>
    <w:rsid w:val="004105FD"/>
    <w:rsid w:val="00410A85"/>
    <w:rsid w:val="00410E9C"/>
    <w:rsid w:val="00411222"/>
    <w:rsid w:val="004112C6"/>
    <w:rsid w:val="004113AB"/>
    <w:rsid w:val="004114CF"/>
    <w:rsid w:val="00411AA3"/>
    <w:rsid w:val="00411C5E"/>
    <w:rsid w:val="00411C77"/>
    <w:rsid w:val="00411F7F"/>
    <w:rsid w:val="00412007"/>
    <w:rsid w:val="004121C6"/>
    <w:rsid w:val="0041233D"/>
    <w:rsid w:val="0041235D"/>
    <w:rsid w:val="00412721"/>
    <w:rsid w:val="00412A0F"/>
    <w:rsid w:val="00412D38"/>
    <w:rsid w:val="00412D91"/>
    <w:rsid w:val="00412DB8"/>
    <w:rsid w:val="0041303C"/>
    <w:rsid w:val="00413154"/>
    <w:rsid w:val="004131D8"/>
    <w:rsid w:val="0041334B"/>
    <w:rsid w:val="00413399"/>
    <w:rsid w:val="00413440"/>
    <w:rsid w:val="00413477"/>
    <w:rsid w:val="00413497"/>
    <w:rsid w:val="00413977"/>
    <w:rsid w:val="00413A04"/>
    <w:rsid w:val="00413C96"/>
    <w:rsid w:val="00414086"/>
    <w:rsid w:val="004147A5"/>
    <w:rsid w:val="004148F4"/>
    <w:rsid w:val="00414AA9"/>
    <w:rsid w:val="00414DC2"/>
    <w:rsid w:val="00414F1A"/>
    <w:rsid w:val="00415151"/>
    <w:rsid w:val="0041553B"/>
    <w:rsid w:val="0041572B"/>
    <w:rsid w:val="004157E4"/>
    <w:rsid w:val="004159D7"/>
    <w:rsid w:val="00415A57"/>
    <w:rsid w:val="00415AB4"/>
    <w:rsid w:val="00415B37"/>
    <w:rsid w:val="00415BB5"/>
    <w:rsid w:val="004161D8"/>
    <w:rsid w:val="00416962"/>
    <w:rsid w:val="00416981"/>
    <w:rsid w:val="00416C2D"/>
    <w:rsid w:val="004175DB"/>
    <w:rsid w:val="004178EF"/>
    <w:rsid w:val="00417B30"/>
    <w:rsid w:val="004200DE"/>
    <w:rsid w:val="0042022A"/>
    <w:rsid w:val="004202EF"/>
    <w:rsid w:val="00420422"/>
    <w:rsid w:val="004204FE"/>
    <w:rsid w:val="0042099A"/>
    <w:rsid w:val="004209EE"/>
    <w:rsid w:val="00420A32"/>
    <w:rsid w:val="00420CA5"/>
    <w:rsid w:val="00420F62"/>
    <w:rsid w:val="00421086"/>
    <w:rsid w:val="004210A0"/>
    <w:rsid w:val="004211EA"/>
    <w:rsid w:val="00421290"/>
    <w:rsid w:val="00421365"/>
    <w:rsid w:val="004214C6"/>
    <w:rsid w:val="0042171F"/>
    <w:rsid w:val="00421E66"/>
    <w:rsid w:val="004224F7"/>
    <w:rsid w:val="004225AF"/>
    <w:rsid w:val="004227CB"/>
    <w:rsid w:val="00422890"/>
    <w:rsid w:val="00422918"/>
    <w:rsid w:val="00422BAD"/>
    <w:rsid w:val="00422C43"/>
    <w:rsid w:val="00422E41"/>
    <w:rsid w:val="004230F7"/>
    <w:rsid w:val="0042311D"/>
    <w:rsid w:val="0042325B"/>
    <w:rsid w:val="00423573"/>
    <w:rsid w:val="00423732"/>
    <w:rsid w:val="00423886"/>
    <w:rsid w:val="004238BD"/>
    <w:rsid w:val="00423ABA"/>
    <w:rsid w:val="00423AC3"/>
    <w:rsid w:val="00423BEE"/>
    <w:rsid w:val="00423CD9"/>
    <w:rsid w:val="00423D42"/>
    <w:rsid w:val="00424033"/>
    <w:rsid w:val="004245C4"/>
    <w:rsid w:val="00424774"/>
    <w:rsid w:val="00424789"/>
    <w:rsid w:val="00424B3E"/>
    <w:rsid w:val="00424E59"/>
    <w:rsid w:val="00424EE6"/>
    <w:rsid w:val="00424FBD"/>
    <w:rsid w:val="00425142"/>
    <w:rsid w:val="004251ED"/>
    <w:rsid w:val="00425230"/>
    <w:rsid w:val="0042534E"/>
    <w:rsid w:val="004253D9"/>
    <w:rsid w:val="00425622"/>
    <w:rsid w:val="00425975"/>
    <w:rsid w:val="004259AC"/>
    <w:rsid w:val="00425D57"/>
    <w:rsid w:val="004260E4"/>
    <w:rsid w:val="004261B0"/>
    <w:rsid w:val="004265EC"/>
    <w:rsid w:val="004266FB"/>
    <w:rsid w:val="004267D8"/>
    <w:rsid w:val="00426A9A"/>
    <w:rsid w:val="00426B66"/>
    <w:rsid w:val="00426B6C"/>
    <w:rsid w:val="00426C24"/>
    <w:rsid w:val="00426D71"/>
    <w:rsid w:val="00426EC1"/>
    <w:rsid w:val="00426EC2"/>
    <w:rsid w:val="00426F0C"/>
    <w:rsid w:val="0042702B"/>
    <w:rsid w:val="00427430"/>
    <w:rsid w:val="00427507"/>
    <w:rsid w:val="004276F6"/>
    <w:rsid w:val="00427759"/>
    <w:rsid w:val="004277AF"/>
    <w:rsid w:val="00427961"/>
    <w:rsid w:val="004279D1"/>
    <w:rsid w:val="00427BFF"/>
    <w:rsid w:val="00427CB8"/>
    <w:rsid w:val="00427D3B"/>
    <w:rsid w:val="00427E4F"/>
    <w:rsid w:val="00430871"/>
    <w:rsid w:val="0043087E"/>
    <w:rsid w:val="00430966"/>
    <w:rsid w:val="00430B3D"/>
    <w:rsid w:val="00430B93"/>
    <w:rsid w:val="0043103D"/>
    <w:rsid w:val="0043110D"/>
    <w:rsid w:val="00431134"/>
    <w:rsid w:val="004311CF"/>
    <w:rsid w:val="0043143F"/>
    <w:rsid w:val="0043151C"/>
    <w:rsid w:val="0043152A"/>
    <w:rsid w:val="00431DEC"/>
    <w:rsid w:val="00431EF4"/>
    <w:rsid w:val="00432044"/>
    <w:rsid w:val="0043253F"/>
    <w:rsid w:val="00432738"/>
    <w:rsid w:val="0043288D"/>
    <w:rsid w:val="004329F2"/>
    <w:rsid w:val="00432A03"/>
    <w:rsid w:val="00432CD7"/>
    <w:rsid w:val="00432DFB"/>
    <w:rsid w:val="00432E4C"/>
    <w:rsid w:val="00432F67"/>
    <w:rsid w:val="00433393"/>
    <w:rsid w:val="00433484"/>
    <w:rsid w:val="004336BA"/>
    <w:rsid w:val="0043434D"/>
    <w:rsid w:val="004344F1"/>
    <w:rsid w:val="00434575"/>
    <w:rsid w:val="00434786"/>
    <w:rsid w:val="00434BED"/>
    <w:rsid w:val="004350DF"/>
    <w:rsid w:val="00435860"/>
    <w:rsid w:val="00435A23"/>
    <w:rsid w:val="00435BD9"/>
    <w:rsid w:val="00435D6C"/>
    <w:rsid w:val="00435DB5"/>
    <w:rsid w:val="00435F2E"/>
    <w:rsid w:val="00435FB8"/>
    <w:rsid w:val="00436B75"/>
    <w:rsid w:val="00436D27"/>
    <w:rsid w:val="00436E35"/>
    <w:rsid w:val="0043707D"/>
    <w:rsid w:val="00437170"/>
    <w:rsid w:val="004371B4"/>
    <w:rsid w:val="004374F2"/>
    <w:rsid w:val="004376E1"/>
    <w:rsid w:val="00437950"/>
    <w:rsid w:val="00437AD6"/>
    <w:rsid w:val="00437B90"/>
    <w:rsid w:val="00437D44"/>
    <w:rsid w:val="00437E6C"/>
    <w:rsid w:val="00440155"/>
    <w:rsid w:val="0044018F"/>
    <w:rsid w:val="00440341"/>
    <w:rsid w:val="004403E2"/>
    <w:rsid w:val="004404F1"/>
    <w:rsid w:val="004405FE"/>
    <w:rsid w:val="00440644"/>
    <w:rsid w:val="0044079A"/>
    <w:rsid w:val="004407D9"/>
    <w:rsid w:val="00440811"/>
    <w:rsid w:val="004408D2"/>
    <w:rsid w:val="004408F0"/>
    <w:rsid w:val="00440FF0"/>
    <w:rsid w:val="00441689"/>
    <w:rsid w:val="004416A8"/>
    <w:rsid w:val="004417EF"/>
    <w:rsid w:val="004418F5"/>
    <w:rsid w:val="00441EF5"/>
    <w:rsid w:val="004423CC"/>
    <w:rsid w:val="004424F2"/>
    <w:rsid w:val="00442820"/>
    <w:rsid w:val="00442B89"/>
    <w:rsid w:val="00442C92"/>
    <w:rsid w:val="00443832"/>
    <w:rsid w:val="00443C5D"/>
    <w:rsid w:val="00443FAA"/>
    <w:rsid w:val="00444248"/>
    <w:rsid w:val="00444389"/>
    <w:rsid w:val="004443AD"/>
    <w:rsid w:val="004443B6"/>
    <w:rsid w:val="004443BC"/>
    <w:rsid w:val="004444F0"/>
    <w:rsid w:val="004447D3"/>
    <w:rsid w:val="00444924"/>
    <w:rsid w:val="00444C95"/>
    <w:rsid w:val="00444E54"/>
    <w:rsid w:val="00444EEA"/>
    <w:rsid w:val="0044588C"/>
    <w:rsid w:val="00445A64"/>
    <w:rsid w:val="00445CFF"/>
    <w:rsid w:val="004460C1"/>
    <w:rsid w:val="00446250"/>
    <w:rsid w:val="0044655F"/>
    <w:rsid w:val="004465C2"/>
    <w:rsid w:val="004466C1"/>
    <w:rsid w:val="0044676F"/>
    <w:rsid w:val="00446776"/>
    <w:rsid w:val="004468E3"/>
    <w:rsid w:val="004468F0"/>
    <w:rsid w:val="0044746E"/>
    <w:rsid w:val="00447478"/>
    <w:rsid w:val="00447705"/>
    <w:rsid w:val="00447932"/>
    <w:rsid w:val="00447B02"/>
    <w:rsid w:val="00447C0F"/>
    <w:rsid w:val="00447C11"/>
    <w:rsid w:val="00447D91"/>
    <w:rsid w:val="00447FC1"/>
    <w:rsid w:val="00447FEF"/>
    <w:rsid w:val="0045000C"/>
    <w:rsid w:val="0045009A"/>
    <w:rsid w:val="004501DF"/>
    <w:rsid w:val="004502D0"/>
    <w:rsid w:val="00450380"/>
    <w:rsid w:val="00450A42"/>
    <w:rsid w:val="00450CC4"/>
    <w:rsid w:val="00450DA9"/>
    <w:rsid w:val="00451087"/>
    <w:rsid w:val="004514C4"/>
    <w:rsid w:val="004515A9"/>
    <w:rsid w:val="004516A4"/>
    <w:rsid w:val="00451C4A"/>
    <w:rsid w:val="00451D30"/>
    <w:rsid w:val="004521CA"/>
    <w:rsid w:val="00452241"/>
    <w:rsid w:val="00452372"/>
    <w:rsid w:val="004524F2"/>
    <w:rsid w:val="0045258E"/>
    <w:rsid w:val="004525B2"/>
    <w:rsid w:val="0045296C"/>
    <w:rsid w:val="00452E52"/>
    <w:rsid w:val="00452F3B"/>
    <w:rsid w:val="00453207"/>
    <w:rsid w:val="00453289"/>
    <w:rsid w:val="00453366"/>
    <w:rsid w:val="004534B3"/>
    <w:rsid w:val="00453784"/>
    <w:rsid w:val="0045399D"/>
    <w:rsid w:val="004539FF"/>
    <w:rsid w:val="00453C2E"/>
    <w:rsid w:val="00453D93"/>
    <w:rsid w:val="00453EC0"/>
    <w:rsid w:val="00453ECC"/>
    <w:rsid w:val="0045429D"/>
    <w:rsid w:val="0045443D"/>
    <w:rsid w:val="00454B3D"/>
    <w:rsid w:val="00454DC7"/>
    <w:rsid w:val="00455A9F"/>
    <w:rsid w:val="00455B81"/>
    <w:rsid w:val="00455E1B"/>
    <w:rsid w:val="00456107"/>
    <w:rsid w:val="0045629C"/>
    <w:rsid w:val="0045694D"/>
    <w:rsid w:val="00456960"/>
    <w:rsid w:val="00456A02"/>
    <w:rsid w:val="00456AFC"/>
    <w:rsid w:val="00456CB6"/>
    <w:rsid w:val="004576FC"/>
    <w:rsid w:val="00457830"/>
    <w:rsid w:val="00457C5A"/>
    <w:rsid w:val="00457CE0"/>
    <w:rsid w:val="00460232"/>
    <w:rsid w:val="004602BA"/>
    <w:rsid w:val="004604E7"/>
    <w:rsid w:val="0046056D"/>
    <w:rsid w:val="0046070B"/>
    <w:rsid w:val="00460772"/>
    <w:rsid w:val="0046097F"/>
    <w:rsid w:val="00460A34"/>
    <w:rsid w:val="00460DAC"/>
    <w:rsid w:val="00461041"/>
    <w:rsid w:val="0046117B"/>
    <w:rsid w:val="004618E5"/>
    <w:rsid w:val="00461B92"/>
    <w:rsid w:val="00461C1E"/>
    <w:rsid w:val="00461C5E"/>
    <w:rsid w:val="00461D9A"/>
    <w:rsid w:val="00462128"/>
    <w:rsid w:val="00462253"/>
    <w:rsid w:val="0046230E"/>
    <w:rsid w:val="00462567"/>
    <w:rsid w:val="00462644"/>
    <w:rsid w:val="004627FB"/>
    <w:rsid w:val="00462B17"/>
    <w:rsid w:val="00462B43"/>
    <w:rsid w:val="00462C15"/>
    <w:rsid w:val="00463198"/>
    <w:rsid w:val="004631E7"/>
    <w:rsid w:val="004638F8"/>
    <w:rsid w:val="00463933"/>
    <w:rsid w:val="00463A0A"/>
    <w:rsid w:val="00463B03"/>
    <w:rsid w:val="00463C1C"/>
    <w:rsid w:val="00463F88"/>
    <w:rsid w:val="004642A7"/>
    <w:rsid w:val="004644E4"/>
    <w:rsid w:val="00464714"/>
    <w:rsid w:val="00464A3B"/>
    <w:rsid w:val="00464B4A"/>
    <w:rsid w:val="00464B79"/>
    <w:rsid w:val="00464F60"/>
    <w:rsid w:val="004651FD"/>
    <w:rsid w:val="0046547B"/>
    <w:rsid w:val="004655AF"/>
    <w:rsid w:val="00465910"/>
    <w:rsid w:val="00465F93"/>
    <w:rsid w:val="0046695C"/>
    <w:rsid w:val="00467043"/>
    <w:rsid w:val="00467384"/>
    <w:rsid w:val="004673F9"/>
    <w:rsid w:val="00467713"/>
    <w:rsid w:val="00467864"/>
    <w:rsid w:val="00467A4D"/>
    <w:rsid w:val="0047003C"/>
    <w:rsid w:val="0047011E"/>
    <w:rsid w:val="004706E1"/>
    <w:rsid w:val="0047082F"/>
    <w:rsid w:val="00470909"/>
    <w:rsid w:val="00470A87"/>
    <w:rsid w:val="00470AD8"/>
    <w:rsid w:val="00470B72"/>
    <w:rsid w:val="00470E60"/>
    <w:rsid w:val="004710F5"/>
    <w:rsid w:val="00471602"/>
    <w:rsid w:val="00471613"/>
    <w:rsid w:val="00471957"/>
    <w:rsid w:val="004719ED"/>
    <w:rsid w:val="00471B02"/>
    <w:rsid w:val="00471B6F"/>
    <w:rsid w:val="00471B84"/>
    <w:rsid w:val="00471E5F"/>
    <w:rsid w:val="00471EED"/>
    <w:rsid w:val="00472186"/>
    <w:rsid w:val="00472278"/>
    <w:rsid w:val="004723AC"/>
    <w:rsid w:val="00472403"/>
    <w:rsid w:val="00472F1D"/>
    <w:rsid w:val="00473179"/>
    <w:rsid w:val="004731FD"/>
    <w:rsid w:val="004732AF"/>
    <w:rsid w:val="004734E1"/>
    <w:rsid w:val="00473605"/>
    <w:rsid w:val="004736EE"/>
    <w:rsid w:val="004737AB"/>
    <w:rsid w:val="004737E3"/>
    <w:rsid w:val="00473B27"/>
    <w:rsid w:val="00473B97"/>
    <w:rsid w:val="00473CC3"/>
    <w:rsid w:val="00473CF5"/>
    <w:rsid w:val="00474471"/>
    <w:rsid w:val="0047450F"/>
    <w:rsid w:val="00474516"/>
    <w:rsid w:val="00474956"/>
    <w:rsid w:val="00474D2A"/>
    <w:rsid w:val="00474DFD"/>
    <w:rsid w:val="00474FC9"/>
    <w:rsid w:val="00475518"/>
    <w:rsid w:val="004757D9"/>
    <w:rsid w:val="00475825"/>
    <w:rsid w:val="00475AB3"/>
    <w:rsid w:val="00475C5F"/>
    <w:rsid w:val="00475CC2"/>
    <w:rsid w:val="0047609D"/>
    <w:rsid w:val="00476381"/>
    <w:rsid w:val="00476427"/>
    <w:rsid w:val="00476442"/>
    <w:rsid w:val="0047644A"/>
    <w:rsid w:val="00476741"/>
    <w:rsid w:val="004767B9"/>
    <w:rsid w:val="00476978"/>
    <w:rsid w:val="00476B72"/>
    <w:rsid w:val="00476CCE"/>
    <w:rsid w:val="00476D31"/>
    <w:rsid w:val="00476D99"/>
    <w:rsid w:val="00476F4B"/>
    <w:rsid w:val="0047713E"/>
    <w:rsid w:val="00477785"/>
    <w:rsid w:val="00477B03"/>
    <w:rsid w:val="00477DA5"/>
    <w:rsid w:val="00477DBC"/>
    <w:rsid w:val="00477DFC"/>
    <w:rsid w:val="004800D4"/>
    <w:rsid w:val="004801B3"/>
    <w:rsid w:val="004802A5"/>
    <w:rsid w:val="004805B6"/>
    <w:rsid w:val="00480E20"/>
    <w:rsid w:val="00480F21"/>
    <w:rsid w:val="004810DC"/>
    <w:rsid w:val="0048110F"/>
    <w:rsid w:val="00481483"/>
    <w:rsid w:val="004815DA"/>
    <w:rsid w:val="00481899"/>
    <w:rsid w:val="00481B91"/>
    <w:rsid w:val="00481F51"/>
    <w:rsid w:val="004822AC"/>
    <w:rsid w:val="004826B8"/>
    <w:rsid w:val="00482BBF"/>
    <w:rsid w:val="00483062"/>
    <w:rsid w:val="00483368"/>
    <w:rsid w:val="00483630"/>
    <w:rsid w:val="00483738"/>
    <w:rsid w:val="00483922"/>
    <w:rsid w:val="00483AC2"/>
    <w:rsid w:val="00483B0F"/>
    <w:rsid w:val="00483D21"/>
    <w:rsid w:val="00483E4A"/>
    <w:rsid w:val="00484024"/>
    <w:rsid w:val="004842EF"/>
    <w:rsid w:val="004842F0"/>
    <w:rsid w:val="00484493"/>
    <w:rsid w:val="004844AA"/>
    <w:rsid w:val="00484A3B"/>
    <w:rsid w:val="00484F30"/>
    <w:rsid w:val="00485016"/>
    <w:rsid w:val="00485223"/>
    <w:rsid w:val="00485366"/>
    <w:rsid w:val="00485369"/>
    <w:rsid w:val="004853DB"/>
    <w:rsid w:val="004854AE"/>
    <w:rsid w:val="0048557F"/>
    <w:rsid w:val="004858E2"/>
    <w:rsid w:val="00485C87"/>
    <w:rsid w:val="00485D08"/>
    <w:rsid w:val="00485F15"/>
    <w:rsid w:val="00485FB4"/>
    <w:rsid w:val="0048603B"/>
    <w:rsid w:val="00486665"/>
    <w:rsid w:val="00486A19"/>
    <w:rsid w:val="00487190"/>
    <w:rsid w:val="00487647"/>
    <w:rsid w:val="0048776A"/>
    <w:rsid w:val="00487807"/>
    <w:rsid w:val="00487843"/>
    <w:rsid w:val="00487915"/>
    <w:rsid w:val="00487D03"/>
    <w:rsid w:val="00487FBE"/>
    <w:rsid w:val="004900EF"/>
    <w:rsid w:val="00490166"/>
    <w:rsid w:val="004901EE"/>
    <w:rsid w:val="00490251"/>
    <w:rsid w:val="00490389"/>
    <w:rsid w:val="00490720"/>
    <w:rsid w:val="004909C7"/>
    <w:rsid w:val="00490A46"/>
    <w:rsid w:val="00490AAB"/>
    <w:rsid w:val="00490B1C"/>
    <w:rsid w:val="00490B7B"/>
    <w:rsid w:val="00490BF3"/>
    <w:rsid w:val="00490FB6"/>
    <w:rsid w:val="004910E4"/>
    <w:rsid w:val="004913D5"/>
    <w:rsid w:val="004914E3"/>
    <w:rsid w:val="004915B0"/>
    <w:rsid w:val="0049168E"/>
    <w:rsid w:val="00491B2F"/>
    <w:rsid w:val="00491B5B"/>
    <w:rsid w:val="00491C17"/>
    <w:rsid w:val="00491D11"/>
    <w:rsid w:val="00491E5D"/>
    <w:rsid w:val="00491E9D"/>
    <w:rsid w:val="00491EBF"/>
    <w:rsid w:val="004923BD"/>
    <w:rsid w:val="00492560"/>
    <w:rsid w:val="0049278C"/>
    <w:rsid w:val="00492944"/>
    <w:rsid w:val="00492B79"/>
    <w:rsid w:val="00492BB1"/>
    <w:rsid w:val="00492C4A"/>
    <w:rsid w:val="00492E59"/>
    <w:rsid w:val="00493138"/>
    <w:rsid w:val="004931B1"/>
    <w:rsid w:val="0049321B"/>
    <w:rsid w:val="00493298"/>
    <w:rsid w:val="00493385"/>
    <w:rsid w:val="00493633"/>
    <w:rsid w:val="004936F3"/>
    <w:rsid w:val="004936F4"/>
    <w:rsid w:val="004939E5"/>
    <w:rsid w:val="00494749"/>
    <w:rsid w:val="00494AFB"/>
    <w:rsid w:val="00495556"/>
    <w:rsid w:val="004955E5"/>
    <w:rsid w:val="0049572B"/>
    <w:rsid w:val="00495751"/>
    <w:rsid w:val="00495856"/>
    <w:rsid w:val="0049593F"/>
    <w:rsid w:val="004960BD"/>
    <w:rsid w:val="004960E1"/>
    <w:rsid w:val="0049635D"/>
    <w:rsid w:val="0049636B"/>
    <w:rsid w:val="004966E6"/>
    <w:rsid w:val="00496A4A"/>
    <w:rsid w:val="00496A6B"/>
    <w:rsid w:val="00496D04"/>
    <w:rsid w:val="00496FE4"/>
    <w:rsid w:val="004970E5"/>
    <w:rsid w:val="004973A1"/>
    <w:rsid w:val="00497420"/>
    <w:rsid w:val="00497447"/>
    <w:rsid w:val="004977BC"/>
    <w:rsid w:val="00497832"/>
    <w:rsid w:val="0049786A"/>
    <w:rsid w:val="00497B4C"/>
    <w:rsid w:val="00497E88"/>
    <w:rsid w:val="004A0357"/>
    <w:rsid w:val="004A0747"/>
    <w:rsid w:val="004A0828"/>
    <w:rsid w:val="004A08AF"/>
    <w:rsid w:val="004A09DC"/>
    <w:rsid w:val="004A0EE2"/>
    <w:rsid w:val="004A0F55"/>
    <w:rsid w:val="004A114D"/>
    <w:rsid w:val="004A1631"/>
    <w:rsid w:val="004A16C3"/>
    <w:rsid w:val="004A17DF"/>
    <w:rsid w:val="004A1C6A"/>
    <w:rsid w:val="004A1D86"/>
    <w:rsid w:val="004A1F7F"/>
    <w:rsid w:val="004A23CC"/>
    <w:rsid w:val="004A2A19"/>
    <w:rsid w:val="004A2A89"/>
    <w:rsid w:val="004A2C27"/>
    <w:rsid w:val="004A2E2C"/>
    <w:rsid w:val="004A2E5E"/>
    <w:rsid w:val="004A3333"/>
    <w:rsid w:val="004A354E"/>
    <w:rsid w:val="004A3584"/>
    <w:rsid w:val="004A3B1E"/>
    <w:rsid w:val="004A3B93"/>
    <w:rsid w:val="004A3F78"/>
    <w:rsid w:val="004A4071"/>
    <w:rsid w:val="004A43AF"/>
    <w:rsid w:val="004A4592"/>
    <w:rsid w:val="004A46DB"/>
    <w:rsid w:val="004A474E"/>
    <w:rsid w:val="004A47F8"/>
    <w:rsid w:val="004A4D62"/>
    <w:rsid w:val="004A5457"/>
    <w:rsid w:val="004A5545"/>
    <w:rsid w:val="004A5733"/>
    <w:rsid w:val="004A5A22"/>
    <w:rsid w:val="004A5B37"/>
    <w:rsid w:val="004A6086"/>
    <w:rsid w:val="004A63E6"/>
    <w:rsid w:val="004A6675"/>
    <w:rsid w:val="004A6AE5"/>
    <w:rsid w:val="004A6D42"/>
    <w:rsid w:val="004A6FA1"/>
    <w:rsid w:val="004A760D"/>
    <w:rsid w:val="004A76F2"/>
    <w:rsid w:val="004A7B73"/>
    <w:rsid w:val="004A7DD2"/>
    <w:rsid w:val="004A7DDB"/>
    <w:rsid w:val="004A7F25"/>
    <w:rsid w:val="004B0169"/>
    <w:rsid w:val="004B01F3"/>
    <w:rsid w:val="004B02BA"/>
    <w:rsid w:val="004B0743"/>
    <w:rsid w:val="004B07BF"/>
    <w:rsid w:val="004B0E35"/>
    <w:rsid w:val="004B0FD4"/>
    <w:rsid w:val="004B157C"/>
    <w:rsid w:val="004B157F"/>
    <w:rsid w:val="004B2262"/>
    <w:rsid w:val="004B2393"/>
    <w:rsid w:val="004B23F5"/>
    <w:rsid w:val="004B2C98"/>
    <w:rsid w:val="004B2D51"/>
    <w:rsid w:val="004B321A"/>
    <w:rsid w:val="004B368C"/>
    <w:rsid w:val="004B39FB"/>
    <w:rsid w:val="004B3D5E"/>
    <w:rsid w:val="004B3FB4"/>
    <w:rsid w:val="004B3FE1"/>
    <w:rsid w:val="004B4065"/>
    <w:rsid w:val="004B43A5"/>
    <w:rsid w:val="004B43D6"/>
    <w:rsid w:val="004B463B"/>
    <w:rsid w:val="004B4CFC"/>
    <w:rsid w:val="004B503C"/>
    <w:rsid w:val="004B5040"/>
    <w:rsid w:val="004B51C1"/>
    <w:rsid w:val="004B51DA"/>
    <w:rsid w:val="004B5376"/>
    <w:rsid w:val="004B5391"/>
    <w:rsid w:val="004B577D"/>
    <w:rsid w:val="004B5EF5"/>
    <w:rsid w:val="004B60D7"/>
    <w:rsid w:val="004B6363"/>
    <w:rsid w:val="004B669D"/>
    <w:rsid w:val="004B6746"/>
    <w:rsid w:val="004B675A"/>
    <w:rsid w:val="004B6789"/>
    <w:rsid w:val="004B6A53"/>
    <w:rsid w:val="004B6CB6"/>
    <w:rsid w:val="004B6E3A"/>
    <w:rsid w:val="004B6F51"/>
    <w:rsid w:val="004B7613"/>
    <w:rsid w:val="004B7978"/>
    <w:rsid w:val="004B79D5"/>
    <w:rsid w:val="004B7D22"/>
    <w:rsid w:val="004B7F0B"/>
    <w:rsid w:val="004B7FF9"/>
    <w:rsid w:val="004C0141"/>
    <w:rsid w:val="004C04B7"/>
    <w:rsid w:val="004C04F5"/>
    <w:rsid w:val="004C0526"/>
    <w:rsid w:val="004C0574"/>
    <w:rsid w:val="004C05B5"/>
    <w:rsid w:val="004C09FB"/>
    <w:rsid w:val="004C0FA6"/>
    <w:rsid w:val="004C1173"/>
    <w:rsid w:val="004C1555"/>
    <w:rsid w:val="004C174B"/>
    <w:rsid w:val="004C17D3"/>
    <w:rsid w:val="004C17DD"/>
    <w:rsid w:val="004C1946"/>
    <w:rsid w:val="004C1B8E"/>
    <w:rsid w:val="004C1BB9"/>
    <w:rsid w:val="004C1CDA"/>
    <w:rsid w:val="004C1D99"/>
    <w:rsid w:val="004C2040"/>
    <w:rsid w:val="004C20E0"/>
    <w:rsid w:val="004C215A"/>
    <w:rsid w:val="004C2162"/>
    <w:rsid w:val="004C2289"/>
    <w:rsid w:val="004C22A2"/>
    <w:rsid w:val="004C258D"/>
    <w:rsid w:val="004C27DD"/>
    <w:rsid w:val="004C303A"/>
    <w:rsid w:val="004C32B7"/>
    <w:rsid w:val="004C36B2"/>
    <w:rsid w:val="004C39A8"/>
    <w:rsid w:val="004C3C16"/>
    <w:rsid w:val="004C3C2C"/>
    <w:rsid w:val="004C417E"/>
    <w:rsid w:val="004C4406"/>
    <w:rsid w:val="004C4528"/>
    <w:rsid w:val="004C4814"/>
    <w:rsid w:val="004C496D"/>
    <w:rsid w:val="004C4C65"/>
    <w:rsid w:val="004C4C77"/>
    <w:rsid w:val="004C4D0F"/>
    <w:rsid w:val="004C4D25"/>
    <w:rsid w:val="004C4F38"/>
    <w:rsid w:val="004C502F"/>
    <w:rsid w:val="004C512E"/>
    <w:rsid w:val="004C58E2"/>
    <w:rsid w:val="004C5A5E"/>
    <w:rsid w:val="004C5B5F"/>
    <w:rsid w:val="004C5C4E"/>
    <w:rsid w:val="004C5D55"/>
    <w:rsid w:val="004C5F13"/>
    <w:rsid w:val="004C5F35"/>
    <w:rsid w:val="004C6256"/>
    <w:rsid w:val="004C6637"/>
    <w:rsid w:val="004C666A"/>
    <w:rsid w:val="004C6B3E"/>
    <w:rsid w:val="004C6CB8"/>
    <w:rsid w:val="004C74E2"/>
    <w:rsid w:val="004C7DD8"/>
    <w:rsid w:val="004C7ED0"/>
    <w:rsid w:val="004D0306"/>
    <w:rsid w:val="004D0313"/>
    <w:rsid w:val="004D0A30"/>
    <w:rsid w:val="004D0A42"/>
    <w:rsid w:val="004D0AB3"/>
    <w:rsid w:val="004D0E3F"/>
    <w:rsid w:val="004D102D"/>
    <w:rsid w:val="004D120C"/>
    <w:rsid w:val="004D1D18"/>
    <w:rsid w:val="004D1D62"/>
    <w:rsid w:val="004D1E61"/>
    <w:rsid w:val="004D1F70"/>
    <w:rsid w:val="004D1F7E"/>
    <w:rsid w:val="004D20F6"/>
    <w:rsid w:val="004D214E"/>
    <w:rsid w:val="004D2167"/>
    <w:rsid w:val="004D245C"/>
    <w:rsid w:val="004D2464"/>
    <w:rsid w:val="004D2473"/>
    <w:rsid w:val="004D24B9"/>
    <w:rsid w:val="004D2BB1"/>
    <w:rsid w:val="004D2BF3"/>
    <w:rsid w:val="004D2FFA"/>
    <w:rsid w:val="004D30CD"/>
    <w:rsid w:val="004D3623"/>
    <w:rsid w:val="004D3C4E"/>
    <w:rsid w:val="004D3CC0"/>
    <w:rsid w:val="004D3DE7"/>
    <w:rsid w:val="004D3F45"/>
    <w:rsid w:val="004D3F94"/>
    <w:rsid w:val="004D40DD"/>
    <w:rsid w:val="004D4209"/>
    <w:rsid w:val="004D4358"/>
    <w:rsid w:val="004D439E"/>
    <w:rsid w:val="004D456A"/>
    <w:rsid w:val="004D45DB"/>
    <w:rsid w:val="004D4AD6"/>
    <w:rsid w:val="004D4F11"/>
    <w:rsid w:val="004D4F2E"/>
    <w:rsid w:val="004D4FC6"/>
    <w:rsid w:val="004D52BC"/>
    <w:rsid w:val="004D52C3"/>
    <w:rsid w:val="004D560A"/>
    <w:rsid w:val="004D5665"/>
    <w:rsid w:val="004D5C11"/>
    <w:rsid w:val="004D5D2B"/>
    <w:rsid w:val="004D6024"/>
    <w:rsid w:val="004D64CC"/>
    <w:rsid w:val="004D6626"/>
    <w:rsid w:val="004D6698"/>
    <w:rsid w:val="004D6AD2"/>
    <w:rsid w:val="004D6B92"/>
    <w:rsid w:val="004D6C46"/>
    <w:rsid w:val="004D6C4D"/>
    <w:rsid w:val="004D6CBD"/>
    <w:rsid w:val="004D6D74"/>
    <w:rsid w:val="004D6E1A"/>
    <w:rsid w:val="004D6F29"/>
    <w:rsid w:val="004D6F3D"/>
    <w:rsid w:val="004D6FFE"/>
    <w:rsid w:val="004D7585"/>
    <w:rsid w:val="004D79E1"/>
    <w:rsid w:val="004D7BEA"/>
    <w:rsid w:val="004D7C16"/>
    <w:rsid w:val="004D7C7D"/>
    <w:rsid w:val="004D7F6A"/>
    <w:rsid w:val="004D7FE2"/>
    <w:rsid w:val="004E00C7"/>
    <w:rsid w:val="004E026D"/>
    <w:rsid w:val="004E073A"/>
    <w:rsid w:val="004E0912"/>
    <w:rsid w:val="004E09DD"/>
    <w:rsid w:val="004E0A10"/>
    <w:rsid w:val="004E0C0E"/>
    <w:rsid w:val="004E0CAF"/>
    <w:rsid w:val="004E0E8B"/>
    <w:rsid w:val="004E0F0D"/>
    <w:rsid w:val="004E109E"/>
    <w:rsid w:val="004E110D"/>
    <w:rsid w:val="004E13FE"/>
    <w:rsid w:val="004E1406"/>
    <w:rsid w:val="004E1608"/>
    <w:rsid w:val="004E1658"/>
    <w:rsid w:val="004E16C3"/>
    <w:rsid w:val="004E1819"/>
    <w:rsid w:val="004E1905"/>
    <w:rsid w:val="004E22B2"/>
    <w:rsid w:val="004E239F"/>
    <w:rsid w:val="004E26EA"/>
    <w:rsid w:val="004E2983"/>
    <w:rsid w:val="004E2FFF"/>
    <w:rsid w:val="004E35B9"/>
    <w:rsid w:val="004E3627"/>
    <w:rsid w:val="004E37C6"/>
    <w:rsid w:val="004E393A"/>
    <w:rsid w:val="004E3BC2"/>
    <w:rsid w:val="004E3DF3"/>
    <w:rsid w:val="004E4003"/>
    <w:rsid w:val="004E40BD"/>
    <w:rsid w:val="004E43C4"/>
    <w:rsid w:val="004E4443"/>
    <w:rsid w:val="004E44C4"/>
    <w:rsid w:val="004E4718"/>
    <w:rsid w:val="004E4CE0"/>
    <w:rsid w:val="004E4E72"/>
    <w:rsid w:val="004E506E"/>
    <w:rsid w:val="004E5270"/>
    <w:rsid w:val="004E5C5B"/>
    <w:rsid w:val="004E5CF3"/>
    <w:rsid w:val="004E5D60"/>
    <w:rsid w:val="004E61B6"/>
    <w:rsid w:val="004E6254"/>
    <w:rsid w:val="004E6298"/>
    <w:rsid w:val="004E65B6"/>
    <w:rsid w:val="004E66BB"/>
    <w:rsid w:val="004E682E"/>
    <w:rsid w:val="004E6859"/>
    <w:rsid w:val="004E687E"/>
    <w:rsid w:val="004E6960"/>
    <w:rsid w:val="004E6999"/>
    <w:rsid w:val="004E6B87"/>
    <w:rsid w:val="004E6B8A"/>
    <w:rsid w:val="004E6EE0"/>
    <w:rsid w:val="004E701B"/>
    <w:rsid w:val="004E7383"/>
    <w:rsid w:val="004E748D"/>
    <w:rsid w:val="004E7998"/>
    <w:rsid w:val="004E7A4D"/>
    <w:rsid w:val="004E7B36"/>
    <w:rsid w:val="004E7C0E"/>
    <w:rsid w:val="004E7D4E"/>
    <w:rsid w:val="004E7EA6"/>
    <w:rsid w:val="004E7F95"/>
    <w:rsid w:val="004F0095"/>
    <w:rsid w:val="004F0131"/>
    <w:rsid w:val="004F0300"/>
    <w:rsid w:val="004F0397"/>
    <w:rsid w:val="004F0740"/>
    <w:rsid w:val="004F07B0"/>
    <w:rsid w:val="004F0D7A"/>
    <w:rsid w:val="004F0DA4"/>
    <w:rsid w:val="004F1009"/>
    <w:rsid w:val="004F118D"/>
    <w:rsid w:val="004F13A4"/>
    <w:rsid w:val="004F16F3"/>
    <w:rsid w:val="004F194E"/>
    <w:rsid w:val="004F1A23"/>
    <w:rsid w:val="004F1B3A"/>
    <w:rsid w:val="004F1CA6"/>
    <w:rsid w:val="004F1EBC"/>
    <w:rsid w:val="004F1FB0"/>
    <w:rsid w:val="004F2112"/>
    <w:rsid w:val="004F23C1"/>
    <w:rsid w:val="004F251A"/>
    <w:rsid w:val="004F2A28"/>
    <w:rsid w:val="004F2BC2"/>
    <w:rsid w:val="004F301B"/>
    <w:rsid w:val="004F3331"/>
    <w:rsid w:val="004F3474"/>
    <w:rsid w:val="004F3605"/>
    <w:rsid w:val="004F39A0"/>
    <w:rsid w:val="004F3BB5"/>
    <w:rsid w:val="004F3C0E"/>
    <w:rsid w:val="004F3DEF"/>
    <w:rsid w:val="004F3EAD"/>
    <w:rsid w:val="004F41F6"/>
    <w:rsid w:val="004F43A8"/>
    <w:rsid w:val="004F4A67"/>
    <w:rsid w:val="004F4E67"/>
    <w:rsid w:val="004F4ED3"/>
    <w:rsid w:val="004F4F3B"/>
    <w:rsid w:val="004F4F7B"/>
    <w:rsid w:val="004F5238"/>
    <w:rsid w:val="004F529E"/>
    <w:rsid w:val="004F550F"/>
    <w:rsid w:val="004F5584"/>
    <w:rsid w:val="004F5895"/>
    <w:rsid w:val="004F591D"/>
    <w:rsid w:val="004F5B6C"/>
    <w:rsid w:val="004F5B77"/>
    <w:rsid w:val="004F5BE3"/>
    <w:rsid w:val="004F5F64"/>
    <w:rsid w:val="004F60D4"/>
    <w:rsid w:val="004F62B9"/>
    <w:rsid w:val="004F6438"/>
    <w:rsid w:val="004F648D"/>
    <w:rsid w:val="004F67A6"/>
    <w:rsid w:val="004F67AB"/>
    <w:rsid w:val="004F688C"/>
    <w:rsid w:val="004F6DE8"/>
    <w:rsid w:val="004F6EEB"/>
    <w:rsid w:val="004F7106"/>
    <w:rsid w:val="004F7429"/>
    <w:rsid w:val="004F763E"/>
    <w:rsid w:val="004F7654"/>
    <w:rsid w:val="004F769E"/>
    <w:rsid w:val="005000D7"/>
    <w:rsid w:val="005006E6"/>
    <w:rsid w:val="0050096D"/>
    <w:rsid w:val="00500983"/>
    <w:rsid w:val="00500F27"/>
    <w:rsid w:val="005014D0"/>
    <w:rsid w:val="00501544"/>
    <w:rsid w:val="0050158D"/>
    <w:rsid w:val="0050158F"/>
    <w:rsid w:val="00501679"/>
    <w:rsid w:val="005018C2"/>
    <w:rsid w:val="00501949"/>
    <w:rsid w:val="005019F9"/>
    <w:rsid w:val="00501B17"/>
    <w:rsid w:val="005021A7"/>
    <w:rsid w:val="005022DE"/>
    <w:rsid w:val="0050231A"/>
    <w:rsid w:val="00502808"/>
    <w:rsid w:val="00502888"/>
    <w:rsid w:val="0050294F"/>
    <w:rsid w:val="00502983"/>
    <w:rsid w:val="005029AC"/>
    <w:rsid w:val="005029E8"/>
    <w:rsid w:val="00502A72"/>
    <w:rsid w:val="00502A97"/>
    <w:rsid w:val="00502AB5"/>
    <w:rsid w:val="00502BB6"/>
    <w:rsid w:val="00502FCB"/>
    <w:rsid w:val="00503225"/>
    <w:rsid w:val="005032E8"/>
    <w:rsid w:val="00503305"/>
    <w:rsid w:val="005038D1"/>
    <w:rsid w:val="0050392C"/>
    <w:rsid w:val="0050394D"/>
    <w:rsid w:val="00503CA6"/>
    <w:rsid w:val="00503CD2"/>
    <w:rsid w:val="0050406E"/>
    <w:rsid w:val="005042C4"/>
    <w:rsid w:val="0050444F"/>
    <w:rsid w:val="0050462D"/>
    <w:rsid w:val="0050474E"/>
    <w:rsid w:val="005047AB"/>
    <w:rsid w:val="005048A8"/>
    <w:rsid w:val="00504A9E"/>
    <w:rsid w:val="00504BC2"/>
    <w:rsid w:val="00504D4B"/>
    <w:rsid w:val="00504DEA"/>
    <w:rsid w:val="005052E6"/>
    <w:rsid w:val="00505504"/>
    <w:rsid w:val="0050554A"/>
    <w:rsid w:val="0050567A"/>
    <w:rsid w:val="005056D0"/>
    <w:rsid w:val="0050580F"/>
    <w:rsid w:val="0050585D"/>
    <w:rsid w:val="00505A29"/>
    <w:rsid w:val="00505F44"/>
    <w:rsid w:val="00505F7D"/>
    <w:rsid w:val="00505FFA"/>
    <w:rsid w:val="00506018"/>
    <w:rsid w:val="005060C3"/>
    <w:rsid w:val="005061B1"/>
    <w:rsid w:val="005061F7"/>
    <w:rsid w:val="00506219"/>
    <w:rsid w:val="0050675D"/>
    <w:rsid w:val="00506C79"/>
    <w:rsid w:val="00506C84"/>
    <w:rsid w:val="00506EBD"/>
    <w:rsid w:val="005077CC"/>
    <w:rsid w:val="00507855"/>
    <w:rsid w:val="005078B7"/>
    <w:rsid w:val="005078E9"/>
    <w:rsid w:val="00507A96"/>
    <w:rsid w:val="00507F30"/>
    <w:rsid w:val="00507F56"/>
    <w:rsid w:val="005102D0"/>
    <w:rsid w:val="005104F3"/>
    <w:rsid w:val="005105A0"/>
    <w:rsid w:val="00510627"/>
    <w:rsid w:val="00510653"/>
    <w:rsid w:val="00510727"/>
    <w:rsid w:val="00510862"/>
    <w:rsid w:val="00510D4B"/>
    <w:rsid w:val="00510FBF"/>
    <w:rsid w:val="0051150B"/>
    <w:rsid w:val="005115C1"/>
    <w:rsid w:val="005118B7"/>
    <w:rsid w:val="005119B2"/>
    <w:rsid w:val="005119EE"/>
    <w:rsid w:val="00511C4B"/>
    <w:rsid w:val="0051205A"/>
    <w:rsid w:val="005123B5"/>
    <w:rsid w:val="00512603"/>
    <w:rsid w:val="0051292E"/>
    <w:rsid w:val="00512958"/>
    <w:rsid w:val="00512B8F"/>
    <w:rsid w:val="00512B96"/>
    <w:rsid w:val="00512C70"/>
    <w:rsid w:val="00512FD8"/>
    <w:rsid w:val="00513129"/>
    <w:rsid w:val="005134A8"/>
    <w:rsid w:val="00513539"/>
    <w:rsid w:val="00513994"/>
    <w:rsid w:val="00513AE9"/>
    <w:rsid w:val="00513B71"/>
    <w:rsid w:val="00513D12"/>
    <w:rsid w:val="00513D23"/>
    <w:rsid w:val="00513E5C"/>
    <w:rsid w:val="005141E1"/>
    <w:rsid w:val="005143E0"/>
    <w:rsid w:val="005144F7"/>
    <w:rsid w:val="0051472A"/>
    <w:rsid w:val="00514A4B"/>
    <w:rsid w:val="00514AA2"/>
    <w:rsid w:val="00514B29"/>
    <w:rsid w:val="00514C2A"/>
    <w:rsid w:val="00514CA9"/>
    <w:rsid w:val="005157E7"/>
    <w:rsid w:val="005158CB"/>
    <w:rsid w:val="005159D1"/>
    <w:rsid w:val="00515AEE"/>
    <w:rsid w:val="00516224"/>
    <w:rsid w:val="00516328"/>
    <w:rsid w:val="005165E7"/>
    <w:rsid w:val="005166C9"/>
    <w:rsid w:val="00516B72"/>
    <w:rsid w:val="00516BB7"/>
    <w:rsid w:val="00516CB4"/>
    <w:rsid w:val="00517000"/>
    <w:rsid w:val="0051702D"/>
    <w:rsid w:val="00517056"/>
    <w:rsid w:val="005171BA"/>
    <w:rsid w:val="005177CE"/>
    <w:rsid w:val="005179A5"/>
    <w:rsid w:val="00517B9E"/>
    <w:rsid w:val="00517C27"/>
    <w:rsid w:val="00517E2C"/>
    <w:rsid w:val="00520A53"/>
    <w:rsid w:val="00520AD5"/>
    <w:rsid w:val="00521208"/>
    <w:rsid w:val="00521619"/>
    <w:rsid w:val="005217D7"/>
    <w:rsid w:val="005218BC"/>
    <w:rsid w:val="00521C1C"/>
    <w:rsid w:val="00521D12"/>
    <w:rsid w:val="00521D83"/>
    <w:rsid w:val="00521F64"/>
    <w:rsid w:val="005220C3"/>
    <w:rsid w:val="005223D7"/>
    <w:rsid w:val="00522579"/>
    <w:rsid w:val="00522811"/>
    <w:rsid w:val="00522B3E"/>
    <w:rsid w:val="00522C8B"/>
    <w:rsid w:val="00522E1D"/>
    <w:rsid w:val="00523014"/>
    <w:rsid w:val="00523803"/>
    <w:rsid w:val="00523AF0"/>
    <w:rsid w:val="00523E45"/>
    <w:rsid w:val="00523FA4"/>
    <w:rsid w:val="005241F8"/>
    <w:rsid w:val="005242B3"/>
    <w:rsid w:val="005248DF"/>
    <w:rsid w:val="005249BE"/>
    <w:rsid w:val="00524A63"/>
    <w:rsid w:val="005251F2"/>
    <w:rsid w:val="00525900"/>
    <w:rsid w:val="00525901"/>
    <w:rsid w:val="005259CB"/>
    <w:rsid w:val="00525DA5"/>
    <w:rsid w:val="00526005"/>
    <w:rsid w:val="0052612F"/>
    <w:rsid w:val="005264CD"/>
    <w:rsid w:val="00526542"/>
    <w:rsid w:val="00526BF7"/>
    <w:rsid w:val="00527216"/>
    <w:rsid w:val="005272AC"/>
    <w:rsid w:val="00527594"/>
    <w:rsid w:val="00527BC2"/>
    <w:rsid w:val="00527D9B"/>
    <w:rsid w:val="00530002"/>
    <w:rsid w:val="005301C8"/>
    <w:rsid w:val="005302E9"/>
    <w:rsid w:val="00530334"/>
    <w:rsid w:val="00530359"/>
    <w:rsid w:val="00530A1B"/>
    <w:rsid w:val="00530C3D"/>
    <w:rsid w:val="00530D02"/>
    <w:rsid w:val="0053100C"/>
    <w:rsid w:val="005310EF"/>
    <w:rsid w:val="00531250"/>
    <w:rsid w:val="00531466"/>
    <w:rsid w:val="0053170B"/>
    <w:rsid w:val="005318FA"/>
    <w:rsid w:val="00531AE7"/>
    <w:rsid w:val="00531B3A"/>
    <w:rsid w:val="00531BB4"/>
    <w:rsid w:val="00531C69"/>
    <w:rsid w:val="00531CE4"/>
    <w:rsid w:val="00531DC0"/>
    <w:rsid w:val="00531DD7"/>
    <w:rsid w:val="00531EDB"/>
    <w:rsid w:val="00531F42"/>
    <w:rsid w:val="00531FBE"/>
    <w:rsid w:val="00531FE3"/>
    <w:rsid w:val="005322F5"/>
    <w:rsid w:val="0053247E"/>
    <w:rsid w:val="0053297F"/>
    <w:rsid w:val="00532B82"/>
    <w:rsid w:val="00532D2B"/>
    <w:rsid w:val="00533108"/>
    <w:rsid w:val="00533243"/>
    <w:rsid w:val="0053326F"/>
    <w:rsid w:val="005333DB"/>
    <w:rsid w:val="0053368C"/>
    <w:rsid w:val="00533D17"/>
    <w:rsid w:val="00533DE3"/>
    <w:rsid w:val="00533F3E"/>
    <w:rsid w:val="005348EC"/>
    <w:rsid w:val="0053521B"/>
    <w:rsid w:val="0053524C"/>
    <w:rsid w:val="00535455"/>
    <w:rsid w:val="00535579"/>
    <w:rsid w:val="00535764"/>
    <w:rsid w:val="00535937"/>
    <w:rsid w:val="00535C22"/>
    <w:rsid w:val="00535CED"/>
    <w:rsid w:val="00535E34"/>
    <w:rsid w:val="00535E6D"/>
    <w:rsid w:val="00536465"/>
    <w:rsid w:val="00536486"/>
    <w:rsid w:val="00536835"/>
    <w:rsid w:val="005368C8"/>
    <w:rsid w:val="005368EF"/>
    <w:rsid w:val="00536937"/>
    <w:rsid w:val="005369A3"/>
    <w:rsid w:val="00536A75"/>
    <w:rsid w:val="00536BF1"/>
    <w:rsid w:val="00537299"/>
    <w:rsid w:val="00537411"/>
    <w:rsid w:val="005376B9"/>
    <w:rsid w:val="00537BE9"/>
    <w:rsid w:val="00537C2A"/>
    <w:rsid w:val="00537CDA"/>
    <w:rsid w:val="00537F62"/>
    <w:rsid w:val="00537F76"/>
    <w:rsid w:val="00540161"/>
    <w:rsid w:val="005402A6"/>
    <w:rsid w:val="00540399"/>
    <w:rsid w:val="00540676"/>
    <w:rsid w:val="00540715"/>
    <w:rsid w:val="00540AD1"/>
    <w:rsid w:val="00540BD0"/>
    <w:rsid w:val="00540BDB"/>
    <w:rsid w:val="00540D19"/>
    <w:rsid w:val="00540D5D"/>
    <w:rsid w:val="0054137D"/>
    <w:rsid w:val="00541439"/>
    <w:rsid w:val="00541664"/>
    <w:rsid w:val="00541E8E"/>
    <w:rsid w:val="005420AD"/>
    <w:rsid w:val="005424D3"/>
    <w:rsid w:val="005429EF"/>
    <w:rsid w:val="00542C6A"/>
    <w:rsid w:val="00542C7B"/>
    <w:rsid w:val="00542E35"/>
    <w:rsid w:val="00542E59"/>
    <w:rsid w:val="00542EE4"/>
    <w:rsid w:val="0054308D"/>
    <w:rsid w:val="00543138"/>
    <w:rsid w:val="005433A2"/>
    <w:rsid w:val="00543827"/>
    <w:rsid w:val="00543BC9"/>
    <w:rsid w:val="00543DD6"/>
    <w:rsid w:val="0054408F"/>
    <w:rsid w:val="005443BB"/>
    <w:rsid w:val="00544489"/>
    <w:rsid w:val="00544697"/>
    <w:rsid w:val="00544890"/>
    <w:rsid w:val="00544963"/>
    <w:rsid w:val="005449F9"/>
    <w:rsid w:val="00544D4F"/>
    <w:rsid w:val="00544D92"/>
    <w:rsid w:val="00544E66"/>
    <w:rsid w:val="005454E1"/>
    <w:rsid w:val="0054552A"/>
    <w:rsid w:val="00545647"/>
    <w:rsid w:val="0054568D"/>
    <w:rsid w:val="005456CA"/>
    <w:rsid w:val="005458C1"/>
    <w:rsid w:val="00545C1A"/>
    <w:rsid w:val="00545D01"/>
    <w:rsid w:val="005461E4"/>
    <w:rsid w:val="00546310"/>
    <w:rsid w:val="0054673A"/>
    <w:rsid w:val="00546863"/>
    <w:rsid w:val="00546908"/>
    <w:rsid w:val="005469AA"/>
    <w:rsid w:val="005471ED"/>
    <w:rsid w:val="00547290"/>
    <w:rsid w:val="005476CE"/>
    <w:rsid w:val="00547708"/>
    <w:rsid w:val="00547778"/>
    <w:rsid w:val="0054779C"/>
    <w:rsid w:val="0054780F"/>
    <w:rsid w:val="005478F2"/>
    <w:rsid w:val="00547919"/>
    <w:rsid w:val="00547C29"/>
    <w:rsid w:val="00547EFB"/>
    <w:rsid w:val="00550123"/>
    <w:rsid w:val="0055019F"/>
    <w:rsid w:val="00550279"/>
    <w:rsid w:val="005505C6"/>
    <w:rsid w:val="00550780"/>
    <w:rsid w:val="005507A7"/>
    <w:rsid w:val="00550872"/>
    <w:rsid w:val="005509FC"/>
    <w:rsid w:val="00550AC2"/>
    <w:rsid w:val="005511C1"/>
    <w:rsid w:val="005513C2"/>
    <w:rsid w:val="005515D9"/>
    <w:rsid w:val="005518CC"/>
    <w:rsid w:val="00551A8D"/>
    <w:rsid w:val="005520D0"/>
    <w:rsid w:val="005520E1"/>
    <w:rsid w:val="0055243E"/>
    <w:rsid w:val="0055272C"/>
    <w:rsid w:val="005529CB"/>
    <w:rsid w:val="00552A1B"/>
    <w:rsid w:val="00552BBE"/>
    <w:rsid w:val="00552C07"/>
    <w:rsid w:val="00552C15"/>
    <w:rsid w:val="00552C6D"/>
    <w:rsid w:val="00552C88"/>
    <w:rsid w:val="00552D0F"/>
    <w:rsid w:val="00552DF7"/>
    <w:rsid w:val="00552E0E"/>
    <w:rsid w:val="0055339D"/>
    <w:rsid w:val="005535E8"/>
    <w:rsid w:val="00553605"/>
    <w:rsid w:val="005536A0"/>
    <w:rsid w:val="00553A1E"/>
    <w:rsid w:val="00553EA0"/>
    <w:rsid w:val="00553FF2"/>
    <w:rsid w:val="00554065"/>
    <w:rsid w:val="005543C0"/>
    <w:rsid w:val="005546A0"/>
    <w:rsid w:val="005547FC"/>
    <w:rsid w:val="005548F9"/>
    <w:rsid w:val="00554A4B"/>
    <w:rsid w:val="00554C33"/>
    <w:rsid w:val="00554CE1"/>
    <w:rsid w:val="00554DFC"/>
    <w:rsid w:val="00554E44"/>
    <w:rsid w:val="00554EC9"/>
    <w:rsid w:val="005558F1"/>
    <w:rsid w:val="00555DDD"/>
    <w:rsid w:val="00555EF3"/>
    <w:rsid w:val="00555F09"/>
    <w:rsid w:val="00555F1C"/>
    <w:rsid w:val="00556498"/>
    <w:rsid w:val="00556685"/>
    <w:rsid w:val="00556727"/>
    <w:rsid w:val="005567D3"/>
    <w:rsid w:val="00556911"/>
    <w:rsid w:val="00556ECB"/>
    <w:rsid w:val="00557145"/>
    <w:rsid w:val="005571AC"/>
    <w:rsid w:val="0055786D"/>
    <w:rsid w:val="00557ADA"/>
    <w:rsid w:val="00557CF3"/>
    <w:rsid w:val="00557D7E"/>
    <w:rsid w:val="00557DEB"/>
    <w:rsid w:val="00557FFE"/>
    <w:rsid w:val="005602B7"/>
    <w:rsid w:val="005605EF"/>
    <w:rsid w:val="00560885"/>
    <w:rsid w:val="005608AD"/>
    <w:rsid w:val="00560C25"/>
    <w:rsid w:val="00560DB5"/>
    <w:rsid w:val="00560F57"/>
    <w:rsid w:val="00561254"/>
    <w:rsid w:val="005614A2"/>
    <w:rsid w:val="00561839"/>
    <w:rsid w:val="00561952"/>
    <w:rsid w:val="00561E84"/>
    <w:rsid w:val="0056238B"/>
    <w:rsid w:val="00562517"/>
    <w:rsid w:val="00562609"/>
    <w:rsid w:val="00562866"/>
    <w:rsid w:val="00562BA9"/>
    <w:rsid w:val="00562CF8"/>
    <w:rsid w:val="00562DE1"/>
    <w:rsid w:val="0056314D"/>
    <w:rsid w:val="00563287"/>
    <w:rsid w:val="005632BD"/>
    <w:rsid w:val="00563370"/>
    <w:rsid w:val="00563857"/>
    <w:rsid w:val="005638A1"/>
    <w:rsid w:val="005639B6"/>
    <w:rsid w:val="005639CB"/>
    <w:rsid w:val="00563A40"/>
    <w:rsid w:val="00563B3D"/>
    <w:rsid w:val="00563B4B"/>
    <w:rsid w:val="00563B94"/>
    <w:rsid w:val="00563DA3"/>
    <w:rsid w:val="00564098"/>
    <w:rsid w:val="005640D4"/>
    <w:rsid w:val="005641D8"/>
    <w:rsid w:val="005646E9"/>
    <w:rsid w:val="005647F3"/>
    <w:rsid w:val="00564D20"/>
    <w:rsid w:val="00564E88"/>
    <w:rsid w:val="0056516C"/>
    <w:rsid w:val="005652BA"/>
    <w:rsid w:val="00565429"/>
    <w:rsid w:val="00565438"/>
    <w:rsid w:val="00565559"/>
    <w:rsid w:val="00565BB9"/>
    <w:rsid w:val="00565C59"/>
    <w:rsid w:val="005662EA"/>
    <w:rsid w:val="0056651B"/>
    <w:rsid w:val="005665E6"/>
    <w:rsid w:val="0056681D"/>
    <w:rsid w:val="0056699D"/>
    <w:rsid w:val="00566C8D"/>
    <w:rsid w:val="00566D4A"/>
    <w:rsid w:val="00566DF8"/>
    <w:rsid w:val="00567037"/>
    <w:rsid w:val="005671AE"/>
    <w:rsid w:val="00567286"/>
    <w:rsid w:val="005674A3"/>
    <w:rsid w:val="0056788C"/>
    <w:rsid w:val="0056794C"/>
    <w:rsid w:val="005679E5"/>
    <w:rsid w:val="005679F9"/>
    <w:rsid w:val="00567C24"/>
    <w:rsid w:val="00567C63"/>
    <w:rsid w:val="00567F89"/>
    <w:rsid w:val="00567FEB"/>
    <w:rsid w:val="005701B5"/>
    <w:rsid w:val="00570757"/>
    <w:rsid w:val="00570A31"/>
    <w:rsid w:val="00570C50"/>
    <w:rsid w:val="00570D38"/>
    <w:rsid w:val="00571072"/>
    <w:rsid w:val="0057124C"/>
    <w:rsid w:val="005712AD"/>
    <w:rsid w:val="00571306"/>
    <w:rsid w:val="00571465"/>
    <w:rsid w:val="005714A5"/>
    <w:rsid w:val="005715E9"/>
    <w:rsid w:val="0057173C"/>
    <w:rsid w:val="00571904"/>
    <w:rsid w:val="00571958"/>
    <w:rsid w:val="00571C58"/>
    <w:rsid w:val="00571C59"/>
    <w:rsid w:val="00571C86"/>
    <w:rsid w:val="00571C99"/>
    <w:rsid w:val="00571DA3"/>
    <w:rsid w:val="00571DA7"/>
    <w:rsid w:val="00571EBE"/>
    <w:rsid w:val="0057210D"/>
    <w:rsid w:val="0057212D"/>
    <w:rsid w:val="005721A5"/>
    <w:rsid w:val="005721D5"/>
    <w:rsid w:val="00572206"/>
    <w:rsid w:val="00572456"/>
    <w:rsid w:val="005724C1"/>
    <w:rsid w:val="0057256A"/>
    <w:rsid w:val="005728AC"/>
    <w:rsid w:val="00572A6F"/>
    <w:rsid w:val="00572B32"/>
    <w:rsid w:val="0057302E"/>
    <w:rsid w:val="0057318C"/>
    <w:rsid w:val="00573230"/>
    <w:rsid w:val="005733E7"/>
    <w:rsid w:val="00573520"/>
    <w:rsid w:val="00573580"/>
    <w:rsid w:val="00573606"/>
    <w:rsid w:val="0057360E"/>
    <w:rsid w:val="005738EA"/>
    <w:rsid w:val="00573B30"/>
    <w:rsid w:val="00573EFE"/>
    <w:rsid w:val="00574088"/>
    <w:rsid w:val="00574280"/>
    <w:rsid w:val="00574340"/>
    <w:rsid w:val="0057457E"/>
    <w:rsid w:val="00574614"/>
    <w:rsid w:val="0057462B"/>
    <w:rsid w:val="00574C87"/>
    <w:rsid w:val="00575682"/>
    <w:rsid w:val="0057593E"/>
    <w:rsid w:val="00575DC6"/>
    <w:rsid w:val="00575DC8"/>
    <w:rsid w:val="00575F2C"/>
    <w:rsid w:val="00575FC9"/>
    <w:rsid w:val="00576242"/>
    <w:rsid w:val="00576531"/>
    <w:rsid w:val="00576562"/>
    <w:rsid w:val="005766E5"/>
    <w:rsid w:val="00576939"/>
    <w:rsid w:val="00576991"/>
    <w:rsid w:val="00576BEB"/>
    <w:rsid w:val="00576D21"/>
    <w:rsid w:val="005774DC"/>
    <w:rsid w:val="00577740"/>
    <w:rsid w:val="00577868"/>
    <w:rsid w:val="005779A6"/>
    <w:rsid w:val="00577A34"/>
    <w:rsid w:val="00577B46"/>
    <w:rsid w:val="00577CD8"/>
    <w:rsid w:val="00577E0D"/>
    <w:rsid w:val="00577E47"/>
    <w:rsid w:val="00577E93"/>
    <w:rsid w:val="00577EEA"/>
    <w:rsid w:val="00580194"/>
    <w:rsid w:val="0058070B"/>
    <w:rsid w:val="00580A6D"/>
    <w:rsid w:val="00580E7C"/>
    <w:rsid w:val="005811EF"/>
    <w:rsid w:val="00581233"/>
    <w:rsid w:val="00581316"/>
    <w:rsid w:val="0058139A"/>
    <w:rsid w:val="005817E8"/>
    <w:rsid w:val="00581B84"/>
    <w:rsid w:val="00581CAD"/>
    <w:rsid w:val="00581D70"/>
    <w:rsid w:val="00581E7B"/>
    <w:rsid w:val="00582019"/>
    <w:rsid w:val="005820CB"/>
    <w:rsid w:val="00582119"/>
    <w:rsid w:val="0058236D"/>
    <w:rsid w:val="00582840"/>
    <w:rsid w:val="00582843"/>
    <w:rsid w:val="00582958"/>
    <w:rsid w:val="00582AF3"/>
    <w:rsid w:val="0058349A"/>
    <w:rsid w:val="00583679"/>
    <w:rsid w:val="00583771"/>
    <w:rsid w:val="005839AF"/>
    <w:rsid w:val="00583B38"/>
    <w:rsid w:val="00583BA9"/>
    <w:rsid w:val="00583F29"/>
    <w:rsid w:val="00584542"/>
    <w:rsid w:val="005845EC"/>
    <w:rsid w:val="005848F5"/>
    <w:rsid w:val="0058492D"/>
    <w:rsid w:val="00584A8A"/>
    <w:rsid w:val="00584ADF"/>
    <w:rsid w:val="00584AF1"/>
    <w:rsid w:val="00584C43"/>
    <w:rsid w:val="00584D5E"/>
    <w:rsid w:val="005850E9"/>
    <w:rsid w:val="0058516F"/>
    <w:rsid w:val="0058536F"/>
    <w:rsid w:val="00585FA1"/>
    <w:rsid w:val="005862D0"/>
    <w:rsid w:val="005863E2"/>
    <w:rsid w:val="00586566"/>
    <w:rsid w:val="00586568"/>
    <w:rsid w:val="005865BD"/>
    <w:rsid w:val="0058692E"/>
    <w:rsid w:val="00586B68"/>
    <w:rsid w:val="0058716B"/>
    <w:rsid w:val="00587660"/>
    <w:rsid w:val="0058771D"/>
    <w:rsid w:val="00587B6A"/>
    <w:rsid w:val="00590368"/>
    <w:rsid w:val="00590675"/>
    <w:rsid w:val="0059082B"/>
    <w:rsid w:val="00590978"/>
    <w:rsid w:val="005909E6"/>
    <w:rsid w:val="00590A82"/>
    <w:rsid w:val="00590D94"/>
    <w:rsid w:val="00590D99"/>
    <w:rsid w:val="005913B7"/>
    <w:rsid w:val="005917B2"/>
    <w:rsid w:val="00591870"/>
    <w:rsid w:val="00591A5D"/>
    <w:rsid w:val="00591C68"/>
    <w:rsid w:val="00591C7D"/>
    <w:rsid w:val="00591E15"/>
    <w:rsid w:val="00591FD5"/>
    <w:rsid w:val="00592000"/>
    <w:rsid w:val="00592065"/>
    <w:rsid w:val="00592128"/>
    <w:rsid w:val="00592203"/>
    <w:rsid w:val="00592441"/>
    <w:rsid w:val="0059246C"/>
    <w:rsid w:val="00592470"/>
    <w:rsid w:val="005924CD"/>
    <w:rsid w:val="005924E5"/>
    <w:rsid w:val="005924FA"/>
    <w:rsid w:val="0059268A"/>
    <w:rsid w:val="005927CC"/>
    <w:rsid w:val="00592931"/>
    <w:rsid w:val="005929E1"/>
    <w:rsid w:val="00592A64"/>
    <w:rsid w:val="00592D1D"/>
    <w:rsid w:val="00593142"/>
    <w:rsid w:val="00593565"/>
    <w:rsid w:val="005935DB"/>
    <w:rsid w:val="00593EAB"/>
    <w:rsid w:val="00593FB3"/>
    <w:rsid w:val="00594132"/>
    <w:rsid w:val="00594134"/>
    <w:rsid w:val="00594168"/>
    <w:rsid w:val="00594465"/>
    <w:rsid w:val="005946D8"/>
    <w:rsid w:val="005947E3"/>
    <w:rsid w:val="005949BE"/>
    <w:rsid w:val="00594BAF"/>
    <w:rsid w:val="0059510C"/>
    <w:rsid w:val="005951C9"/>
    <w:rsid w:val="0059534F"/>
    <w:rsid w:val="0059542A"/>
    <w:rsid w:val="005958A5"/>
    <w:rsid w:val="00595BC6"/>
    <w:rsid w:val="00595E3C"/>
    <w:rsid w:val="0059616D"/>
    <w:rsid w:val="00596316"/>
    <w:rsid w:val="0059692D"/>
    <w:rsid w:val="00596AA6"/>
    <w:rsid w:val="00596F22"/>
    <w:rsid w:val="0059761B"/>
    <w:rsid w:val="0059770B"/>
    <w:rsid w:val="0059772F"/>
    <w:rsid w:val="005A0150"/>
    <w:rsid w:val="005A015B"/>
    <w:rsid w:val="005A02EE"/>
    <w:rsid w:val="005A0736"/>
    <w:rsid w:val="005A0DCB"/>
    <w:rsid w:val="005A0E1F"/>
    <w:rsid w:val="005A0EC5"/>
    <w:rsid w:val="005A1203"/>
    <w:rsid w:val="005A1370"/>
    <w:rsid w:val="005A1ADE"/>
    <w:rsid w:val="005A1F9A"/>
    <w:rsid w:val="005A2713"/>
    <w:rsid w:val="005A2750"/>
    <w:rsid w:val="005A2B38"/>
    <w:rsid w:val="005A2BB6"/>
    <w:rsid w:val="005A2CF9"/>
    <w:rsid w:val="005A2F55"/>
    <w:rsid w:val="005A3087"/>
    <w:rsid w:val="005A30FE"/>
    <w:rsid w:val="005A31D2"/>
    <w:rsid w:val="005A36AA"/>
    <w:rsid w:val="005A3A1D"/>
    <w:rsid w:val="005A3A8A"/>
    <w:rsid w:val="005A3CBA"/>
    <w:rsid w:val="005A3CD0"/>
    <w:rsid w:val="005A3F9A"/>
    <w:rsid w:val="005A428F"/>
    <w:rsid w:val="005A47C0"/>
    <w:rsid w:val="005A48B9"/>
    <w:rsid w:val="005A4990"/>
    <w:rsid w:val="005A4AAF"/>
    <w:rsid w:val="005A4DCF"/>
    <w:rsid w:val="005A5044"/>
    <w:rsid w:val="005A515F"/>
    <w:rsid w:val="005A5408"/>
    <w:rsid w:val="005A5AFA"/>
    <w:rsid w:val="005A5C08"/>
    <w:rsid w:val="005A6095"/>
    <w:rsid w:val="005A60C1"/>
    <w:rsid w:val="005A6144"/>
    <w:rsid w:val="005A619F"/>
    <w:rsid w:val="005A659A"/>
    <w:rsid w:val="005A6662"/>
    <w:rsid w:val="005A6692"/>
    <w:rsid w:val="005A681A"/>
    <w:rsid w:val="005A6AC3"/>
    <w:rsid w:val="005A6BAB"/>
    <w:rsid w:val="005A6E2B"/>
    <w:rsid w:val="005A7098"/>
    <w:rsid w:val="005A70A2"/>
    <w:rsid w:val="005A7251"/>
    <w:rsid w:val="005A7328"/>
    <w:rsid w:val="005A74DB"/>
    <w:rsid w:val="005A7AB4"/>
    <w:rsid w:val="005A7CFE"/>
    <w:rsid w:val="005B001A"/>
    <w:rsid w:val="005B0122"/>
    <w:rsid w:val="005B02D9"/>
    <w:rsid w:val="005B0318"/>
    <w:rsid w:val="005B0333"/>
    <w:rsid w:val="005B0460"/>
    <w:rsid w:val="005B0676"/>
    <w:rsid w:val="005B0777"/>
    <w:rsid w:val="005B095A"/>
    <w:rsid w:val="005B0C90"/>
    <w:rsid w:val="005B0E5B"/>
    <w:rsid w:val="005B1419"/>
    <w:rsid w:val="005B14BA"/>
    <w:rsid w:val="005B15BB"/>
    <w:rsid w:val="005B17A3"/>
    <w:rsid w:val="005B1CAD"/>
    <w:rsid w:val="005B1D0C"/>
    <w:rsid w:val="005B1D30"/>
    <w:rsid w:val="005B1F04"/>
    <w:rsid w:val="005B216C"/>
    <w:rsid w:val="005B233C"/>
    <w:rsid w:val="005B2723"/>
    <w:rsid w:val="005B274C"/>
    <w:rsid w:val="005B2D4E"/>
    <w:rsid w:val="005B359C"/>
    <w:rsid w:val="005B3604"/>
    <w:rsid w:val="005B3891"/>
    <w:rsid w:val="005B3A9D"/>
    <w:rsid w:val="005B3DF9"/>
    <w:rsid w:val="005B3E7E"/>
    <w:rsid w:val="005B3FA0"/>
    <w:rsid w:val="005B44C8"/>
    <w:rsid w:val="005B472D"/>
    <w:rsid w:val="005B4D10"/>
    <w:rsid w:val="005B4D3B"/>
    <w:rsid w:val="005B4E3D"/>
    <w:rsid w:val="005B4F14"/>
    <w:rsid w:val="005B4FC7"/>
    <w:rsid w:val="005B558E"/>
    <w:rsid w:val="005B57D7"/>
    <w:rsid w:val="005B5917"/>
    <w:rsid w:val="005B5A8E"/>
    <w:rsid w:val="005B5AF2"/>
    <w:rsid w:val="005B5F87"/>
    <w:rsid w:val="005B63EB"/>
    <w:rsid w:val="005B640D"/>
    <w:rsid w:val="005B653A"/>
    <w:rsid w:val="005B69C2"/>
    <w:rsid w:val="005B69DD"/>
    <w:rsid w:val="005B6A21"/>
    <w:rsid w:val="005B6D62"/>
    <w:rsid w:val="005B7020"/>
    <w:rsid w:val="005B70E1"/>
    <w:rsid w:val="005B72B1"/>
    <w:rsid w:val="005B7491"/>
    <w:rsid w:val="005B7562"/>
    <w:rsid w:val="005B7739"/>
    <w:rsid w:val="005B77E7"/>
    <w:rsid w:val="005B7A70"/>
    <w:rsid w:val="005B7ACC"/>
    <w:rsid w:val="005B7AD7"/>
    <w:rsid w:val="005B7AE2"/>
    <w:rsid w:val="005B7C3A"/>
    <w:rsid w:val="005B7EB9"/>
    <w:rsid w:val="005B7F2A"/>
    <w:rsid w:val="005C01C4"/>
    <w:rsid w:val="005C061E"/>
    <w:rsid w:val="005C06F9"/>
    <w:rsid w:val="005C0C97"/>
    <w:rsid w:val="005C1008"/>
    <w:rsid w:val="005C1357"/>
    <w:rsid w:val="005C14CF"/>
    <w:rsid w:val="005C17B4"/>
    <w:rsid w:val="005C17E4"/>
    <w:rsid w:val="005C184D"/>
    <w:rsid w:val="005C1D76"/>
    <w:rsid w:val="005C1D8A"/>
    <w:rsid w:val="005C224F"/>
    <w:rsid w:val="005C2381"/>
    <w:rsid w:val="005C262E"/>
    <w:rsid w:val="005C2846"/>
    <w:rsid w:val="005C2B06"/>
    <w:rsid w:val="005C2B0C"/>
    <w:rsid w:val="005C2C7B"/>
    <w:rsid w:val="005C2CA2"/>
    <w:rsid w:val="005C2FF9"/>
    <w:rsid w:val="005C30E2"/>
    <w:rsid w:val="005C3269"/>
    <w:rsid w:val="005C34CF"/>
    <w:rsid w:val="005C3586"/>
    <w:rsid w:val="005C370E"/>
    <w:rsid w:val="005C3941"/>
    <w:rsid w:val="005C3DA6"/>
    <w:rsid w:val="005C3EB4"/>
    <w:rsid w:val="005C444C"/>
    <w:rsid w:val="005C449A"/>
    <w:rsid w:val="005C4516"/>
    <w:rsid w:val="005C4682"/>
    <w:rsid w:val="005C46C7"/>
    <w:rsid w:val="005C482C"/>
    <w:rsid w:val="005C49FD"/>
    <w:rsid w:val="005C4CAA"/>
    <w:rsid w:val="005C4D8D"/>
    <w:rsid w:val="005C4E73"/>
    <w:rsid w:val="005C4E98"/>
    <w:rsid w:val="005C5218"/>
    <w:rsid w:val="005C52B2"/>
    <w:rsid w:val="005C52BF"/>
    <w:rsid w:val="005C548B"/>
    <w:rsid w:val="005C5538"/>
    <w:rsid w:val="005C5656"/>
    <w:rsid w:val="005C5A79"/>
    <w:rsid w:val="005C5D3A"/>
    <w:rsid w:val="005C5F62"/>
    <w:rsid w:val="005C612B"/>
    <w:rsid w:val="005C61B8"/>
    <w:rsid w:val="005C628B"/>
    <w:rsid w:val="005C62B7"/>
    <w:rsid w:val="005C659D"/>
    <w:rsid w:val="005C6649"/>
    <w:rsid w:val="005C67E8"/>
    <w:rsid w:val="005C6A3E"/>
    <w:rsid w:val="005C6B1B"/>
    <w:rsid w:val="005C6DED"/>
    <w:rsid w:val="005C7044"/>
    <w:rsid w:val="005C73D7"/>
    <w:rsid w:val="005C7AE4"/>
    <w:rsid w:val="005C7DF5"/>
    <w:rsid w:val="005C7E7C"/>
    <w:rsid w:val="005C7FBB"/>
    <w:rsid w:val="005D0188"/>
    <w:rsid w:val="005D0571"/>
    <w:rsid w:val="005D08F8"/>
    <w:rsid w:val="005D097B"/>
    <w:rsid w:val="005D0E90"/>
    <w:rsid w:val="005D0F4F"/>
    <w:rsid w:val="005D102F"/>
    <w:rsid w:val="005D11C8"/>
    <w:rsid w:val="005D14C1"/>
    <w:rsid w:val="005D1628"/>
    <w:rsid w:val="005D17B6"/>
    <w:rsid w:val="005D17CB"/>
    <w:rsid w:val="005D1874"/>
    <w:rsid w:val="005D19BF"/>
    <w:rsid w:val="005D1E2D"/>
    <w:rsid w:val="005D1F1A"/>
    <w:rsid w:val="005D23B9"/>
    <w:rsid w:val="005D25A5"/>
    <w:rsid w:val="005D27B7"/>
    <w:rsid w:val="005D2A34"/>
    <w:rsid w:val="005D2AEF"/>
    <w:rsid w:val="005D2BCD"/>
    <w:rsid w:val="005D2CBB"/>
    <w:rsid w:val="005D2F7B"/>
    <w:rsid w:val="005D3156"/>
    <w:rsid w:val="005D31C2"/>
    <w:rsid w:val="005D33FA"/>
    <w:rsid w:val="005D35D7"/>
    <w:rsid w:val="005D3B74"/>
    <w:rsid w:val="005D3BA7"/>
    <w:rsid w:val="005D3CE5"/>
    <w:rsid w:val="005D3D6E"/>
    <w:rsid w:val="005D3FDE"/>
    <w:rsid w:val="005D3FEE"/>
    <w:rsid w:val="005D415D"/>
    <w:rsid w:val="005D4164"/>
    <w:rsid w:val="005D48D9"/>
    <w:rsid w:val="005D4960"/>
    <w:rsid w:val="005D4A4B"/>
    <w:rsid w:val="005D4CA9"/>
    <w:rsid w:val="005D4F7E"/>
    <w:rsid w:val="005D5641"/>
    <w:rsid w:val="005D5A1D"/>
    <w:rsid w:val="005D5B4C"/>
    <w:rsid w:val="005D5E33"/>
    <w:rsid w:val="005D5E3B"/>
    <w:rsid w:val="005D5E47"/>
    <w:rsid w:val="005D6208"/>
    <w:rsid w:val="005D68C5"/>
    <w:rsid w:val="005D6A64"/>
    <w:rsid w:val="005D6B7B"/>
    <w:rsid w:val="005D73EB"/>
    <w:rsid w:val="005D7408"/>
    <w:rsid w:val="005D7751"/>
    <w:rsid w:val="005D7767"/>
    <w:rsid w:val="005D7AC8"/>
    <w:rsid w:val="005E055D"/>
    <w:rsid w:val="005E0625"/>
    <w:rsid w:val="005E077D"/>
    <w:rsid w:val="005E078D"/>
    <w:rsid w:val="005E07BF"/>
    <w:rsid w:val="005E0E3A"/>
    <w:rsid w:val="005E0F9F"/>
    <w:rsid w:val="005E1019"/>
    <w:rsid w:val="005E108C"/>
    <w:rsid w:val="005E1091"/>
    <w:rsid w:val="005E1175"/>
    <w:rsid w:val="005E1255"/>
    <w:rsid w:val="005E12AE"/>
    <w:rsid w:val="005E19E4"/>
    <w:rsid w:val="005E1B86"/>
    <w:rsid w:val="005E1DD2"/>
    <w:rsid w:val="005E1DEE"/>
    <w:rsid w:val="005E1F2E"/>
    <w:rsid w:val="005E21DF"/>
    <w:rsid w:val="005E225A"/>
    <w:rsid w:val="005E23C4"/>
    <w:rsid w:val="005E2733"/>
    <w:rsid w:val="005E2956"/>
    <w:rsid w:val="005E2A42"/>
    <w:rsid w:val="005E2F4D"/>
    <w:rsid w:val="005E32B0"/>
    <w:rsid w:val="005E33EF"/>
    <w:rsid w:val="005E3686"/>
    <w:rsid w:val="005E3920"/>
    <w:rsid w:val="005E3A40"/>
    <w:rsid w:val="005E3A45"/>
    <w:rsid w:val="005E3C87"/>
    <w:rsid w:val="005E3D85"/>
    <w:rsid w:val="005E3DEB"/>
    <w:rsid w:val="005E4237"/>
    <w:rsid w:val="005E42E8"/>
    <w:rsid w:val="005E42FC"/>
    <w:rsid w:val="005E4303"/>
    <w:rsid w:val="005E43C0"/>
    <w:rsid w:val="005E44F9"/>
    <w:rsid w:val="005E4819"/>
    <w:rsid w:val="005E491C"/>
    <w:rsid w:val="005E4B66"/>
    <w:rsid w:val="005E4C55"/>
    <w:rsid w:val="005E4DD1"/>
    <w:rsid w:val="005E5001"/>
    <w:rsid w:val="005E537C"/>
    <w:rsid w:val="005E5463"/>
    <w:rsid w:val="005E57EC"/>
    <w:rsid w:val="005E590F"/>
    <w:rsid w:val="005E5917"/>
    <w:rsid w:val="005E5BFB"/>
    <w:rsid w:val="005E5E11"/>
    <w:rsid w:val="005E5E4C"/>
    <w:rsid w:val="005E5E92"/>
    <w:rsid w:val="005E60F9"/>
    <w:rsid w:val="005E6139"/>
    <w:rsid w:val="005E6300"/>
    <w:rsid w:val="005E63B2"/>
    <w:rsid w:val="005E6B60"/>
    <w:rsid w:val="005E6DF7"/>
    <w:rsid w:val="005E6E57"/>
    <w:rsid w:val="005E6E94"/>
    <w:rsid w:val="005E6F75"/>
    <w:rsid w:val="005E73D8"/>
    <w:rsid w:val="005E7425"/>
    <w:rsid w:val="005E7864"/>
    <w:rsid w:val="005E78E8"/>
    <w:rsid w:val="005F0347"/>
    <w:rsid w:val="005F062F"/>
    <w:rsid w:val="005F0B86"/>
    <w:rsid w:val="005F0C62"/>
    <w:rsid w:val="005F0CFD"/>
    <w:rsid w:val="005F0E6F"/>
    <w:rsid w:val="005F0F5E"/>
    <w:rsid w:val="005F15CF"/>
    <w:rsid w:val="005F247D"/>
    <w:rsid w:val="005F25B4"/>
    <w:rsid w:val="005F268B"/>
    <w:rsid w:val="005F2AEC"/>
    <w:rsid w:val="005F2D7D"/>
    <w:rsid w:val="005F2E5E"/>
    <w:rsid w:val="005F2EC9"/>
    <w:rsid w:val="005F32BC"/>
    <w:rsid w:val="005F33E1"/>
    <w:rsid w:val="005F3507"/>
    <w:rsid w:val="005F3C89"/>
    <w:rsid w:val="005F3DE1"/>
    <w:rsid w:val="005F43F2"/>
    <w:rsid w:val="005F4618"/>
    <w:rsid w:val="005F4627"/>
    <w:rsid w:val="005F48A1"/>
    <w:rsid w:val="005F4E71"/>
    <w:rsid w:val="005F51CB"/>
    <w:rsid w:val="005F538B"/>
    <w:rsid w:val="005F550B"/>
    <w:rsid w:val="005F55D3"/>
    <w:rsid w:val="005F56B3"/>
    <w:rsid w:val="005F586E"/>
    <w:rsid w:val="005F589E"/>
    <w:rsid w:val="005F5B22"/>
    <w:rsid w:val="005F5E23"/>
    <w:rsid w:val="005F633C"/>
    <w:rsid w:val="005F64FE"/>
    <w:rsid w:val="005F686C"/>
    <w:rsid w:val="005F6924"/>
    <w:rsid w:val="005F6CFB"/>
    <w:rsid w:val="005F6D60"/>
    <w:rsid w:val="005F6EC6"/>
    <w:rsid w:val="005F7057"/>
    <w:rsid w:val="005F71BA"/>
    <w:rsid w:val="005F74F1"/>
    <w:rsid w:val="005F7731"/>
    <w:rsid w:val="005F774A"/>
    <w:rsid w:val="005F7891"/>
    <w:rsid w:val="005F7A1A"/>
    <w:rsid w:val="005F7E25"/>
    <w:rsid w:val="005F7F2D"/>
    <w:rsid w:val="00600005"/>
    <w:rsid w:val="00600185"/>
    <w:rsid w:val="0060047C"/>
    <w:rsid w:val="006006C2"/>
    <w:rsid w:val="00600774"/>
    <w:rsid w:val="006007DA"/>
    <w:rsid w:val="00600CA0"/>
    <w:rsid w:val="00600E0E"/>
    <w:rsid w:val="00600E6A"/>
    <w:rsid w:val="006012DC"/>
    <w:rsid w:val="006016DC"/>
    <w:rsid w:val="006018E3"/>
    <w:rsid w:val="00602143"/>
    <w:rsid w:val="006027FF"/>
    <w:rsid w:val="00602BE6"/>
    <w:rsid w:val="00602C1C"/>
    <w:rsid w:val="00602DA3"/>
    <w:rsid w:val="00603168"/>
    <w:rsid w:val="006031AE"/>
    <w:rsid w:val="006037DA"/>
    <w:rsid w:val="0060386F"/>
    <w:rsid w:val="00604102"/>
    <w:rsid w:val="00604554"/>
    <w:rsid w:val="0060494E"/>
    <w:rsid w:val="0060497B"/>
    <w:rsid w:val="00604BFC"/>
    <w:rsid w:val="00604C06"/>
    <w:rsid w:val="00605255"/>
    <w:rsid w:val="00605269"/>
    <w:rsid w:val="0060527E"/>
    <w:rsid w:val="00605AEA"/>
    <w:rsid w:val="00605DCD"/>
    <w:rsid w:val="00606692"/>
    <w:rsid w:val="00606699"/>
    <w:rsid w:val="00606822"/>
    <w:rsid w:val="0060683C"/>
    <w:rsid w:val="006069B4"/>
    <w:rsid w:val="00606B7A"/>
    <w:rsid w:val="00606BAF"/>
    <w:rsid w:val="00606CF4"/>
    <w:rsid w:val="00606E30"/>
    <w:rsid w:val="00606F4E"/>
    <w:rsid w:val="00607471"/>
    <w:rsid w:val="0060774A"/>
    <w:rsid w:val="00607A0B"/>
    <w:rsid w:val="00607BE3"/>
    <w:rsid w:val="00607C45"/>
    <w:rsid w:val="00607F40"/>
    <w:rsid w:val="00607FA6"/>
    <w:rsid w:val="00610132"/>
    <w:rsid w:val="00610160"/>
    <w:rsid w:val="006101AA"/>
    <w:rsid w:val="0061020C"/>
    <w:rsid w:val="006102E1"/>
    <w:rsid w:val="006105B4"/>
    <w:rsid w:val="00610659"/>
    <w:rsid w:val="006106DC"/>
    <w:rsid w:val="00610BF6"/>
    <w:rsid w:val="00610EC8"/>
    <w:rsid w:val="00611010"/>
    <w:rsid w:val="00611330"/>
    <w:rsid w:val="0061157C"/>
    <w:rsid w:val="00611606"/>
    <w:rsid w:val="00611C5D"/>
    <w:rsid w:val="00611F13"/>
    <w:rsid w:val="00612002"/>
    <w:rsid w:val="0061240F"/>
    <w:rsid w:val="006126E7"/>
    <w:rsid w:val="0061277D"/>
    <w:rsid w:val="006127BE"/>
    <w:rsid w:val="00612B02"/>
    <w:rsid w:val="00612BC1"/>
    <w:rsid w:val="00612CD4"/>
    <w:rsid w:val="006130C5"/>
    <w:rsid w:val="006130EF"/>
    <w:rsid w:val="00613359"/>
    <w:rsid w:val="00613434"/>
    <w:rsid w:val="006135B1"/>
    <w:rsid w:val="0061393E"/>
    <w:rsid w:val="00613A96"/>
    <w:rsid w:val="00613DCE"/>
    <w:rsid w:val="00613E94"/>
    <w:rsid w:val="00614055"/>
    <w:rsid w:val="0061413A"/>
    <w:rsid w:val="006141FA"/>
    <w:rsid w:val="00614263"/>
    <w:rsid w:val="00614344"/>
    <w:rsid w:val="006143ED"/>
    <w:rsid w:val="0061472A"/>
    <w:rsid w:val="00614866"/>
    <w:rsid w:val="006148FE"/>
    <w:rsid w:val="00614E27"/>
    <w:rsid w:val="00614E71"/>
    <w:rsid w:val="00614EF2"/>
    <w:rsid w:val="006150CD"/>
    <w:rsid w:val="00615180"/>
    <w:rsid w:val="006155DF"/>
    <w:rsid w:val="00615673"/>
    <w:rsid w:val="006157BA"/>
    <w:rsid w:val="006157C3"/>
    <w:rsid w:val="0061599C"/>
    <w:rsid w:val="00615DB6"/>
    <w:rsid w:val="00616364"/>
    <w:rsid w:val="006164DE"/>
    <w:rsid w:val="0061680E"/>
    <w:rsid w:val="00616B63"/>
    <w:rsid w:val="00616C19"/>
    <w:rsid w:val="00616FD4"/>
    <w:rsid w:val="0061752C"/>
    <w:rsid w:val="00617826"/>
    <w:rsid w:val="00617901"/>
    <w:rsid w:val="00617983"/>
    <w:rsid w:val="00617A09"/>
    <w:rsid w:val="00617C2D"/>
    <w:rsid w:val="00617D20"/>
    <w:rsid w:val="006205A2"/>
    <w:rsid w:val="006207D4"/>
    <w:rsid w:val="006208D5"/>
    <w:rsid w:val="00620DF1"/>
    <w:rsid w:val="00620E0A"/>
    <w:rsid w:val="0062108F"/>
    <w:rsid w:val="0062172C"/>
    <w:rsid w:val="006217BB"/>
    <w:rsid w:val="006217F6"/>
    <w:rsid w:val="00621873"/>
    <w:rsid w:val="00621A1D"/>
    <w:rsid w:val="00621D85"/>
    <w:rsid w:val="0062209A"/>
    <w:rsid w:val="006221B2"/>
    <w:rsid w:val="006221FB"/>
    <w:rsid w:val="00622470"/>
    <w:rsid w:val="00622506"/>
    <w:rsid w:val="00622648"/>
    <w:rsid w:val="00622833"/>
    <w:rsid w:val="006229B0"/>
    <w:rsid w:val="00622A6B"/>
    <w:rsid w:val="00622B42"/>
    <w:rsid w:val="00622BD6"/>
    <w:rsid w:val="00622F72"/>
    <w:rsid w:val="006231FC"/>
    <w:rsid w:val="00623319"/>
    <w:rsid w:val="0062335C"/>
    <w:rsid w:val="0062348D"/>
    <w:rsid w:val="006234C1"/>
    <w:rsid w:val="00623596"/>
    <w:rsid w:val="0062362A"/>
    <w:rsid w:val="00623667"/>
    <w:rsid w:val="00623686"/>
    <w:rsid w:val="006237C5"/>
    <w:rsid w:val="00623C94"/>
    <w:rsid w:val="00623D63"/>
    <w:rsid w:val="00623DEA"/>
    <w:rsid w:val="006241DC"/>
    <w:rsid w:val="0062437D"/>
    <w:rsid w:val="006243C2"/>
    <w:rsid w:val="00624D4F"/>
    <w:rsid w:val="00624E77"/>
    <w:rsid w:val="00624F86"/>
    <w:rsid w:val="006250A0"/>
    <w:rsid w:val="006250B2"/>
    <w:rsid w:val="006250E4"/>
    <w:rsid w:val="00625151"/>
    <w:rsid w:val="00625219"/>
    <w:rsid w:val="006252A4"/>
    <w:rsid w:val="00625394"/>
    <w:rsid w:val="006253F6"/>
    <w:rsid w:val="00625433"/>
    <w:rsid w:val="00625644"/>
    <w:rsid w:val="006259B5"/>
    <w:rsid w:val="00625D51"/>
    <w:rsid w:val="00625E19"/>
    <w:rsid w:val="006263CE"/>
    <w:rsid w:val="006263E1"/>
    <w:rsid w:val="00626495"/>
    <w:rsid w:val="00626AF7"/>
    <w:rsid w:val="00626C5E"/>
    <w:rsid w:val="00627003"/>
    <w:rsid w:val="0062701F"/>
    <w:rsid w:val="0062704F"/>
    <w:rsid w:val="006275DB"/>
    <w:rsid w:val="00627610"/>
    <w:rsid w:val="006278F8"/>
    <w:rsid w:val="00627AD4"/>
    <w:rsid w:val="00627DF7"/>
    <w:rsid w:val="00627E19"/>
    <w:rsid w:val="00627F02"/>
    <w:rsid w:val="00627F31"/>
    <w:rsid w:val="006302A0"/>
    <w:rsid w:val="0063069D"/>
    <w:rsid w:val="006307DF"/>
    <w:rsid w:val="0063080C"/>
    <w:rsid w:val="00630CBE"/>
    <w:rsid w:val="00631244"/>
    <w:rsid w:val="006312E2"/>
    <w:rsid w:val="00631671"/>
    <w:rsid w:val="006318D4"/>
    <w:rsid w:val="00631967"/>
    <w:rsid w:val="00631C63"/>
    <w:rsid w:val="00631FD5"/>
    <w:rsid w:val="00632569"/>
    <w:rsid w:val="00632598"/>
    <w:rsid w:val="006328B0"/>
    <w:rsid w:val="00632F27"/>
    <w:rsid w:val="00632F60"/>
    <w:rsid w:val="00633169"/>
    <w:rsid w:val="00633804"/>
    <w:rsid w:val="00633B57"/>
    <w:rsid w:val="00633BD1"/>
    <w:rsid w:val="00633D9B"/>
    <w:rsid w:val="00634140"/>
    <w:rsid w:val="0063418D"/>
    <w:rsid w:val="00634420"/>
    <w:rsid w:val="00634421"/>
    <w:rsid w:val="00634543"/>
    <w:rsid w:val="00635322"/>
    <w:rsid w:val="0063541B"/>
    <w:rsid w:val="006356EE"/>
    <w:rsid w:val="006356F4"/>
    <w:rsid w:val="00635749"/>
    <w:rsid w:val="00635924"/>
    <w:rsid w:val="00635DEC"/>
    <w:rsid w:val="00635E7D"/>
    <w:rsid w:val="00635F38"/>
    <w:rsid w:val="006362FA"/>
    <w:rsid w:val="0063648F"/>
    <w:rsid w:val="00636585"/>
    <w:rsid w:val="00636714"/>
    <w:rsid w:val="0063689A"/>
    <w:rsid w:val="006368C2"/>
    <w:rsid w:val="006368E9"/>
    <w:rsid w:val="00636BB3"/>
    <w:rsid w:val="00636FA5"/>
    <w:rsid w:val="00637110"/>
    <w:rsid w:val="00637144"/>
    <w:rsid w:val="0063787D"/>
    <w:rsid w:val="0063790C"/>
    <w:rsid w:val="00637A91"/>
    <w:rsid w:val="00637D70"/>
    <w:rsid w:val="00637DE2"/>
    <w:rsid w:val="00637EDB"/>
    <w:rsid w:val="00640343"/>
    <w:rsid w:val="00640362"/>
    <w:rsid w:val="00640620"/>
    <w:rsid w:val="006408B0"/>
    <w:rsid w:val="006408D7"/>
    <w:rsid w:val="0064091C"/>
    <w:rsid w:val="006409FF"/>
    <w:rsid w:val="00640A01"/>
    <w:rsid w:val="00640B68"/>
    <w:rsid w:val="00640D02"/>
    <w:rsid w:val="0064113B"/>
    <w:rsid w:val="00641189"/>
    <w:rsid w:val="0064140A"/>
    <w:rsid w:val="0064145F"/>
    <w:rsid w:val="00641915"/>
    <w:rsid w:val="00641A32"/>
    <w:rsid w:val="00641A33"/>
    <w:rsid w:val="00641C9D"/>
    <w:rsid w:val="00641CE6"/>
    <w:rsid w:val="00641D41"/>
    <w:rsid w:val="006424D4"/>
    <w:rsid w:val="00642777"/>
    <w:rsid w:val="0064282B"/>
    <w:rsid w:val="006429CB"/>
    <w:rsid w:val="00642BEA"/>
    <w:rsid w:val="00642D14"/>
    <w:rsid w:val="00642D79"/>
    <w:rsid w:val="00642DA2"/>
    <w:rsid w:val="0064308F"/>
    <w:rsid w:val="00643117"/>
    <w:rsid w:val="00643312"/>
    <w:rsid w:val="0064349C"/>
    <w:rsid w:val="006438F6"/>
    <w:rsid w:val="00643A5B"/>
    <w:rsid w:val="006441C4"/>
    <w:rsid w:val="0064432E"/>
    <w:rsid w:val="006443A9"/>
    <w:rsid w:val="0064494B"/>
    <w:rsid w:val="00644D13"/>
    <w:rsid w:val="00644EFB"/>
    <w:rsid w:val="00644FD9"/>
    <w:rsid w:val="00645059"/>
    <w:rsid w:val="00645484"/>
    <w:rsid w:val="00645B45"/>
    <w:rsid w:val="00645BB0"/>
    <w:rsid w:val="00645C8A"/>
    <w:rsid w:val="00645E3B"/>
    <w:rsid w:val="00646430"/>
    <w:rsid w:val="00646605"/>
    <w:rsid w:val="0064677A"/>
    <w:rsid w:val="006468B4"/>
    <w:rsid w:val="006469D4"/>
    <w:rsid w:val="00646C0D"/>
    <w:rsid w:val="0064707F"/>
    <w:rsid w:val="006470E7"/>
    <w:rsid w:val="0064723F"/>
    <w:rsid w:val="006474EF"/>
    <w:rsid w:val="00647679"/>
    <w:rsid w:val="006476B2"/>
    <w:rsid w:val="0064773E"/>
    <w:rsid w:val="006478AD"/>
    <w:rsid w:val="0064798F"/>
    <w:rsid w:val="00647F9A"/>
    <w:rsid w:val="006502E8"/>
    <w:rsid w:val="00650373"/>
    <w:rsid w:val="00650514"/>
    <w:rsid w:val="00650684"/>
    <w:rsid w:val="0065071E"/>
    <w:rsid w:val="00650754"/>
    <w:rsid w:val="00651256"/>
    <w:rsid w:val="006513C6"/>
    <w:rsid w:val="00651774"/>
    <w:rsid w:val="00651A77"/>
    <w:rsid w:val="00651BC7"/>
    <w:rsid w:val="00651D0D"/>
    <w:rsid w:val="006521C0"/>
    <w:rsid w:val="00652221"/>
    <w:rsid w:val="006528BF"/>
    <w:rsid w:val="00652AE3"/>
    <w:rsid w:val="00652E88"/>
    <w:rsid w:val="0065357B"/>
    <w:rsid w:val="00653604"/>
    <w:rsid w:val="00653B42"/>
    <w:rsid w:val="00653E87"/>
    <w:rsid w:val="00653F5F"/>
    <w:rsid w:val="006540E4"/>
    <w:rsid w:val="00654103"/>
    <w:rsid w:val="006542C8"/>
    <w:rsid w:val="006542D4"/>
    <w:rsid w:val="006545B1"/>
    <w:rsid w:val="00654627"/>
    <w:rsid w:val="00654B75"/>
    <w:rsid w:val="00654C2D"/>
    <w:rsid w:val="00654DB3"/>
    <w:rsid w:val="00654F2C"/>
    <w:rsid w:val="00654F94"/>
    <w:rsid w:val="00655534"/>
    <w:rsid w:val="0065558E"/>
    <w:rsid w:val="006555DD"/>
    <w:rsid w:val="00655854"/>
    <w:rsid w:val="00655A14"/>
    <w:rsid w:val="00655D41"/>
    <w:rsid w:val="00655F0B"/>
    <w:rsid w:val="00655F4C"/>
    <w:rsid w:val="00656008"/>
    <w:rsid w:val="00656278"/>
    <w:rsid w:val="00656493"/>
    <w:rsid w:val="006564D2"/>
    <w:rsid w:val="00656677"/>
    <w:rsid w:val="00656FE9"/>
    <w:rsid w:val="00657264"/>
    <w:rsid w:val="006573A5"/>
    <w:rsid w:val="00657615"/>
    <w:rsid w:val="0065795F"/>
    <w:rsid w:val="00657A02"/>
    <w:rsid w:val="00657A9E"/>
    <w:rsid w:val="00657CF1"/>
    <w:rsid w:val="00657EAA"/>
    <w:rsid w:val="00657EC7"/>
    <w:rsid w:val="00660580"/>
    <w:rsid w:val="006605D9"/>
    <w:rsid w:val="006606CF"/>
    <w:rsid w:val="00660C3D"/>
    <w:rsid w:val="00660FC1"/>
    <w:rsid w:val="00661068"/>
    <w:rsid w:val="006612BF"/>
    <w:rsid w:val="006616E9"/>
    <w:rsid w:val="00661783"/>
    <w:rsid w:val="006617EF"/>
    <w:rsid w:val="006619E8"/>
    <w:rsid w:val="00661C83"/>
    <w:rsid w:val="00661F57"/>
    <w:rsid w:val="006622ED"/>
    <w:rsid w:val="00662362"/>
    <w:rsid w:val="0066268E"/>
    <w:rsid w:val="00662AC5"/>
    <w:rsid w:val="00662B90"/>
    <w:rsid w:val="00662BB4"/>
    <w:rsid w:val="00662CC6"/>
    <w:rsid w:val="00662D85"/>
    <w:rsid w:val="00662EBE"/>
    <w:rsid w:val="00662EF8"/>
    <w:rsid w:val="00662F95"/>
    <w:rsid w:val="00663017"/>
    <w:rsid w:val="0066329B"/>
    <w:rsid w:val="00663751"/>
    <w:rsid w:val="00663E42"/>
    <w:rsid w:val="00663F56"/>
    <w:rsid w:val="00664058"/>
    <w:rsid w:val="0066434B"/>
    <w:rsid w:val="006643E8"/>
    <w:rsid w:val="0066450E"/>
    <w:rsid w:val="0066458C"/>
    <w:rsid w:val="00664639"/>
    <w:rsid w:val="006648A4"/>
    <w:rsid w:val="00664928"/>
    <w:rsid w:val="00664D2B"/>
    <w:rsid w:val="00664D84"/>
    <w:rsid w:val="0066505F"/>
    <w:rsid w:val="0066514F"/>
    <w:rsid w:val="00665241"/>
    <w:rsid w:val="00665260"/>
    <w:rsid w:val="0066546A"/>
    <w:rsid w:val="006655BB"/>
    <w:rsid w:val="00665914"/>
    <w:rsid w:val="00665C76"/>
    <w:rsid w:val="00665D14"/>
    <w:rsid w:val="00665F10"/>
    <w:rsid w:val="006662D8"/>
    <w:rsid w:val="00666349"/>
    <w:rsid w:val="0066690A"/>
    <w:rsid w:val="00666A59"/>
    <w:rsid w:val="00666C8D"/>
    <w:rsid w:val="00666E4F"/>
    <w:rsid w:val="006672DF"/>
    <w:rsid w:val="006675BC"/>
    <w:rsid w:val="006678FD"/>
    <w:rsid w:val="00667C75"/>
    <w:rsid w:val="006700AC"/>
    <w:rsid w:val="0067057C"/>
    <w:rsid w:val="006706D3"/>
    <w:rsid w:val="00670C12"/>
    <w:rsid w:val="00670C55"/>
    <w:rsid w:val="00670D6E"/>
    <w:rsid w:val="00671148"/>
    <w:rsid w:val="0067121F"/>
    <w:rsid w:val="00671451"/>
    <w:rsid w:val="006716D3"/>
    <w:rsid w:val="006719B6"/>
    <w:rsid w:val="006719FC"/>
    <w:rsid w:val="00671A2C"/>
    <w:rsid w:val="00671F90"/>
    <w:rsid w:val="0067213F"/>
    <w:rsid w:val="0067226F"/>
    <w:rsid w:val="006723E4"/>
    <w:rsid w:val="00672411"/>
    <w:rsid w:val="00672A75"/>
    <w:rsid w:val="00672B11"/>
    <w:rsid w:val="00672B87"/>
    <w:rsid w:val="00672D69"/>
    <w:rsid w:val="00673064"/>
    <w:rsid w:val="00673214"/>
    <w:rsid w:val="006736DC"/>
    <w:rsid w:val="00673703"/>
    <w:rsid w:val="006737A0"/>
    <w:rsid w:val="006737DA"/>
    <w:rsid w:val="00673A19"/>
    <w:rsid w:val="00673B05"/>
    <w:rsid w:val="00673CF0"/>
    <w:rsid w:val="00673DC1"/>
    <w:rsid w:val="00673E6B"/>
    <w:rsid w:val="006745F2"/>
    <w:rsid w:val="00674606"/>
    <w:rsid w:val="0067462D"/>
    <w:rsid w:val="006749A7"/>
    <w:rsid w:val="00674ADA"/>
    <w:rsid w:val="00674E9F"/>
    <w:rsid w:val="00674F6B"/>
    <w:rsid w:val="00674F86"/>
    <w:rsid w:val="006752BF"/>
    <w:rsid w:val="0067536D"/>
    <w:rsid w:val="00675458"/>
    <w:rsid w:val="00675499"/>
    <w:rsid w:val="00675BA4"/>
    <w:rsid w:val="00675E21"/>
    <w:rsid w:val="0067624E"/>
    <w:rsid w:val="006766EA"/>
    <w:rsid w:val="00676732"/>
    <w:rsid w:val="00676DAF"/>
    <w:rsid w:val="00676E57"/>
    <w:rsid w:val="00676F13"/>
    <w:rsid w:val="00676FDB"/>
    <w:rsid w:val="00677158"/>
    <w:rsid w:val="0067716A"/>
    <w:rsid w:val="00677201"/>
    <w:rsid w:val="00677529"/>
    <w:rsid w:val="006777F0"/>
    <w:rsid w:val="00677898"/>
    <w:rsid w:val="00677A24"/>
    <w:rsid w:val="00677AD7"/>
    <w:rsid w:val="00677BAA"/>
    <w:rsid w:val="00677D4B"/>
    <w:rsid w:val="00677EFD"/>
    <w:rsid w:val="00680080"/>
    <w:rsid w:val="006802DE"/>
    <w:rsid w:val="00680513"/>
    <w:rsid w:val="006809C4"/>
    <w:rsid w:val="00680B6B"/>
    <w:rsid w:val="00680EB1"/>
    <w:rsid w:val="00681036"/>
    <w:rsid w:val="006810C8"/>
    <w:rsid w:val="006811AD"/>
    <w:rsid w:val="006812AB"/>
    <w:rsid w:val="0068185A"/>
    <w:rsid w:val="006818E2"/>
    <w:rsid w:val="00681B04"/>
    <w:rsid w:val="006823F2"/>
    <w:rsid w:val="0068251A"/>
    <w:rsid w:val="006825DB"/>
    <w:rsid w:val="006829A2"/>
    <w:rsid w:val="00682A25"/>
    <w:rsid w:val="00682ACE"/>
    <w:rsid w:val="00682B37"/>
    <w:rsid w:val="00682C26"/>
    <w:rsid w:val="00682F9A"/>
    <w:rsid w:val="00683188"/>
    <w:rsid w:val="0068399C"/>
    <w:rsid w:val="00683CCA"/>
    <w:rsid w:val="00683D08"/>
    <w:rsid w:val="00683DDC"/>
    <w:rsid w:val="0068406C"/>
    <w:rsid w:val="006840B5"/>
    <w:rsid w:val="006843D3"/>
    <w:rsid w:val="006845E6"/>
    <w:rsid w:val="00684676"/>
    <w:rsid w:val="00684997"/>
    <w:rsid w:val="00684B9B"/>
    <w:rsid w:val="00684CB1"/>
    <w:rsid w:val="00684DF7"/>
    <w:rsid w:val="00684F6E"/>
    <w:rsid w:val="00684FE8"/>
    <w:rsid w:val="0068526D"/>
    <w:rsid w:val="00685336"/>
    <w:rsid w:val="00685658"/>
    <w:rsid w:val="00685861"/>
    <w:rsid w:val="00685884"/>
    <w:rsid w:val="006860FC"/>
    <w:rsid w:val="006862DF"/>
    <w:rsid w:val="00686F9E"/>
    <w:rsid w:val="00687129"/>
    <w:rsid w:val="00687189"/>
    <w:rsid w:val="006871FB"/>
    <w:rsid w:val="006875CF"/>
    <w:rsid w:val="00687672"/>
    <w:rsid w:val="0068784D"/>
    <w:rsid w:val="00687C51"/>
    <w:rsid w:val="0069020B"/>
    <w:rsid w:val="006902D5"/>
    <w:rsid w:val="0069036D"/>
    <w:rsid w:val="0069042C"/>
    <w:rsid w:val="006904FF"/>
    <w:rsid w:val="00690B2E"/>
    <w:rsid w:val="00690CFA"/>
    <w:rsid w:val="00691230"/>
    <w:rsid w:val="00691BBC"/>
    <w:rsid w:val="006920AE"/>
    <w:rsid w:val="006922A6"/>
    <w:rsid w:val="006923FC"/>
    <w:rsid w:val="00692521"/>
    <w:rsid w:val="00692589"/>
    <w:rsid w:val="006928BF"/>
    <w:rsid w:val="006928C4"/>
    <w:rsid w:val="00692942"/>
    <w:rsid w:val="006929CD"/>
    <w:rsid w:val="00692B3C"/>
    <w:rsid w:val="00692E1C"/>
    <w:rsid w:val="00692F79"/>
    <w:rsid w:val="00693115"/>
    <w:rsid w:val="006932EA"/>
    <w:rsid w:val="00693526"/>
    <w:rsid w:val="006935F7"/>
    <w:rsid w:val="00693D18"/>
    <w:rsid w:val="00693E00"/>
    <w:rsid w:val="00693EB7"/>
    <w:rsid w:val="006941AC"/>
    <w:rsid w:val="00694397"/>
    <w:rsid w:val="0069453A"/>
    <w:rsid w:val="0069486F"/>
    <w:rsid w:val="00694C1B"/>
    <w:rsid w:val="00694CC2"/>
    <w:rsid w:val="00694CDB"/>
    <w:rsid w:val="00694D28"/>
    <w:rsid w:val="00694F23"/>
    <w:rsid w:val="0069529D"/>
    <w:rsid w:val="00695354"/>
    <w:rsid w:val="0069535F"/>
    <w:rsid w:val="0069562D"/>
    <w:rsid w:val="0069563C"/>
    <w:rsid w:val="00695ACC"/>
    <w:rsid w:val="00695B0B"/>
    <w:rsid w:val="00695E92"/>
    <w:rsid w:val="00695F4C"/>
    <w:rsid w:val="00695FA6"/>
    <w:rsid w:val="00695FAB"/>
    <w:rsid w:val="006962CD"/>
    <w:rsid w:val="00696351"/>
    <w:rsid w:val="00696424"/>
    <w:rsid w:val="00696498"/>
    <w:rsid w:val="006965D5"/>
    <w:rsid w:val="00696B59"/>
    <w:rsid w:val="00696E09"/>
    <w:rsid w:val="00696E15"/>
    <w:rsid w:val="00696E66"/>
    <w:rsid w:val="00696F0D"/>
    <w:rsid w:val="00696F29"/>
    <w:rsid w:val="00696FF0"/>
    <w:rsid w:val="00697355"/>
    <w:rsid w:val="006974E9"/>
    <w:rsid w:val="006975EC"/>
    <w:rsid w:val="00697785"/>
    <w:rsid w:val="006979E4"/>
    <w:rsid w:val="00697D18"/>
    <w:rsid w:val="00697E33"/>
    <w:rsid w:val="006A0229"/>
    <w:rsid w:val="006A03D9"/>
    <w:rsid w:val="006A0605"/>
    <w:rsid w:val="006A06E7"/>
    <w:rsid w:val="006A06F0"/>
    <w:rsid w:val="006A0823"/>
    <w:rsid w:val="006A0882"/>
    <w:rsid w:val="006A0CEA"/>
    <w:rsid w:val="006A16DE"/>
    <w:rsid w:val="006A1702"/>
    <w:rsid w:val="006A1711"/>
    <w:rsid w:val="006A1939"/>
    <w:rsid w:val="006A1D7A"/>
    <w:rsid w:val="006A1DE4"/>
    <w:rsid w:val="006A2348"/>
    <w:rsid w:val="006A2494"/>
    <w:rsid w:val="006A2516"/>
    <w:rsid w:val="006A26B2"/>
    <w:rsid w:val="006A28D2"/>
    <w:rsid w:val="006A2B6D"/>
    <w:rsid w:val="006A2D2A"/>
    <w:rsid w:val="006A2D5F"/>
    <w:rsid w:val="006A2D98"/>
    <w:rsid w:val="006A2F60"/>
    <w:rsid w:val="006A3217"/>
    <w:rsid w:val="006A3241"/>
    <w:rsid w:val="006A34E7"/>
    <w:rsid w:val="006A3570"/>
    <w:rsid w:val="006A35E9"/>
    <w:rsid w:val="006A36C5"/>
    <w:rsid w:val="006A381C"/>
    <w:rsid w:val="006A3E01"/>
    <w:rsid w:val="006A3E82"/>
    <w:rsid w:val="006A3EA8"/>
    <w:rsid w:val="006A405F"/>
    <w:rsid w:val="006A419E"/>
    <w:rsid w:val="006A42D3"/>
    <w:rsid w:val="006A434A"/>
    <w:rsid w:val="006A4876"/>
    <w:rsid w:val="006A493F"/>
    <w:rsid w:val="006A4988"/>
    <w:rsid w:val="006A4A79"/>
    <w:rsid w:val="006A4D66"/>
    <w:rsid w:val="006A52F7"/>
    <w:rsid w:val="006A55BC"/>
    <w:rsid w:val="006A57EF"/>
    <w:rsid w:val="006A5C4B"/>
    <w:rsid w:val="006A5FA5"/>
    <w:rsid w:val="006A6022"/>
    <w:rsid w:val="006A65A2"/>
    <w:rsid w:val="006A67AF"/>
    <w:rsid w:val="006A6A94"/>
    <w:rsid w:val="006A6C40"/>
    <w:rsid w:val="006A6FBC"/>
    <w:rsid w:val="006A7330"/>
    <w:rsid w:val="006A7722"/>
    <w:rsid w:val="006A775A"/>
    <w:rsid w:val="006A775D"/>
    <w:rsid w:val="006A7948"/>
    <w:rsid w:val="006A7AED"/>
    <w:rsid w:val="006A7BF7"/>
    <w:rsid w:val="006A7F7F"/>
    <w:rsid w:val="006B03C5"/>
    <w:rsid w:val="006B0504"/>
    <w:rsid w:val="006B0636"/>
    <w:rsid w:val="006B0A99"/>
    <w:rsid w:val="006B0BB8"/>
    <w:rsid w:val="006B0FA5"/>
    <w:rsid w:val="006B155A"/>
    <w:rsid w:val="006B179D"/>
    <w:rsid w:val="006B1964"/>
    <w:rsid w:val="006B19D8"/>
    <w:rsid w:val="006B1A5B"/>
    <w:rsid w:val="006B1AA1"/>
    <w:rsid w:val="006B22B1"/>
    <w:rsid w:val="006B2822"/>
    <w:rsid w:val="006B285B"/>
    <w:rsid w:val="006B289B"/>
    <w:rsid w:val="006B28D5"/>
    <w:rsid w:val="006B2940"/>
    <w:rsid w:val="006B2E21"/>
    <w:rsid w:val="006B2F9B"/>
    <w:rsid w:val="006B2FBC"/>
    <w:rsid w:val="006B3524"/>
    <w:rsid w:val="006B35D8"/>
    <w:rsid w:val="006B35E9"/>
    <w:rsid w:val="006B3C09"/>
    <w:rsid w:val="006B4041"/>
    <w:rsid w:val="006B404D"/>
    <w:rsid w:val="006B428A"/>
    <w:rsid w:val="006B4347"/>
    <w:rsid w:val="006B434D"/>
    <w:rsid w:val="006B43C7"/>
    <w:rsid w:val="006B43FE"/>
    <w:rsid w:val="006B4641"/>
    <w:rsid w:val="006B46F4"/>
    <w:rsid w:val="006B4A47"/>
    <w:rsid w:val="006B4B50"/>
    <w:rsid w:val="006B5011"/>
    <w:rsid w:val="006B5114"/>
    <w:rsid w:val="006B53DA"/>
    <w:rsid w:val="006B57A3"/>
    <w:rsid w:val="006B5C59"/>
    <w:rsid w:val="006B5F5D"/>
    <w:rsid w:val="006B6171"/>
    <w:rsid w:val="006B630C"/>
    <w:rsid w:val="006B6E2F"/>
    <w:rsid w:val="006B6E73"/>
    <w:rsid w:val="006B74C6"/>
    <w:rsid w:val="006B7717"/>
    <w:rsid w:val="006B77C3"/>
    <w:rsid w:val="006B77DD"/>
    <w:rsid w:val="006B7B07"/>
    <w:rsid w:val="006B7D2B"/>
    <w:rsid w:val="006C039F"/>
    <w:rsid w:val="006C043E"/>
    <w:rsid w:val="006C05B2"/>
    <w:rsid w:val="006C0721"/>
    <w:rsid w:val="006C0801"/>
    <w:rsid w:val="006C0CBB"/>
    <w:rsid w:val="006C0EFF"/>
    <w:rsid w:val="006C1025"/>
    <w:rsid w:val="006C1169"/>
    <w:rsid w:val="006C15C6"/>
    <w:rsid w:val="006C16F6"/>
    <w:rsid w:val="006C1AE7"/>
    <w:rsid w:val="006C1B64"/>
    <w:rsid w:val="006C1B68"/>
    <w:rsid w:val="006C1D19"/>
    <w:rsid w:val="006C1F9A"/>
    <w:rsid w:val="006C1FA3"/>
    <w:rsid w:val="006C294D"/>
    <w:rsid w:val="006C2A2F"/>
    <w:rsid w:val="006C2A83"/>
    <w:rsid w:val="006C2C2B"/>
    <w:rsid w:val="006C2FC0"/>
    <w:rsid w:val="006C30C3"/>
    <w:rsid w:val="006C330A"/>
    <w:rsid w:val="006C366E"/>
    <w:rsid w:val="006C3AB0"/>
    <w:rsid w:val="006C3F7B"/>
    <w:rsid w:val="006C410C"/>
    <w:rsid w:val="006C4235"/>
    <w:rsid w:val="006C4895"/>
    <w:rsid w:val="006C4A8A"/>
    <w:rsid w:val="006C4A9E"/>
    <w:rsid w:val="006C4B55"/>
    <w:rsid w:val="006C4D99"/>
    <w:rsid w:val="006C5513"/>
    <w:rsid w:val="006C552D"/>
    <w:rsid w:val="006C5629"/>
    <w:rsid w:val="006C563D"/>
    <w:rsid w:val="006C5818"/>
    <w:rsid w:val="006C58A0"/>
    <w:rsid w:val="006C5945"/>
    <w:rsid w:val="006C5A43"/>
    <w:rsid w:val="006C5F1A"/>
    <w:rsid w:val="006C6454"/>
    <w:rsid w:val="006C6576"/>
    <w:rsid w:val="006C676B"/>
    <w:rsid w:val="006C6855"/>
    <w:rsid w:val="006C6A33"/>
    <w:rsid w:val="006C6B96"/>
    <w:rsid w:val="006C6BEB"/>
    <w:rsid w:val="006C6C2A"/>
    <w:rsid w:val="006C6CDB"/>
    <w:rsid w:val="006C6F01"/>
    <w:rsid w:val="006C6FB4"/>
    <w:rsid w:val="006C774F"/>
    <w:rsid w:val="006C794E"/>
    <w:rsid w:val="006C79F0"/>
    <w:rsid w:val="006C7A20"/>
    <w:rsid w:val="006C7AB7"/>
    <w:rsid w:val="006C7C26"/>
    <w:rsid w:val="006C7E44"/>
    <w:rsid w:val="006C7F23"/>
    <w:rsid w:val="006D03A6"/>
    <w:rsid w:val="006D0C6B"/>
    <w:rsid w:val="006D0E98"/>
    <w:rsid w:val="006D101F"/>
    <w:rsid w:val="006D10E9"/>
    <w:rsid w:val="006D11A4"/>
    <w:rsid w:val="006D16D3"/>
    <w:rsid w:val="006D1807"/>
    <w:rsid w:val="006D1A5F"/>
    <w:rsid w:val="006D1B6E"/>
    <w:rsid w:val="006D1CF2"/>
    <w:rsid w:val="006D1DB0"/>
    <w:rsid w:val="006D1F1E"/>
    <w:rsid w:val="006D1FBB"/>
    <w:rsid w:val="006D2055"/>
    <w:rsid w:val="006D2097"/>
    <w:rsid w:val="006D20D6"/>
    <w:rsid w:val="006D21BA"/>
    <w:rsid w:val="006D2B90"/>
    <w:rsid w:val="006D2CEC"/>
    <w:rsid w:val="006D2D14"/>
    <w:rsid w:val="006D2E88"/>
    <w:rsid w:val="006D2FC4"/>
    <w:rsid w:val="006D3211"/>
    <w:rsid w:val="006D34AD"/>
    <w:rsid w:val="006D34C3"/>
    <w:rsid w:val="006D37F3"/>
    <w:rsid w:val="006D383D"/>
    <w:rsid w:val="006D3954"/>
    <w:rsid w:val="006D3A38"/>
    <w:rsid w:val="006D3BBF"/>
    <w:rsid w:val="006D3EA8"/>
    <w:rsid w:val="006D404E"/>
    <w:rsid w:val="006D417A"/>
    <w:rsid w:val="006D42BF"/>
    <w:rsid w:val="006D4382"/>
    <w:rsid w:val="006D438E"/>
    <w:rsid w:val="006D444A"/>
    <w:rsid w:val="006D4676"/>
    <w:rsid w:val="006D46B0"/>
    <w:rsid w:val="006D4791"/>
    <w:rsid w:val="006D48CF"/>
    <w:rsid w:val="006D499B"/>
    <w:rsid w:val="006D4BAC"/>
    <w:rsid w:val="006D4BD8"/>
    <w:rsid w:val="006D4BE7"/>
    <w:rsid w:val="006D4C02"/>
    <w:rsid w:val="006D5384"/>
    <w:rsid w:val="006D5393"/>
    <w:rsid w:val="006D57C4"/>
    <w:rsid w:val="006D5DBF"/>
    <w:rsid w:val="006D5E6F"/>
    <w:rsid w:val="006D6528"/>
    <w:rsid w:val="006D67D2"/>
    <w:rsid w:val="006D6C42"/>
    <w:rsid w:val="006D6CBE"/>
    <w:rsid w:val="006D6F33"/>
    <w:rsid w:val="006D7215"/>
    <w:rsid w:val="006D75BC"/>
    <w:rsid w:val="006D78E1"/>
    <w:rsid w:val="006E0109"/>
    <w:rsid w:val="006E036D"/>
    <w:rsid w:val="006E085E"/>
    <w:rsid w:val="006E0A50"/>
    <w:rsid w:val="006E0ABE"/>
    <w:rsid w:val="006E0B27"/>
    <w:rsid w:val="006E0B73"/>
    <w:rsid w:val="006E0BA2"/>
    <w:rsid w:val="006E0CCA"/>
    <w:rsid w:val="006E1766"/>
    <w:rsid w:val="006E185D"/>
    <w:rsid w:val="006E1C5E"/>
    <w:rsid w:val="006E214D"/>
    <w:rsid w:val="006E24DD"/>
    <w:rsid w:val="006E2841"/>
    <w:rsid w:val="006E2A5A"/>
    <w:rsid w:val="006E2D84"/>
    <w:rsid w:val="006E2E96"/>
    <w:rsid w:val="006E3380"/>
    <w:rsid w:val="006E3565"/>
    <w:rsid w:val="006E3B05"/>
    <w:rsid w:val="006E3BCC"/>
    <w:rsid w:val="006E3C56"/>
    <w:rsid w:val="006E3C5E"/>
    <w:rsid w:val="006E3D6A"/>
    <w:rsid w:val="006E3DEF"/>
    <w:rsid w:val="006E3E16"/>
    <w:rsid w:val="006E4131"/>
    <w:rsid w:val="006E442A"/>
    <w:rsid w:val="006E4917"/>
    <w:rsid w:val="006E496D"/>
    <w:rsid w:val="006E49C2"/>
    <w:rsid w:val="006E5066"/>
    <w:rsid w:val="006E5136"/>
    <w:rsid w:val="006E516C"/>
    <w:rsid w:val="006E5306"/>
    <w:rsid w:val="006E5433"/>
    <w:rsid w:val="006E5528"/>
    <w:rsid w:val="006E55A2"/>
    <w:rsid w:val="006E5C80"/>
    <w:rsid w:val="006E64A4"/>
    <w:rsid w:val="006E64E3"/>
    <w:rsid w:val="006E6A50"/>
    <w:rsid w:val="006E6E75"/>
    <w:rsid w:val="006E727D"/>
    <w:rsid w:val="006E7787"/>
    <w:rsid w:val="006E78FE"/>
    <w:rsid w:val="006E79C3"/>
    <w:rsid w:val="006E7B01"/>
    <w:rsid w:val="006F00C0"/>
    <w:rsid w:val="006F011D"/>
    <w:rsid w:val="006F016A"/>
    <w:rsid w:val="006F0240"/>
    <w:rsid w:val="006F07D8"/>
    <w:rsid w:val="006F0906"/>
    <w:rsid w:val="006F09E8"/>
    <w:rsid w:val="006F0A5F"/>
    <w:rsid w:val="006F0C9D"/>
    <w:rsid w:val="006F0D4E"/>
    <w:rsid w:val="006F0DBB"/>
    <w:rsid w:val="006F0E36"/>
    <w:rsid w:val="006F0F7B"/>
    <w:rsid w:val="006F0FC5"/>
    <w:rsid w:val="006F1083"/>
    <w:rsid w:val="006F112B"/>
    <w:rsid w:val="006F1137"/>
    <w:rsid w:val="006F15B3"/>
    <w:rsid w:val="006F196A"/>
    <w:rsid w:val="006F1A01"/>
    <w:rsid w:val="006F1E75"/>
    <w:rsid w:val="006F1FE3"/>
    <w:rsid w:val="006F204D"/>
    <w:rsid w:val="006F2438"/>
    <w:rsid w:val="006F2630"/>
    <w:rsid w:val="006F2AC0"/>
    <w:rsid w:val="006F2BB7"/>
    <w:rsid w:val="006F2E0C"/>
    <w:rsid w:val="006F3069"/>
    <w:rsid w:val="006F3082"/>
    <w:rsid w:val="006F321E"/>
    <w:rsid w:val="006F379B"/>
    <w:rsid w:val="006F37C9"/>
    <w:rsid w:val="006F3AA4"/>
    <w:rsid w:val="006F3C4B"/>
    <w:rsid w:val="006F3CD8"/>
    <w:rsid w:val="006F3EB7"/>
    <w:rsid w:val="006F454C"/>
    <w:rsid w:val="006F4714"/>
    <w:rsid w:val="006F489C"/>
    <w:rsid w:val="006F4D7D"/>
    <w:rsid w:val="006F5043"/>
    <w:rsid w:val="006F51DD"/>
    <w:rsid w:val="006F57A9"/>
    <w:rsid w:val="006F5BE2"/>
    <w:rsid w:val="006F5E96"/>
    <w:rsid w:val="006F5EB3"/>
    <w:rsid w:val="006F60B2"/>
    <w:rsid w:val="006F6322"/>
    <w:rsid w:val="006F6363"/>
    <w:rsid w:val="006F6727"/>
    <w:rsid w:val="006F6CC5"/>
    <w:rsid w:val="006F6D7A"/>
    <w:rsid w:val="006F6DD5"/>
    <w:rsid w:val="006F6EAA"/>
    <w:rsid w:val="006F6EEC"/>
    <w:rsid w:val="006F7251"/>
    <w:rsid w:val="006F75FB"/>
    <w:rsid w:val="006F76B0"/>
    <w:rsid w:val="006F7B16"/>
    <w:rsid w:val="006F7E48"/>
    <w:rsid w:val="007004A2"/>
    <w:rsid w:val="007007FB"/>
    <w:rsid w:val="007008F2"/>
    <w:rsid w:val="00700C20"/>
    <w:rsid w:val="00700DFB"/>
    <w:rsid w:val="00700E88"/>
    <w:rsid w:val="00700EC9"/>
    <w:rsid w:val="0070105D"/>
    <w:rsid w:val="007015A5"/>
    <w:rsid w:val="007015D5"/>
    <w:rsid w:val="007016D1"/>
    <w:rsid w:val="00701738"/>
    <w:rsid w:val="007018D6"/>
    <w:rsid w:val="00701A7C"/>
    <w:rsid w:val="00701BA5"/>
    <w:rsid w:val="00701F3D"/>
    <w:rsid w:val="007020DD"/>
    <w:rsid w:val="007022B4"/>
    <w:rsid w:val="007022CF"/>
    <w:rsid w:val="007023EC"/>
    <w:rsid w:val="00702452"/>
    <w:rsid w:val="0070261A"/>
    <w:rsid w:val="00702B64"/>
    <w:rsid w:val="00702BCE"/>
    <w:rsid w:val="00702C4D"/>
    <w:rsid w:val="00703102"/>
    <w:rsid w:val="00703395"/>
    <w:rsid w:val="00703585"/>
    <w:rsid w:val="00703591"/>
    <w:rsid w:val="00703594"/>
    <w:rsid w:val="0070364A"/>
    <w:rsid w:val="00703B07"/>
    <w:rsid w:val="00703F5C"/>
    <w:rsid w:val="00703FF1"/>
    <w:rsid w:val="00704313"/>
    <w:rsid w:val="0070444A"/>
    <w:rsid w:val="00704560"/>
    <w:rsid w:val="00704726"/>
    <w:rsid w:val="00704E99"/>
    <w:rsid w:val="007051E3"/>
    <w:rsid w:val="0070526B"/>
    <w:rsid w:val="007053E2"/>
    <w:rsid w:val="00705795"/>
    <w:rsid w:val="00705891"/>
    <w:rsid w:val="00705942"/>
    <w:rsid w:val="007059A0"/>
    <w:rsid w:val="00705A3C"/>
    <w:rsid w:val="00705C95"/>
    <w:rsid w:val="0070634A"/>
    <w:rsid w:val="007065E2"/>
    <w:rsid w:val="007066EA"/>
    <w:rsid w:val="00706B09"/>
    <w:rsid w:val="00706D8A"/>
    <w:rsid w:val="00707039"/>
    <w:rsid w:val="0070710D"/>
    <w:rsid w:val="007079BF"/>
    <w:rsid w:val="00707B2F"/>
    <w:rsid w:val="00707CCB"/>
    <w:rsid w:val="00707E0B"/>
    <w:rsid w:val="007100B3"/>
    <w:rsid w:val="007100C8"/>
    <w:rsid w:val="00710233"/>
    <w:rsid w:val="0071051C"/>
    <w:rsid w:val="0071067A"/>
    <w:rsid w:val="00710AC0"/>
    <w:rsid w:val="00710B3A"/>
    <w:rsid w:val="007112D1"/>
    <w:rsid w:val="007117AD"/>
    <w:rsid w:val="00711AAD"/>
    <w:rsid w:val="00711B1D"/>
    <w:rsid w:val="00711D25"/>
    <w:rsid w:val="00711F25"/>
    <w:rsid w:val="0071227B"/>
    <w:rsid w:val="0071274F"/>
    <w:rsid w:val="00712803"/>
    <w:rsid w:val="007128A5"/>
    <w:rsid w:val="007133EE"/>
    <w:rsid w:val="0071343B"/>
    <w:rsid w:val="007134EE"/>
    <w:rsid w:val="00713534"/>
    <w:rsid w:val="0071365C"/>
    <w:rsid w:val="00713A5E"/>
    <w:rsid w:val="00713B27"/>
    <w:rsid w:val="00713CC5"/>
    <w:rsid w:val="00713D32"/>
    <w:rsid w:val="00713F26"/>
    <w:rsid w:val="00713F58"/>
    <w:rsid w:val="00713FC4"/>
    <w:rsid w:val="007144D7"/>
    <w:rsid w:val="007144D8"/>
    <w:rsid w:val="00714DFD"/>
    <w:rsid w:val="007156CE"/>
    <w:rsid w:val="007157F0"/>
    <w:rsid w:val="00715A55"/>
    <w:rsid w:val="00715B54"/>
    <w:rsid w:val="00715BF7"/>
    <w:rsid w:val="00715DB7"/>
    <w:rsid w:val="00715EA3"/>
    <w:rsid w:val="0071603C"/>
    <w:rsid w:val="0071623D"/>
    <w:rsid w:val="00716452"/>
    <w:rsid w:val="007164EB"/>
    <w:rsid w:val="007166E2"/>
    <w:rsid w:val="007167D4"/>
    <w:rsid w:val="007169A7"/>
    <w:rsid w:val="00716E9B"/>
    <w:rsid w:val="00717624"/>
    <w:rsid w:val="007176DF"/>
    <w:rsid w:val="00717963"/>
    <w:rsid w:val="00717C45"/>
    <w:rsid w:val="00717C69"/>
    <w:rsid w:val="00717D95"/>
    <w:rsid w:val="00717F50"/>
    <w:rsid w:val="00717FF4"/>
    <w:rsid w:val="00720053"/>
    <w:rsid w:val="0072018E"/>
    <w:rsid w:val="00720320"/>
    <w:rsid w:val="00720344"/>
    <w:rsid w:val="0072057B"/>
    <w:rsid w:val="00720782"/>
    <w:rsid w:val="00720809"/>
    <w:rsid w:val="00720999"/>
    <w:rsid w:val="00720CA2"/>
    <w:rsid w:val="00720F23"/>
    <w:rsid w:val="00721141"/>
    <w:rsid w:val="00721249"/>
    <w:rsid w:val="007212E9"/>
    <w:rsid w:val="007217CE"/>
    <w:rsid w:val="00721B6E"/>
    <w:rsid w:val="00721C0E"/>
    <w:rsid w:val="00721D6F"/>
    <w:rsid w:val="00721FE0"/>
    <w:rsid w:val="007222C0"/>
    <w:rsid w:val="00722566"/>
    <w:rsid w:val="00722C22"/>
    <w:rsid w:val="00722F68"/>
    <w:rsid w:val="0072337F"/>
    <w:rsid w:val="00723602"/>
    <w:rsid w:val="0072386D"/>
    <w:rsid w:val="00723A8F"/>
    <w:rsid w:val="00723C10"/>
    <w:rsid w:val="00723C12"/>
    <w:rsid w:val="00723C3E"/>
    <w:rsid w:val="0072407A"/>
    <w:rsid w:val="00724291"/>
    <w:rsid w:val="007249B6"/>
    <w:rsid w:val="00724A94"/>
    <w:rsid w:val="00724BB3"/>
    <w:rsid w:val="00724BBA"/>
    <w:rsid w:val="00725005"/>
    <w:rsid w:val="007250A8"/>
    <w:rsid w:val="007250BB"/>
    <w:rsid w:val="007252B1"/>
    <w:rsid w:val="007254BB"/>
    <w:rsid w:val="00725590"/>
    <w:rsid w:val="007255B8"/>
    <w:rsid w:val="00725B87"/>
    <w:rsid w:val="00725B97"/>
    <w:rsid w:val="00725C3C"/>
    <w:rsid w:val="00725C94"/>
    <w:rsid w:val="00726040"/>
    <w:rsid w:val="00726809"/>
    <w:rsid w:val="0072681C"/>
    <w:rsid w:val="00726875"/>
    <w:rsid w:val="00726B7D"/>
    <w:rsid w:val="00726BA9"/>
    <w:rsid w:val="00726E79"/>
    <w:rsid w:val="00726FD1"/>
    <w:rsid w:val="007270E5"/>
    <w:rsid w:val="00727146"/>
    <w:rsid w:val="00727198"/>
    <w:rsid w:val="00727637"/>
    <w:rsid w:val="00727686"/>
    <w:rsid w:val="007277DB"/>
    <w:rsid w:val="00727957"/>
    <w:rsid w:val="00727960"/>
    <w:rsid w:val="00727A21"/>
    <w:rsid w:val="00727A79"/>
    <w:rsid w:val="0073019E"/>
    <w:rsid w:val="00730466"/>
    <w:rsid w:val="00730AEA"/>
    <w:rsid w:val="00730C65"/>
    <w:rsid w:val="00730EF8"/>
    <w:rsid w:val="007312E1"/>
    <w:rsid w:val="007313FC"/>
    <w:rsid w:val="00731434"/>
    <w:rsid w:val="00731919"/>
    <w:rsid w:val="00731BD5"/>
    <w:rsid w:val="00731BE8"/>
    <w:rsid w:val="00731C04"/>
    <w:rsid w:val="00731E1E"/>
    <w:rsid w:val="00731E2E"/>
    <w:rsid w:val="00731EB2"/>
    <w:rsid w:val="007320FF"/>
    <w:rsid w:val="007322D2"/>
    <w:rsid w:val="007323EE"/>
    <w:rsid w:val="007325DD"/>
    <w:rsid w:val="00732686"/>
    <w:rsid w:val="007327F2"/>
    <w:rsid w:val="00732B24"/>
    <w:rsid w:val="00732D87"/>
    <w:rsid w:val="00732DF6"/>
    <w:rsid w:val="00733453"/>
    <w:rsid w:val="00733478"/>
    <w:rsid w:val="00733588"/>
    <w:rsid w:val="0073384D"/>
    <w:rsid w:val="0073385B"/>
    <w:rsid w:val="00733982"/>
    <w:rsid w:val="00733D1E"/>
    <w:rsid w:val="00733D7E"/>
    <w:rsid w:val="00733E9B"/>
    <w:rsid w:val="0073405E"/>
    <w:rsid w:val="00734288"/>
    <w:rsid w:val="007344E3"/>
    <w:rsid w:val="007344E7"/>
    <w:rsid w:val="007345BB"/>
    <w:rsid w:val="00734A06"/>
    <w:rsid w:val="00734B28"/>
    <w:rsid w:val="00734B86"/>
    <w:rsid w:val="00734D45"/>
    <w:rsid w:val="00735B3F"/>
    <w:rsid w:val="00735D6D"/>
    <w:rsid w:val="007361AB"/>
    <w:rsid w:val="007361FE"/>
    <w:rsid w:val="007365A3"/>
    <w:rsid w:val="00736793"/>
    <w:rsid w:val="0073683D"/>
    <w:rsid w:val="007368AC"/>
    <w:rsid w:val="007368D3"/>
    <w:rsid w:val="00736926"/>
    <w:rsid w:val="00736C15"/>
    <w:rsid w:val="00736D02"/>
    <w:rsid w:val="00736FB2"/>
    <w:rsid w:val="00737565"/>
    <w:rsid w:val="007377F0"/>
    <w:rsid w:val="00737B14"/>
    <w:rsid w:val="00737BB7"/>
    <w:rsid w:val="00737E04"/>
    <w:rsid w:val="00740034"/>
    <w:rsid w:val="0074020F"/>
    <w:rsid w:val="007403CF"/>
    <w:rsid w:val="007407A6"/>
    <w:rsid w:val="00740A7D"/>
    <w:rsid w:val="00740D4D"/>
    <w:rsid w:val="00740EA2"/>
    <w:rsid w:val="00741026"/>
    <w:rsid w:val="0074106A"/>
    <w:rsid w:val="0074137F"/>
    <w:rsid w:val="0074183E"/>
    <w:rsid w:val="00741964"/>
    <w:rsid w:val="00741A00"/>
    <w:rsid w:val="00741DAF"/>
    <w:rsid w:val="007422C8"/>
    <w:rsid w:val="007425DB"/>
    <w:rsid w:val="00742690"/>
    <w:rsid w:val="007427BD"/>
    <w:rsid w:val="00742D2A"/>
    <w:rsid w:val="00742F87"/>
    <w:rsid w:val="0074342E"/>
    <w:rsid w:val="0074358B"/>
    <w:rsid w:val="007438B6"/>
    <w:rsid w:val="00743E09"/>
    <w:rsid w:val="007441E9"/>
    <w:rsid w:val="00744327"/>
    <w:rsid w:val="0074440C"/>
    <w:rsid w:val="007445B7"/>
    <w:rsid w:val="00744635"/>
    <w:rsid w:val="0074465C"/>
    <w:rsid w:val="0074490E"/>
    <w:rsid w:val="00744ECA"/>
    <w:rsid w:val="00745018"/>
    <w:rsid w:val="00745073"/>
    <w:rsid w:val="007453A0"/>
    <w:rsid w:val="00745560"/>
    <w:rsid w:val="00745626"/>
    <w:rsid w:val="007456FB"/>
    <w:rsid w:val="00745748"/>
    <w:rsid w:val="007458B3"/>
    <w:rsid w:val="00745AA1"/>
    <w:rsid w:val="00746063"/>
    <w:rsid w:val="0074621C"/>
    <w:rsid w:val="007462F2"/>
    <w:rsid w:val="0074641E"/>
    <w:rsid w:val="007464B5"/>
    <w:rsid w:val="00746729"/>
    <w:rsid w:val="00746A2B"/>
    <w:rsid w:val="00746B2A"/>
    <w:rsid w:val="00746BF1"/>
    <w:rsid w:val="007476CE"/>
    <w:rsid w:val="00747777"/>
    <w:rsid w:val="00747916"/>
    <w:rsid w:val="00747F32"/>
    <w:rsid w:val="0075049E"/>
    <w:rsid w:val="00750516"/>
    <w:rsid w:val="00750785"/>
    <w:rsid w:val="00750B04"/>
    <w:rsid w:val="00750CA3"/>
    <w:rsid w:val="00750E9E"/>
    <w:rsid w:val="00750F31"/>
    <w:rsid w:val="007513AF"/>
    <w:rsid w:val="007515EB"/>
    <w:rsid w:val="007519F1"/>
    <w:rsid w:val="00751C6C"/>
    <w:rsid w:val="007520A8"/>
    <w:rsid w:val="00752144"/>
    <w:rsid w:val="007528D5"/>
    <w:rsid w:val="00753274"/>
    <w:rsid w:val="007532BE"/>
    <w:rsid w:val="007532EB"/>
    <w:rsid w:val="00753419"/>
    <w:rsid w:val="0075363C"/>
    <w:rsid w:val="00753702"/>
    <w:rsid w:val="00753790"/>
    <w:rsid w:val="007539CD"/>
    <w:rsid w:val="00753A13"/>
    <w:rsid w:val="00753AFF"/>
    <w:rsid w:val="00753BD0"/>
    <w:rsid w:val="00753D22"/>
    <w:rsid w:val="00753D35"/>
    <w:rsid w:val="00753E22"/>
    <w:rsid w:val="00754006"/>
    <w:rsid w:val="00754154"/>
    <w:rsid w:val="00754602"/>
    <w:rsid w:val="007548F6"/>
    <w:rsid w:val="007549AD"/>
    <w:rsid w:val="00754A0E"/>
    <w:rsid w:val="00754A1D"/>
    <w:rsid w:val="00754CC4"/>
    <w:rsid w:val="00755235"/>
    <w:rsid w:val="007556B4"/>
    <w:rsid w:val="007556C3"/>
    <w:rsid w:val="007559D2"/>
    <w:rsid w:val="00755A72"/>
    <w:rsid w:val="00755D2F"/>
    <w:rsid w:val="00755D75"/>
    <w:rsid w:val="00755ECC"/>
    <w:rsid w:val="007562FD"/>
    <w:rsid w:val="007564D6"/>
    <w:rsid w:val="007565AE"/>
    <w:rsid w:val="007565F4"/>
    <w:rsid w:val="007567A3"/>
    <w:rsid w:val="00756BE6"/>
    <w:rsid w:val="00756F14"/>
    <w:rsid w:val="00756FB4"/>
    <w:rsid w:val="00757663"/>
    <w:rsid w:val="00757681"/>
    <w:rsid w:val="00757B0E"/>
    <w:rsid w:val="00757D31"/>
    <w:rsid w:val="00760141"/>
    <w:rsid w:val="007602D1"/>
    <w:rsid w:val="007603A8"/>
    <w:rsid w:val="00760474"/>
    <w:rsid w:val="0076047D"/>
    <w:rsid w:val="007604FE"/>
    <w:rsid w:val="0076064E"/>
    <w:rsid w:val="00760885"/>
    <w:rsid w:val="00760887"/>
    <w:rsid w:val="007609BC"/>
    <w:rsid w:val="00760C56"/>
    <w:rsid w:val="00760F88"/>
    <w:rsid w:val="00761750"/>
    <w:rsid w:val="007618BF"/>
    <w:rsid w:val="007619E8"/>
    <w:rsid w:val="00761A74"/>
    <w:rsid w:val="00761D7A"/>
    <w:rsid w:val="00761E6A"/>
    <w:rsid w:val="00761E87"/>
    <w:rsid w:val="00761E9F"/>
    <w:rsid w:val="00761FB9"/>
    <w:rsid w:val="0076218F"/>
    <w:rsid w:val="00762419"/>
    <w:rsid w:val="0076274D"/>
    <w:rsid w:val="0076278F"/>
    <w:rsid w:val="00762E21"/>
    <w:rsid w:val="00762F35"/>
    <w:rsid w:val="00763036"/>
    <w:rsid w:val="00763630"/>
    <w:rsid w:val="00763898"/>
    <w:rsid w:val="00763D5F"/>
    <w:rsid w:val="0076409D"/>
    <w:rsid w:val="007643BB"/>
    <w:rsid w:val="00764634"/>
    <w:rsid w:val="00764742"/>
    <w:rsid w:val="00764A8B"/>
    <w:rsid w:val="007650A2"/>
    <w:rsid w:val="0076514D"/>
    <w:rsid w:val="007655E6"/>
    <w:rsid w:val="00765751"/>
    <w:rsid w:val="007658CD"/>
    <w:rsid w:val="00765AFB"/>
    <w:rsid w:val="00765B3C"/>
    <w:rsid w:val="00765B5E"/>
    <w:rsid w:val="007663FE"/>
    <w:rsid w:val="00766536"/>
    <w:rsid w:val="00766767"/>
    <w:rsid w:val="007667B0"/>
    <w:rsid w:val="00766A88"/>
    <w:rsid w:val="00766BE1"/>
    <w:rsid w:val="00766D73"/>
    <w:rsid w:val="00766EF2"/>
    <w:rsid w:val="00767018"/>
    <w:rsid w:val="00767136"/>
    <w:rsid w:val="00767289"/>
    <w:rsid w:val="00767AEB"/>
    <w:rsid w:val="00767C8D"/>
    <w:rsid w:val="00770113"/>
    <w:rsid w:val="00770158"/>
    <w:rsid w:val="0077032F"/>
    <w:rsid w:val="007706B4"/>
    <w:rsid w:val="00770727"/>
    <w:rsid w:val="0077072C"/>
    <w:rsid w:val="00770801"/>
    <w:rsid w:val="00770844"/>
    <w:rsid w:val="00770EF2"/>
    <w:rsid w:val="00771280"/>
    <w:rsid w:val="007712F9"/>
    <w:rsid w:val="00771375"/>
    <w:rsid w:val="0077147D"/>
    <w:rsid w:val="007715E8"/>
    <w:rsid w:val="007717AA"/>
    <w:rsid w:val="00771974"/>
    <w:rsid w:val="0077235A"/>
    <w:rsid w:val="00772542"/>
    <w:rsid w:val="007729CA"/>
    <w:rsid w:val="00772B73"/>
    <w:rsid w:val="00772BED"/>
    <w:rsid w:val="00772BF5"/>
    <w:rsid w:val="00772C06"/>
    <w:rsid w:val="00772EEC"/>
    <w:rsid w:val="00772F94"/>
    <w:rsid w:val="00772FE2"/>
    <w:rsid w:val="0077378E"/>
    <w:rsid w:val="00773AB0"/>
    <w:rsid w:val="00773F42"/>
    <w:rsid w:val="007740B1"/>
    <w:rsid w:val="007742AF"/>
    <w:rsid w:val="00774303"/>
    <w:rsid w:val="0077459F"/>
    <w:rsid w:val="007746DF"/>
    <w:rsid w:val="00774AAD"/>
    <w:rsid w:val="00774B20"/>
    <w:rsid w:val="00774EB1"/>
    <w:rsid w:val="00775042"/>
    <w:rsid w:val="0077579B"/>
    <w:rsid w:val="00775949"/>
    <w:rsid w:val="007759E9"/>
    <w:rsid w:val="00775AC8"/>
    <w:rsid w:val="00775AD5"/>
    <w:rsid w:val="00775AD7"/>
    <w:rsid w:val="00775CFD"/>
    <w:rsid w:val="00775DED"/>
    <w:rsid w:val="00775F3B"/>
    <w:rsid w:val="00775FD4"/>
    <w:rsid w:val="00776092"/>
    <w:rsid w:val="007762CA"/>
    <w:rsid w:val="0077648F"/>
    <w:rsid w:val="0077649A"/>
    <w:rsid w:val="00776562"/>
    <w:rsid w:val="00776D5C"/>
    <w:rsid w:val="00776F94"/>
    <w:rsid w:val="007770BD"/>
    <w:rsid w:val="00777354"/>
    <w:rsid w:val="007773C0"/>
    <w:rsid w:val="0077769D"/>
    <w:rsid w:val="007778CE"/>
    <w:rsid w:val="00777C77"/>
    <w:rsid w:val="00777FA1"/>
    <w:rsid w:val="00777FF4"/>
    <w:rsid w:val="00780051"/>
    <w:rsid w:val="007801D1"/>
    <w:rsid w:val="00780388"/>
    <w:rsid w:val="00780617"/>
    <w:rsid w:val="007806FB"/>
    <w:rsid w:val="00780D35"/>
    <w:rsid w:val="00780FB6"/>
    <w:rsid w:val="00781745"/>
    <w:rsid w:val="00781995"/>
    <w:rsid w:val="00781A71"/>
    <w:rsid w:val="00781C78"/>
    <w:rsid w:val="00782315"/>
    <w:rsid w:val="00782541"/>
    <w:rsid w:val="00782758"/>
    <w:rsid w:val="007829FC"/>
    <w:rsid w:val="00782B35"/>
    <w:rsid w:val="00782C28"/>
    <w:rsid w:val="00783436"/>
    <w:rsid w:val="0078346B"/>
    <w:rsid w:val="00783476"/>
    <w:rsid w:val="00783496"/>
    <w:rsid w:val="007834C7"/>
    <w:rsid w:val="007837F5"/>
    <w:rsid w:val="00783893"/>
    <w:rsid w:val="00783938"/>
    <w:rsid w:val="007839BD"/>
    <w:rsid w:val="007839C9"/>
    <w:rsid w:val="00783A75"/>
    <w:rsid w:val="00783BBF"/>
    <w:rsid w:val="00783DDD"/>
    <w:rsid w:val="007840B9"/>
    <w:rsid w:val="00784442"/>
    <w:rsid w:val="0078450D"/>
    <w:rsid w:val="0078458D"/>
    <w:rsid w:val="00784659"/>
    <w:rsid w:val="0078473C"/>
    <w:rsid w:val="007847D3"/>
    <w:rsid w:val="00784844"/>
    <w:rsid w:val="00784C30"/>
    <w:rsid w:val="00784DDB"/>
    <w:rsid w:val="0078514F"/>
    <w:rsid w:val="007852D4"/>
    <w:rsid w:val="00785529"/>
    <w:rsid w:val="00785AFE"/>
    <w:rsid w:val="00785C1B"/>
    <w:rsid w:val="00785D5F"/>
    <w:rsid w:val="00785F3F"/>
    <w:rsid w:val="00786131"/>
    <w:rsid w:val="007865B2"/>
    <w:rsid w:val="00786AB5"/>
    <w:rsid w:val="00786C34"/>
    <w:rsid w:val="00786D3C"/>
    <w:rsid w:val="00786E24"/>
    <w:rsid w:val="00786F64"/>
    <w:rsid w:val="00786FF5"/>
    <w:rsid w:val="00787177"/>
    <w:rsid w:val="0078718D"/>
    <w:rsid w:val="0078736F"/>
    <w:rsid w:val="007875B8"/>
    <w:rsid w:val="00787B40"/>
    <w:rsid w:val="00787B7A"/>
    <w:rsid w:val="00787BDA"/>
    <w:rsid w:val="00787BE0"/>
    <w:rsid w:val="0079000E"/>
    <w:rsid w:val="0079088D"/>
    <w:rsid w:val="00790953"/>
    <w:rsid w:val="0079097B"/>
    <w:rsid w:val="00790CFC"/>
    <w:rsid w:val="00790E86"/>
    <w:rsid w:val="0079126C"/>
    <w:rsid w:val="0079147E"/>
    <w:rsid w:val="0079152A"/>
    <w:rsid w:val="007916E5"/>
    <w:rsid w:val="007919A4"/>
    <w:rsid w:val="00791B56"/>
    <w:rsid w:val="00791DA6"/>
    <w:rsid w:val="0079213E"/>
    <w:rsid w:val="007923AA"/>
    <w:rsid w:val="00792455"/>
    <w:rsid w:val="007925A2"/>
    <w:rsid w:val="007925F9"/>
    <w:rsid w:val="00792725"/>
    <w:rsid w:val="00792C1C"/>
    <w:rsid w:val="00792C9E"/>
    <w:rsid w:val="00792CC9"/>
    <w:rsid w:val="00792F5B"/>
    <w:rsid w:val="00792FB8"/>
    <w:rsid w:val="0079348A"/>
    <w:rsid w:val="0079372B"/>
    <w:rsid w:val="00793A38"/>
    <w:rsid w:val="00793E88"/>
    <w:rsid w:val="00793F76"/>
    <w:rsid w:val="0079407A"/>
    <w:rsid w:val="007940C3"/>
    <w:rsid w:val="00794182"/>
    <w:rsid w:val="00794236"/>
    <w:rsid w:val="00794554"/>
    <w:rsid w:val="0079479F"/>
    <w:rsid w:val="00794900"/>
    <w:rsid w:val="00794CFE"/>
    <w:rsid w:val="00794D28"/>
    <w:rsid w:val="007955ED"/>
    <w:rsid w:val="0079573D"/>
    <w:rsid w:val="0079577A"/>
    <w:rsid w:val="007959A1"/>
    <w:rsid w:val="00795BBA"/>
    <w:rsid w:val="00796115"/>
    <w:rsid w:val="0079650F"/>
    <w:rsid w:val="00796620"/>
    <w:rsid w:val="007966E0"/>
    <w:rsid w:val="0079672B"/>
    <w:rsid w:val="007967FA"/>
    <w:rsid w:val="00796DFE"/>
    <w:rsid w:val="00796F51"/>
    <w:rsid w:val="00796F96"/>
    <w:rsid w:val="0079709C"/>
    <w:rsid w:val="007970BB"/>
    <w:rsid w:val="0079724D"/>
    <w:rsid w:val="007972D6"/>
    <w:rsid w:val="007978AB"/>
    <w:rsid w:val="00797927"/>
    <w:rsid w:val="007A0184"/>
    <w:rsid w:val="007A02EF"/>
    <w:rsid w:val="007A0373"/>
    <w:rsid w:val="007A050C"/>
    <w:rsid w:val="007A05E1"/>
    <w:rsid w:val="007A068D"/>
    <w:rsid w:val="007A0968"/>
    <w:rsid w:val="007A0AA3"/>
    <w:rsid w:val="007A1440"/>
    <w:rsid w:val="007A187A"/>
    <w:rsid w:val="007A1BE0"/>
    <w:rsid w:val="007A1D59"/>
    <w:rsid w:val="007A1E3A"/>
    <w:rsid w:val="007A1F0B"/>
    <w:rsid w:val="007A1FBE"/>
    <w:rsid w:val="007A249E"/>
    <w:rsid w:val="007A2786"/>
    <w:rsid w:val="007A2B58"/>
    <w:rsid w:val="007A3047"/>
    <w:rsid w:val="007A324D"/>
    <w:rsid w:val="007A3532"/>
    <w:rsid w:val="007A355F"/>
    <w:rsid w:val="007A3B03"/>
    <w:rsid w:val="007A3B4F"/>
    <w:rsid w:val="007A3D2B"/>
    <w:rsid w:val="007A3E53"/>
    <w:rsid w:val="007A3E62"/>
    <w:rsid w:val="007A3F2F"/>
    <w:rsid w:val="007A404F"/>
    <w:rsid w:val="007A4121"/>
    <w:rsid w:val="007A4184"/>
    <w:rsid w:val="007A42C0"/>
    <w:rsid w:val="007A45FA"/>
    <w:rsid w:val="007A4695"/>
    <w:rsid w:val="007A47C5"/>
    <w:rsid w:val="007A4B86"/>
    <w:rsid w:val="007A4C09"/>
    <w:rsid w:val="007A4D00"/>
    <w:rsid w:val="007A5051"/>
    <w:rsid w:val="007A50AD"/>
    <w:rsid w:val="007A511D"/>
    <w:rsid w:val="007A537D"/>
    <w:rsid w:val="007A54CA"/>
    <w:rsid w:val="007A5557"/>
    <w:rsid w:val="007A5559"/>
    <w:rsid w:val="007A5666"/>
    <w:rsid w:val="007A5710"/>
    <w:rsid w:val="007A59B6"/>
    <w:rsid w:val="007A5C9D"/>
    <w:rsid w:val="007A5EB1"/>
    <w:rsid w:val="007A62E4"/>
    <w:rsid w:val="007A65FE"/>
    <w:rsid w:val="007A6655"/>
    <w:rsid w:val="007A69BF"/>
    <w:rsid w:val="007A6BE1"/>
    <w:rsid w:val="007A6F55"/>
    <w:rsid w:val="007A728A"/>
    <w:rsid w:val="007A73A9"/>
    <w:rsid w:val="007A7605"/>
    <w:rsid w:val="007A772C"/>
    <w:rsid w:val="007A7759"/>
    <w:rsid w:val="007A78C7"/>
    <w:rsid w:val="007A79B9"/>
    <w:rsid w:val="007A7C0F"/>
    <w:rsid w:val="007A7E14"/>
    <w:rsid w:val="007A7E9F"/>
    <w:rsid w:val="007B0009"/>
    <w:rsid w:val="007B00A0"/>
    <w:rsid w:val="007B0414"/>
    <w:rsid w:val="007B0491"/>
    <w:rsid w:val="007B05B0"/>
    <w:rsid w:val="007B05F0"/>
    <w:rsid w:val="007B0D5F"/>
    <w:rsid w:val="007B148A"/>
    <w:rsid w:val="007B1681"/>
    <w:rsid w:val="007B18E8"/>
    <w:rsid w:val="007B190C"/>
    <w:rsid w:val="007B1ADF"/>
    <w:rsid w:val="007B1B6F"/>
    <w:rsid w:val="007B1D97"/>
    <w:rsid w:val="007B2AA9"/>
    <w:rsid w:val="007B2C38"/>
    <w:rsid w:val="007B31E4"/>
    <w:rsid w:val="007B34E1"/>
    <w:rsid w:val="007B37A3"/>
    <w:rsid w:val="007B3980"/>
    <w:rsid w:val="007B398E"/>
    <w:rsid w:val="007B3D09"/>
    <w:rsid w:val="007B3E89"/>
    <w:rsid w:val="007B3F63"/>
    <w:rsid w:val="007B3F68"/>
    <w:rsid w:val="007B40D6"/>
    <w:rsid w:val="007B41D6"/>
    <w:rsid w:val="007B4401"/>
    <w:rsid w:val="007B487C"/>
    <w:rsid w:val="007B48D9"/>
    <w:rsid w:val="007B4FB5"/>
    <w:rsid w:val="007B4FBB"/>
    <w:rsid w:val="007B5195"/>
    <w:rsid w:val="007B52DB"/>
    <w:rsid w:val="007B586E"/>
    <w:rsid w:val="007B5A83"/>
    <w:rsid w:val="007B5C4C"/>
    <w:rsid w:val="007B5DB9"/>
    <w:rsid w:val="007B5FD6"/>
    <w:rsid w:val="007B6813"/>
    <w:rsid w:val="007B695D"/>
    <w:rsid w:val="007B6AA8"/>
    <w:rsid w:val="007B6D1F"/>
    <w:rsid w:val="007B6F07"/>
    <w:rsid w:val="007B6FFB"/>
    <w:rsid w:val="007B7252"/>
    <w:rsid w:val="007B73AB"/>
    <w:rsid w:val="007B7543"/>
    <w:rsid w:val="007B75E7"/>
    <w:rsid w:val="007B75F6"/>
    <w:rsid w:val="007B76B9"/>
    <w:rsid w:val="007B7737"/>
    <w:rsid w:val="007B774C"/>
    <w:rsid w:val="007B7816"/>
    <w:rsid w:val="007B788E"/>
    <w:rsid w:val="007B79CE"/>
    <w:rsid w:val="007B7E15"/>
    <w:rsid w:val="007C000C"/>
    <w:rsid w:val="007C0090"/>
    <w:rsid w:val="007C0611"/>
    <w:rsid w:val="007C0761"/>
    <w:rsid w:val="007C0854"/>
    <w:rsid w:val="007C08E6"/>
    <w:rsid w:val="007C098E"/>
    <w:rsid w:val="007C09F1"/>
    <w:rsid w:val="007C0ADA"/>
    <w:rsid w:val="007C1135"/>
    <w:rsid w:val="007C11B9"/>
    <w:rsid w:val="007C1530"/>
    <w:rsid w:val="007C1871"/>
    <w:rsid w:val="007C18FF"/>
    <w:rsid w:val="007C19C0"/>
    <w:rsid w:val="007C1B92"/>
    <w:rsid w:val="007C1BB0"/>
    <w:rsid w:val="007C1E54"/>
    <w:rsid w:val="007C291E"/>
    <w:rsid w:val="007C2995"/>
    <w:rsid w:val="007C2C3E"/>
    <w:rsid w:val="007C2F25"/>
    <w:rsid w:val="007C2F86"/>
    <w:rsid w:val="007C2FDD"/>
    <w:rsid w:val="007C3562"/>
    <w:rsid w:val="007C398E"/>
    <w:rsid w:val="007C3FC5"/>
    <w:rsid w:val="007C3FCE"/>
    <w:rsid w:val="007C416C"/>
    <w:rsid w:val="007C4311"/>
    <w:rsid w:val="007C4473"/>
    <w:rsid w:val="007C4562"/>
    <w:rsid w:val="007C4934"/>
    <w:rsid w:val="007C4975"/>
    <w:rsid w:val="007C4CD2"/>
    <w:rsid w:val="007C4CE0"/>
    <w:rsid w:val="007C4D0D"/>
    <w:rsid w:val="007C50C8"/>
    <w:rsid w:val="007C51D2"/>
    <w:rsid w:val="007C5310"/>
    <w:rsid w:val="007C56B8"/>
    <w:rsid w:val="007C5753"/>
    <w:rsid w:val="007C577C"/>
    <w:rsid w:val="007C579C"/>
    <w:rsid w:val="007C597D"/>
    <w:rsid w:val="007C59B9"/>
    <w:rsid w:val="007C5A5A"/>
    <w:rsid w:val="007C5BB5"/>
    <w:rsid w:val="007C6344"/>
    <w:rsid w:val="007C645D"/>
    <w:rsid w:val="007C662D"/>
    <w:rsid w:val="007C6862"/>
    <w:rsid w:val="007C6901"/>
    <w:rsid w:val="007C6923"/>
    <w:rsid w:val="007C6A42"/>
    <w:rsid w:val="007C6BA3"/>
    <w:rsid w:val="007C700D"/>
    <w:rsid w:val="007C7045"/>
    <w:rsid w:val="007C72A3"/>
    <w:rsid w:val="007C740F"/>
    <w:rsid w:val="007C77A0"/>
    <w:rsid w:val="007C785C"/>
    <w:rsid w:val="007C78F7"/>
    <w:rsid w:val="007C7D93"/>
    <w:rsid w:val="007C7E91"/>
    <w:rsid w:val="007D007B"/>
    <w:rsid w:val="007D0238"/>
    <w:rsid w:val="007D028E"/>
    <w:rsid w:val="007D0331"/>
    <w:rsid w:val="007D0471"/>
    <w:rsid w:val="007D0690"/>
    <w:rsid w:val="007D0873"/>
    <w:rsid w:val="007D1054"/>
    <w:rsid w:val="007D10DA"/>
    <w:rsid w:val="007D11B6"/>
    <w:rsid w:val="007D193F"/>
    <w:rsid w:val="007D231A"/>
    <w:rsid w:val="007D2667"/>
    <w:rsid w:val="007D2776"/>
    <w:rsid w:val="007D2992"/>
    <w:rsid w:val="007D2C2F"/>
    <w:rsid w:val="007D2D21"/>
    <w:rsid w:val="007D3901"/>
    <w:rsid w:val="007D3A5A"/>
    <w:rsid w:val="007D3B1E"/>
    <w:rsid w:val="007D3BE9"/>
    <w:rsid w:val="007D3CF8"/>
    <w:rsid w:val="007D3D42"/>
    <w:rsid w:val="007D3DBB"/>
    <w:rsid w:val="007D3E25"/>
    <w:rsid w:val="007D3E9C"/>
    <w:rsid w:val="007D3F98"/>
    <w:rsid w:val="007D400C"/>
    <w:rsid w:val="007D43D1"/>
    <w:rsid w:val="007D442A"/>
    <w:rsid w:val="007D44B8"/>
    <w:rsid w:val="007D4520"/>
    <w:rsid w:val="007D4526"/>
    <w:rsid w:val="007D4875"/>
    <w:rsid w:val="007D4A51"/>
    <w:rsid w:val="007D4BDA"/>
    <w:rsid w:val="007D50D2"/>
    <w:rsid w:val="007D5952"/>
    <w:rsid w:val="007D5EE7"/>
    <w:rsid w:val="007D5F81"/>
    <w:rsid w:val="007D63DB"/>
    <w:rsid w:val="007D6722"/>
    <w:rsid w:val="007D6CA0"/>
    <w:rsid w:val="007D6F38"/>
    <w:rsid w:val="007D706B"/>
    <w:rsid w:val="007D7221"/>
    <w:rsid w:val="007D722A"/>
    <w:rsid w:val="007D7233"/>
    <w:rsid w:val="007D758F"/>
    <w:rsid w:val="007D75E1"/>
    <w:rsid w:val="007D75E2"/>
    <w:rsid w:val="007D78E7"/>
    <w:rsid w:val="007D7910"/>
    <w:rsid w:val="007D7CAD"/>
    <w:rsid w:val="007D7DBE"/>
    <w:rsid w:val="007D7E1C"/>
    <w:rsid w:val="007E00FC"/>
    <w:rsid w:val="007E0663"/>
    <w:rsid w:val="007E074B"/>
    <w:rsid w:val="007E0786"/>
    <w:rsid w:val="007E08AC"/>
    <w:rsid w:val="007E0A66"/>
    <w:rsid w:val="007E0F35"/>
    <w:rsid w:val="007E0FAA"/>
    <w:rsid w:val="007E13A2"/>
    <w:rsid w:val="007E141B"/>
    <w:rsid w:val="007E1480"/>
    <w:rsid w:val="007E1723"/>
    <w:rsid w:val="007E1A2C"/>
    <w:rsid w:val="007E1CE1"/>
    <w:rsid w:val="007E1DFF"/>
    <w:rsid w:val="007E2168"/>
    <w:rsid w:val="007E227D"/>
    <w:rsid w:val="007E2338"/>
    <w:rsid w:val="007E247E"/>
    <w:rsid w:val="007E275A"/>
    <w:rsid w:val="007E27F1"/>
    <w:rsid w:val="007E2B98"/>
    <w:rsid w:val="007E2D7F"/>
    <w:rsid w:val="007E2DC3"/>
    <w:rsid w:val="007E3043"/>
    <w:rsid w:val="007E30E2"/>
    <w:rsid w:val="007E329A"/>
    <w:rsid w:val="007E336C"/>
    <w:rsid w:val="007E3525"/>
    <w:rsid w:val="007E356F"/>
    <w:rsid w:val="007E3579"/>
    <w:rsid w:val="007E3859"/>
    <w:rsid w:val="007E38DD"/>
    <w:rsid w:val="007E39CB"/>
    <w:rsid w:val="007E3B7D"/>
    <w:rsid w:val="007E3D00"/>
    <w:rsid w:val="007E3FA4"/>
    <w:rsid w:val="007E41E4"/>
    <w:rsid w:val="007E4202"/>
    <w:rsid w:val="007E4518"/>
    <w:rsid w:val="007E481B"/>
    <w:rsid w:val="007E4A1A"/>
    <w:rsid w:val="007E4ABB"/>
    <w:rsid w:val="007E4B63"/>
    <w:rsid w:val="007E4ECB"/>
    <w:rsid w:val="007E4FE0"/>
    <w:rsid w:val="007E515F"/>
    <w:rsid w:val="007E54B8"/>
    <w:rsid w:val="007E54BE"/>
    <w:rsid w:val="007E55AF"/>
    <w:rsid w:val="007E5754"/>
    <w:rsid w:val="007E5965"/>
    <w:rsid w:val="007E5C36"/>
    <w:rsid w:val="007E5CB4"/>
    <w:rsid w:val="007E60DA"/>
    <w:rsid w:val="007E636C"/>
    <w:rsid w:val="007E64B4"/>
    <w:rsid w:val="007E6518"/>
    <w:rsid w:val="007E6535"/>
    <w:rsid w:val="007E6997"/>
    <w:rsid w:val="007E6B85"/>
    <w:rsid w:val="007E6BEC"/>
    <w:rsid w:val="007E73AC"/>
    <w:rsid w:val="007E7857"/>
    <w:rsid w:val="007E78CC"/>
    <w:rsid w:val="007E7B5A"/>
    <w:rsid w:val="007E7CFD"/>
    <w:rsid w:val="007F0087"/>
    <w:rsid w:val="007F0146"/>
    <w:rsid w:val="007F01B9"/>
    <w:rsid w:val="007F0434"/>
    <w:rsid w:val="007F0544"/>
    <w:rsid w:val="007F0BEA"/>
    <w:rsid w:val="007F0C61"/>
    <w:rsid w:val="007F0FCB"/>
    <w:rsid w:val="007F10D8"/>
    <w:rsid w:val="007F1502"/>
    <w:rsid w:val="007F179E"/>
    <w:rsid w:val="007F19BF"/>
    <w:rsid w:val="007F19ED"/>
    <w:rsid w:val="007F1DB9"/>
    <w:rsid w:val="007F1E36"/>
    <w:rsid w:val="007F2242"/>
    <w:rsid w:val="007F24FB"/>
    <w:rsid w:val="007F2689"/>
    <w:rsid w:val="007F26F7"/>
    <w:rsid w:val="007F27ED"/>
    <w:rsid w:val="007F296F"/>
    <w:rsid w:val="007F2987"/>
    <w:rsid w:val="007F2B88"/>
    <w:rsid w:val="007F2C71"/>
    <w:rsid w:val="007F3109"/>
    <w:rsid w:val="007F317A"/>
    <w:rsid w:val="007F32C3"/>
    <w:rsid w:val="007F3663"/>
    <w:rsid w:val="007F3700"/>
    <w:rsid w:val="007F3B97"/>
    <w:rsid w:val="007F3BE4"/>
    <w:rsid w:val="007F3ECC"/>
    <w:rsid w:val="007F3F7F"/>
    <w:rsid w:val="007F40E9"/>
    <w:rsid w:val="007F4122"/>
    <w:rsid w:val="007F4265"/>
    <w:rsid w:val="007F42C0"/>
    <w:rsid w:val="007F4328"/>
    <w:rsid w:val="007F4DA2"/>
    <w:rsid w:val="007F4DFF"/>
    <w:rsid w:val="007F4EF2"/>
    <w:rsid w:val="007F4FAE"/>
    <w:rsid w:val="007F523B"/>
    <w:rsid w:val="007F52B8"/>
    <w:rsid w:val="007F5348"/>
    <w:rsid w:val="007F5366"/>
    <w:rsid w:val="007F54B9"/>
    <w:rsid w:val="007F54C6"/>
    <w:rsid w:val="007F5F9E"/>
    <w:rsid w:val="007F60AC"/>
    <w:rsid w:val="007F6167"/>
    <w:rsid w:val="007F6241"/>
    <w:rsid w:val="007F633B"/>
    <w:rsid w:val="007F662C"/>
    <w:rsid w:val="007F676D"/>
    <w:rsid w:val="007F6C08"/>
    <w:rsid w:val="007F6C40"/>
    <w:rsid w:val="007F6E38"/>
    <w:rsid w:val="007F6E8B"/>
    <w:rsid w:val="007F7103"/>
    <w:rsid w:val="007F72E6"/>
    <w:rsid w:val="007F7497"/>
    <w:rsid w:val="007F760D"/>
    <w:rsid w:val="007F7671"/>
    <w:rsid w:val="007F7751"/>
    <w:rsid w:val="007F77AD"/>
    <w:rsid w:val="007F7928"/>
    <w:rsid w:val="007F7A30"/>
    <w:rsid w:val="007F7BB5"/>
    <w:rsid w:val="007F7CD1"/>
    <w:rsid w:val="007F7D96"/>
    <w:rsid w:val="007F7DE7"/>
    <w:rsid w:val="007F7E5E"/>
    <w:rsid w:val="008000EB"/>
    <w:rsid w:val="00800B5F"/>
    <w:rsid w:val="008011DA"/>
    <w:rsid w:val="008012CB"/>
    <w:rsid w:val="00801408"/>
    <w:rsid w:val="0080141A"/>
    <w:rsid w:val="008016F5"/>
    <w:rsid w:val="00801A71"/>
    <w:rsid w:val="00801AE1"/>
    <w:rsid w:val="008020F7"/>
    <w:rsid w:val="0080214E"/>
    <w:rsid w:val="00802295"/>
    <w:rsid w:val="008027C6"/>
    <w:rsid w:val="0080288F"/>
    <w:rsid w:val="00802913"/>
    <w:rsid w:val="00802A5B"/>
    <w:rsid w:val="00802E22"/>
    <w:rsid w:val="00802EDD"/>
    <w:rsid w:val="00802F86"/>
    <w:rsid w:val="008030F3"/>
    <w:rsid w:val="0080327F"/>
    <w:rsid w:val="008039FE"/>
    <w:rsid w:val="00804345"/>
    <w:rsid w:val="00804676"/>
    <w:rsid w:val="008046FC"/>
    <w:rsid w:val="0080478A"/>
    <w:rsid w:val="00804797"/>
    <w:rsid w:val="008048C7"/>
    <w:rsid w:val="008049FF"/>
    <w:rsid w:val="00804C36"/>
    <w:rsid w:val="00804C8B"/>
    <w:rsid w:val="00804CE8"/>
    <w:rsid w:val="00804E3E"/>
    <w:rsid w:val="00804E4D"/>
    <w:rsid w:val="00804F28"/>
    <w:rsid w:val="008051D1"/>
    <w:rsid w:val="008052A2"/>
    <w:rsid w:val="0080537E"/>
    <w:rsid w:val="00805871"/>
    <w:rsid w:val="00805BE1"/>
    <w:rsid w:val="00805E81"/>
    <w:rsid w:val="00805F1A"/>
    <w:rsid w:val="00805F6E"/>
    <w:rsid w:val="008061BA"/>
    <w:rsid w:val="00806262"/>
    <w:rsid w:val="0080641B"/>
    <w:rsid w:val="008064D5"/>
    <w:rsid w:val="0080667F"/>
    <w:rsid w:val="00806A64"/>
    <w:rsid w:val="00806E47"/>
    <w:rsid w:val="008072B5"/>
    <w:rsid w:val="008074A5"/>
    <w:rsid w:val="008079C7"/>
    <w:rsid w:val="00807B5A"/>
    <w:rsid w:val="00810216"/>
    <w:rsid w:val="00810277"/>
    <w:rsid w:val="0081030C"/>
    <w:rsid w:val="0081044F"/>
    <w:rsid w:val="0081085C"/>
    <w:rsid w:val="00810891"/>
    <w:rsid w:val="00810A1A"/>
    <w:rsid w:val="0081119E"/>
    <w:rsid w:val="0081123A"/>
    <w:rsid w:val="008118AA"/>
    <w:rsid w:val="00811BEF"/>
    <w:rsid w:val="00811E88"/>
    <w:rsid w:val="00811E90"/>
    <w:rsid w:val="00811F7E"/>
    <w:rsid w:val="008123E5"/>
    <w:rsid w:val="008124A3"/>
    <w:rsid w:val="008127AD"/>
    <w:rsid w:val="00812F96"/>
    <w:rsid w:val="0081322D"/>
    <w:rsid w:val="00813323"/>
    <w:rsid w:val="008133BA"/>
    <w:rsid w:val="0081387B"/>
    <w:rsid w:val="008138F4"/>
    <w:rsid w:val="00813A2F"/>
    <w:rsid w:val="00813BAA"/>
    <w:rsid w:val="00814089"/>
    <w:rsid w:val="0081424C"/>
    <w:rsid w:val="00814372"/>
    <w:rsid w:val="00814697"/>
    <w:rsid w:val="008147E1"/>
    <w:rsid w:val="00814800"/>
    <w:rsid w:val="00814896"/>
    <w:rsid w:val="00814A76"/>
    <w:rsid w:val="00814AD4"/>
    <w:rsid w:val="00814BF2"/>
    <w:rsid w:val="00814C5E"/>
    <w:rsid w:val="00814D25"/>
    <w:rsid w:val="00814E8B"/>
    <w:rsid w:val="00814F87"/>
    <w:rsid w:val="0081536D"/>
    <w:rsid w:val="008154C5"/>
    <w:rsid w:val="008157A2"/>
    <w:rsid w:val="008158A0"/>
    <w:rsid w:val="00815A73"/>
    <w:rsid w:val="00815F5E"/>
    <w:rsid w:val="008160FA"/>
    <w:rsid w:val="0081640A"/>
    <w:rsid w:val="00816640"/>
    <w:rsid w:val="008167E1"/>
    <w:rsid w:val="008168C1"/>
    <w:rsid w:val="0081702F"/>
    <w:rsid w:val="00817142"/>
    <w:rsid w:val="0081722F"/>
    <w:rsid w:val="00817312"/>
    <w:rsid w:val="0081733B"/>
    <w:rsid w:val="0081744C"/>
    <w:rsid w:val="008174B1"/>
    <w:rsid w:val="008177C4"/>
    <w:rsid w:val="00817963"/>
    <w:rsid w:val="00817967"/>
    <w:rsid w:val="008179FD"/>
    <w:rsid w:val="00817A48"/>
    <w:rsid w:val="00817BE7"/>
    <w:rsid w:val="00817DE4"/>
    <w:rsid w:val="00817E1F"/>
    <w:rsid w:val="00820226"/>
    <w:rsid w:val="0082035D"/>
    <w:rsid w:val="008203CA"/>
    <w:rsid w:val="0082074B"/>
    <w:rsid w:val="008207F3"/>
    <w:rsid w:val="00820B38"/>
    <w:rsid w:val="00820BDF"/>
    <w:rsid w:val="0082114F"/>
    <w:rsid w:val="00821319"/>
    <w:rsid w:val="0082152E"/>
    <w:rsid w:val="0082160A"/>
    <w:rsid w:val="00821671"/>
    <w:rsid w:val="0082172A"/>
    <w:rsid w:val="008218A3"/>
    <w:rsid w:val="00821999"/>
    <w:rsid w:val="00821C24"/>
    <w:rsid w:val="00821CC5"/>
    <w:rsid w:val="00821CF2"/>
    <w:rsid w:val="008227AA"/>
    <w:rsid w:val="0082283E"/>
    <w:rsid w:val="0082288B"/>
    <w:rsid w:val="0082289B"/>
    <w:rsid w:val="00822DE9"/>
    <w:rsid w:val="00822EA3"/>
    <w:rsid w:val="00823284"/>
    <w:rsid w:val="008232C0"/>
    <w:rsid w:val="00823707"/>
    <w:rsid w:val="008237CB"/>
    <w:rsid w:val="00823A3F"/>
    <w:rsid w:val="00823BC2"/>
    <w:rsid w:val="00823C38"/>
    <w:rsid w:val="0082439C"/>
    <w:rsid w:val="008243C5"/>
    <w:rsid w:val="008247AC"/>
    <w:rsid w:val="00824994"/>
    <w:rsid w:val="008249F4"/>
    <w:rsid w:val="00824DB3"/>
    <w:rsid w:val="00824FB1"/>
    <w:rsid w:val="008253C1"/>
    <w:rsid w:val="00825B56"/>
    <w:rsid w:val="00825B91"/>
    <w:rsid w:val="00825D16"/>
    <w:rsid w:val="00825E20"/>
    <w:rsid w:val="008265BA"/>
    <w:rsid w:val="008265F6"/>
    <w:rsid w:val="008269E2"/>
    <w:rsid w:val="00826B59"/>
    <w:rsid w:val="00826EF3"/>
    <w:rsid w:val="00826F0F"/>
    <w:rsid w:val="0082704F"/>
    <w:rsid w:val="00827346"/>
    <w:rsid w:val="0082738A"/>
    <w:rsid w:val="00827664"/>
    <w:rsid w:val="008276F0"/>
    <w:rsid w:val="0082794A"/>
    <w:rsid w:val="0083025F"/>
    <w:rsid w:val="008302A0"/>
    <w:rsid w:val="00830652"/>
    <w:rsid w:val="008306D3"/>
    <w:rsid w:val="00830777"/>
    <w:rsid w:val="008307A8"/>
    <w:rsid w:val="00830E04"/>
    <w:rsid w:val="00830E07"/>
    <w:rsid w:val="00830E31"/>
    <w:rsid w:val="00830E76"/>
    <w:rsid w:val="00831137"/>
    <w:rsid w:val="008315FE"/>
    <w:rsid w:val="0083172E"/>
    <w:rsid w:val="00831C38"/>
    <w:rsid w:val="00831DB3"/>
    <w:rsid w:val="00831F75"/>
    <w:rsid w:val="00831FF0"/>
    <w:rsid w:val="00832040"/>
    <w:rsid w:val="0083222A"/>
    <w:rsid w:val="00832245"/>
    <w:rsid w:val="0083230F"/>
    <w:rsid w:val="00832440"/>
    <w:rsid w:val="00832451"/>
    <w:rsid w:val="008324BA"/>
    <w:rsid w:val="00832894"/>
    <w:rsid w:val="008328D8"/>
    <w:rsid w:val="008329ED"/>
    <w:rsid w:val="008329F0"/>
    <w:rsid w:val="00832B6A"/>
    <w:rsid w:val="00832B6F"/>
    <w:rsid w:val="00832B78"/>
    <w:rsid w:val="00832CF8"/>
    <w:rsid w:val="00832DE6"/>
    <w:rsid w:val="00832ED1"/>
    <w:rsid w:val="00832F76"/>
    <w:rsid w:val="00833014"/>
    <w:rsid w:val="00833453"/>
    <w:rsid w:val="008335C8"/>
    <w:rsid w:val="00833C9C"/>
    <w:rsid w:val="00833E57"/>
    <w:rsid w:val="008343AA"/>
    <w:rsid w:val="008347CA"/>
    <w:rsid w:val="0083497F"/>
    <w:rsid w:val="00834A2C"/>
    <w:rsid w:val="00834BEB"/>
    <w:rsid w:val="00834D72"/>
    <w:rsid w:val="00834DFF"/>
    <w:rsid w:val="00835300"/>
    <w:rsid w:val="008353D2"/>
    <w:rsid w:val="0083555D"/>
    <w:rsid w:val="008358B2"/>
    <w:rsid w:val="008359CE"/>
    <w:rsid w:val="00835F48"/>
    <w:rsid w:val="00836064"/>
    <w:rsid w:val="0083606F"/>
    <w:rsid w:val="00836653"/>
    <w:rsid w:val="00836C4F"/>
    <w:rsid w:val="00836EA1"/>
    <w:rsid w:val="008372B7"/>
    <w:rsid w:val="00837416"/>
    <w:rsid w:val="008374CA"/>
    <w:rsid w:val="00837859"/>
    <w:rsid w:val="0083799C"/>
    <w:rsid w:val="00837A85"/>
    <w:rsid w:val="00837D19"/>
    <w:rsid w:val="00837D43"/>
    <w:rsid w:val="00837D64"/>
    <w:rsid w:val="00837E06"/>
    <w:rsid w:val="008403DB"/>
    <w:rsid w:val="008404B2"/>
    <w:rsid w:val="008404B3"/>
    <w:rsid w:val="00840530"/>
    <w:rsid w:val="008407CB"/>
    <w:rsid w:val="00840ABA"/>
    <w:rsid w:val="00840BAF"/>
    <w:rsid w:val="00840BCC"/>
    <w:rsid w:val="00840F03"/>
    <w:rsid w:val="00840F12"/>
    <w:rsid w:val="0084120D"/>
    <w:rsid w:val="008412BD"/>
    <w:rsid w:val="008413EB"/>
    <w:rsid w:val="00841661"/>
    <w:rsid w:val="00841665"/>
    <w:rsid w:val="00841783"/>
    <w:rsid w:val="0084212A"/>
    <w:rsid w:val="00842200"/>
    <w:rsid w:val="008422C0"/>
    <w:rsid w:val="0084243B"/>
    <w:rsid w:val="00842553"/>
    <w:rsid w:val="00842645"/>
    <w:rsid w:val="008429CF"/>
    <w:rsid w:val="00842A2C"/>
    <w:rsid w:val="00842D02"/>
    <w:rsid w:val="00842DC8"/>
    <w:rsid w:val="00842E1F"/>
    <w:rsid w:val="00842F22"/>
    <w:rsid w:val="008430E3"/>
    <w:rsid w:val="008433E8"/>
    <w:rsid w:val="0084356C"/>
    <w:rsid w:val="008436E8"/>
    <w:rsid w:val="008437BE"/>
    <w:rsid w:val="008439A2"/>
    <w:rsid w:val="00843B0E"/>
    <w:rsid w:val="00843BA6"/>
    <w:rsid w:val="00843C0F"/>
    <w:rsid w:val="00843D1D"/>
    <w:rsid w:val="00843E45"/>
    <w:rsid w:val="008447D7"/>
    <w:rsid w:val="00844881"/>
    <w:rsid w:val="00844A1C"/>
    <w:rsid w:val="00844FC2"/>
    <w:rsid w:val="00845159"/>
    <w:rsid w:val="00845160"/>
    <w:rsid w:val="0084534B"/>
    <w:rsid w:val="00845385"/>
    <w:rsid w:val="008456E9"/>
    <w:rsid w:val="008459AE"/>
    <w:rsid w:val="008459E9"/>
    <w:rsid w:val="00845A2A"/>
    <w:rsid w:val="00845E00"/>
    <w:rsid w:val="00845E69"/>
    <w:rsid w:val="00845F89"/>
    <w:rsid w:val="008462A2"/>
    <w:rsid w:val="00846424"/>
    <w:rsid w:val="00846499"/>
    <w:rsid w:val="008467AA"/>
    <w:rsid w:val="0084748C"/>
    <w:rsid w:val="008475A7"/>
    <w:rsid w:val="00847704"/>
    <w:rsid w:val="00847FB6"/>
    <w:rsid w:val="0085013A"/>
    <w:rsid w:val="00850230"/>
    <w:rsid w:val="008505DD"/>
    <w:rsid w:val="00850782"/>
    <w:rsid w:val="00850C41"/>
    <w:rsid w:val="00850D79"/>
    <w:rsid w:val="008510C6"/>
    <w:rsid w:val="008512E6"/>
    <w:rsid w:val="008512F7"/>
    <w:rsid w:val="00851383"/>
    <w:rsid w:val="0085141C"/>
    <w:rsid w:val="008514D2"/>
    <w:rsid w:val="008515B1"/>
    <w:rsid w:val="00851A14"/>
    <w:rsid w:val="00851FC7"/>
    <w:rsid w:val="0085270B"/>
    <w:rsid w:val="0085276D"/>
    <w:rsid w:val="00852A6F"/>
    <w:rsid w:val="00852B9E"/>
    <w:rsid w:val="00852CCF"/>
    <w:rsid w:val="008530E0"/>
    <w:rsid w:val="00853103"/>
    <w:rsid w:val="00853355"/>
    <w:rsid w:val="0085386D"/>
    <w:rsid w:val="00853B30"/>
    <w:rsid w:val="00853C13"/>
    <w:rsid w:val="00853F1E"/>
    <w:rsid w:val="0085414D"/>
    <w:rsid w:val="0085431D"/>
    <w:rsid w:val="0085453F"/>
    <w:rsid w:val="00854851"/>
    <w:rsid w:val="008549E3"/>
    <w:rsid w:val="00854BA1"/>
    <w:rsid w:val="00854BA2"/>
    <w:rsid w:val="00854C19"/>
    <w:rsid w:val="00854DA4"/>
    <w:rsid w:val="00854E43"/>
    <w:rsid w:val="00854E4E"/>
    <w:rsid w:val="00854EE3"/>
    <w:rsid w:val="00855286"/>
    <w:rsid w:val="008552F7"/>
    <w:rsid w:val="00855406"/>
    <w:rsid w:val="00855463"/>
    <w:rsid w:val="0085563F"/>
    <w:rsid w:val="00855752"/>
    <w:rsid w:val="00855CDD"/>
    <w:rsid w:val="0085627B"/>
    <w:rsid w:val="008562D2"/>
    <w:rsid w:val="00856511"/>
    <w:rsid w:val="008565A7"/>
    <w:rsid w:val="0085705C"/>
    <w:rsid w:val="008572D1"/>
    <w:rsid w:val="008573E1"/>
    <w:rsid w:val="00857500"/>
    <w:rsid w:val="008576C1"/>
    <w:rsid w:val="00857844"/>
    <w:rsid w:val="00857947"/>
    <w:rsid w:val="00857A50"/>
    <w:rsid w:val="00857AD8"/>
    <w:rsid w:val="00857F22"/>
    <w:rsid w:val="00860566"/>
    <w:rsid w:val="0086059F"/>
    <w:rsid w:val="008606F5"/>
    <w:rsid w:val="00860ED3"/>
    <w:rsid w:val="00860F16"/>
    <w:rsid w:val="00861011"/>
    <w:rsid w:val="0086106F"/>
    <w:rsid w:val="0086140D"/>
    <w:rsid w:val="008614AD"/>
    <w:rsid w:val="00861824"/>
    <w:rsid w:val="0086188A"/>
    <w:rsid w:val="008618C4"/>
    <w:rsid w:val="00861AFC"/>
    <w:rsid w:val="00861C07"/>
    <w:rsid w:val="00861D34"/>
    <w:rsid w:val="00861E9D"/>
    <w:rsid w:val="00861F70"/>
    <w:rsid w:val="0086225E"/>
    <w:rsid w:val="00862438"/>
    <w:rsid w:val="008626FC"/>
    <w:rsid w:val="00863625"/>
    <w:rsid w:val="00863B92"/>
    <w:rsid w:val="00863D95"/>
    <w:rsid w:val="00863FC6"/>
    <w:rsid w:val="008641BF"/>
    <w:rsid w:val="0086421B"/>
    <w:rsid w:val="008649FB"/>
    <w:rsid w:val="00865385"/>
    <w:rsid w:val="00865394"/>
    <w:rsid w:val="00865590"/>
    <w:rsid w:val="0086565F"/>
    <w:rsid w:val="008656A7"/>
    <w:rsid w:val="008659D3"/>
    <w:rsid w:val="00865E58"/>
    <w:rsid w:val="00865F4B"/>
    <w:rsid w:val="008660A6"/>
    <w:rsid w:val="008661B1"/>
    <w:rsid w:val="008661B6"/>
    <w:rsid w:val="00866203"/>
    <w:rsid w:val="008662BF"/>
    <w:rsid w:val="0086643E"/>
    <w:rsid w:val="00866541"/>
    <w:rsid w:val="00866681"/>
    <w:rsid w:val="00866AD8"/>
    <w:rsid w:val="0086709A"/>
    <w:rsid w:val="008670F3"/>
    <w:rsid w:val="00867143"/>
    <w:rsid w:val="0086729A"/>
    <w:rsid w:val="008673A9"/>
    <w:rsid w:val="00867458"/>
    <w:rsid w:val="008674E8"/>
    <w:rsid w:val="0086762D"/>
    <w:rsid w:val="008676A4"/>
    <w:rsid w:val="00867707"/>
    <w:rsid w:val="00867918"/>
    <w:rsid w:val="00867A6E"/>
    <w:rsid w:val="00867B50"/>
    <w:rsid w:val="00867F2A"/>
    <w:rsid w:val="00870A05"/>
    <w:rsid w:val="00870E6D"/>
    <w:rsid w:val="00870F04"/>
    <w:rsid w:val="00870F60"/>
    <w:rsid w:val="008711B9"/>
    <w:rsid w:val="008714EF"/>
    <w:rsid w:val="00871509"/>
    <w:rsid w:val="0087166E"/>
    <w:rsid w:val="008716F0"/>
    <w:rsid w:val="00871BE7"/>
    <w:rsid w:val="00871E63"/>
    <w:rsid w:val="008722E6"/>
    <w:rsid w:val="00873069"/>
    <w:rsid w:val="0087338A"/>
    <w:rsid w:val="0087345E"/>
    <w:rsid w:val="008738C1"/>
    <w:rsid w:val="00873A6A"/>
    <w:rsid w:val="00873AC7"/>
    <w:rsid w:val="00873E7D"/>
    <w:rsid w:val="00874A8E"/>
    <w:rsid w:val="00874D52"/>
    <w:rsid w:val="00874F72"/>
    <w:rsid w:val="00875008"/>
    <w:rsid w:val="0087502B"/>
    <w:rsid w:val="008751F3"/>
    <w:rsid w:val="00875367"/>
    <w:rsid w:val="00875783"/>
    <w:rsid w:val="00875F22"/>
    <w:rsid w:val="00876143"/>
    <w:rsid w:val="00876365"/>
    <w:rsid w:val="00876371"/>
    <w:rsid w:val="00876498"/>
    <w:rsid w:val="008764BC"/>
    <w:rsid w:val="0087657C"/>
    <w:rsid w:val="008769B4"/>
    <w:rsid w:val="00876A42"/>
    <w:rsid w:val="00876AE4"/>
    <w:rsid w:val="00876CC3"/>
    <w:rsid w:val="00876F1B"/>
    <w:rsid w:val="008770D8"/>
    <w:rsid w:val="00877289"/>
    <w:rsid w:val="008779A3"/>
    <w:rsid w:val="008779BE"/>
    <w:rsid w:val="00877EE2"/>
    <w:rsid w:val="00880243"/>
    <w:rsid w:val="0088044E"/>
    <w:rsid w:val="008804A1"/>
    <w:rsid w:val="00880911"/>
    <w:rsid w:val="0088095C"/>
    <w:rsid w:val="00880B6C"/>
    <w:rsid w:val="00880C04"/>
    <w:rsid w:val="00880CC4"/>
    <w:rsid w:val="00880CD2"/>
    <w:rsid w:val="00880EB8"/>
    <w:rsid w:val="008810B7"/>
    <w:rsid w:val="00881121"/>
    <w:rsid w:val="00881166"/>
    <w:rsid w:val="00881197"/>
    <w:rsid w:val="008811EE"/>
    <w:rsid w:val="008812E1"/>
    <w:rsid w:val="00881322"/>
    <w:rsid w:val="00881389"/>
    <w:rsid w:val="008815AE"/>
    <w:rsid w:val="008819D6"/>
    <w:rsid w:val="00881D11"/>
    <w:rsid w:val="00881E0E"/>
    <w:rsid w:val="00881E3D"/>
    <w:rsid w:val="00882040"/>
    <w:rsid w:val="00882216"/>
    <w:rsid w:val="0088248E"/>
    <w:rsid w:val="00882765"/>
    <w:rsid w:val="00882791"/>
    <w:rsid w:val="0088323E"/>
    <w:rsid w:val="0088341E"/>
    <w:rsid w:val="008836C2"/>
    <w:rsid w:val="00883BA4"/>
    <w:rsid w:val="00883CBD"/>
    <w:rsid w:val="00883FAF"/>
    <w:rsid w:val="008842A6"/>
    <w:rsid w:val="00884460"/>
    <w:rsid w:val="00884849"/>
    <w:rsid w:val="0088487C"/>
    <w:rsid w:val="00884A59"/>
    <w:rsid w:val="00884C1B"/>
    <w:rsid w:val="00884E2B"/>
    <w:rsid w:val="00884F10"/>
    <w:rsid w:val="0088506F"/>
    <w:rsid w:val="00885193"/>
    <w:rsid w:val="00885228"/>
    <w:rsid w:val="0088536E"/>
    <w:rsid w:val="008856EB"/>
    <w:rsid w:val="0088573D"/>
    <w:rsid w:val="00885977"/>
    <w:rsid w:val="00885D1E"/>
    <w:rsid w:val="00885E27"/>
    <w:rsid w:val="00885E71"/>
    <w:rsid w:val="00886251"/>
    <w:rsid w:val="0088634E"/>
    <w:rsid w:val="008869F5"/>
    <w:rsid w:val="00886B0F"/>
    <w:rsid w:val="00886BB7"/>
    <w:rsid w:val="00886D19"/>
    <w:rsid w:val="00886D7B"/>
    <w:rsid w:val="00886D88"/>
    <w:rsid w:val="00886E6D"/>
    <w:rsid w:val="00886F1B"/>
    <w:rsid w:val="0088719D"/>
    <w:rsid w:val="0088746D"/>
    <w:rsid w:val="00887619"/>
    <w:rsid w:val="00887680"/>
    <w:rsid w:val="008879D3"/>
    <w:rsid w:val="00887A4D"/>
    <w:rsid w:val="00887D46"/>
    <w:rsid w:val="00887D78"/>
    <w:rsid w:val="00887E97"/>
    <w:rsid w:val="00887ED0"/>
    <w:rsid w:val="0089009D"/>
    <w:rsid w:val="00890169"/>
    <w:rsid w:val="008902D4"/>
    <w:rsid w:val="008903C5"/>
    <w:rsid w:val="00890683"/>
    <w:rsid w:val="00890771"/>
    <w:rsid w:val="00890B3D"/>
    <w:rsid w:val="00890F12"/>
    <w:rsid w:val="00890F53"/>
    <w:rsid w:val="00891341"/>
    <w:rsid w:val="0089137B"/>
    <w:rsid w:val="008919FB"/>
    <w:rsid w:val="00891F71"/>
    <w:rsid w:val="00892105"/>
    <w:rsid w:val="008923FB"/>
    <w:rsid w:val="0089256A"/>
    <w:rsid w:val="008925AE"/>
    <w:rsid w:val="008926F8"/>
    <w:rsid w:val="008927F6"/>
    <w:rsid w:val="0089280D"/>
    <w:rsid w:val="00892875"/>
    <w:rsid w:val="00892932"/>
    <w:rsid w:val="0089293C"/>
    <w:rsid w:val="00892AEC"/>
    <w:rsid w:val="00892BBF"/>
    <w:rsid w:val="00892D9B"/>
    <w:rsid w:val="00892E23"/>
    <w:rsid w:val="00892F62"/>
    <w:rsid w:val="00892FDD"/>
    <w:rsid w:val="008936F0"/>
    <w:rsid w:val="00893A78"/>
    <w:rsid w:val="00893B9E"/>
    <w:rsid w:val="00893BD0"/>
    <w:rsid w:val="00893D43"/>
    <w:rsid w:val="00893F7E"/>
    <w:rsid w:val="0089417E"/>
    <w:rsid w:val="0089421C"/>
    <w:rsid w:val="0089441B"/>
    <w:rsid w:val="00894999"/>
    <w:rsid w:val="00894A57"/>
    <w:rsid w:val="00894CA5"/>
    <w:rsid w:val="0089510C"/>
    <w:rsid w:val="00895211"/>
    <w:rsid w:val="00895621"/>
    <w:rsid w:val="0089567C"/>
    <w:rsid w:val="008959BC"/>
    <w:rsid w:val="00895A5E"/>
    <w:rsid w:val="00895D4E"/>
    <w:rsid w:val="00895DED"/>
    <w:rsid w:val="00895F59"/>
    <w:rsid w:val="0089652F"/>
    <w:rsid w:val="0089679F"/>
    <w:rsid w:val="008969F4"/>
    <w:rsid w:val="00896A21"/>
    <w:rsid w:val="00896ABC"/>
    <w:rsid w:val="00896CB9"/>
    <w:rsid w:val="00896CDC"/>
    <w:rsid w:val="00896E6C"/>
    <w:rsid w:val="008970A1"/>
    <w:rsid w:val="0089746A"/>
    <w:rsid w:val="008975D0"/>
    <w:rsid w:val="0089797D"/>
    <w:rsid w:val="008979CC"/>
    <w:rsid w:val="00897B10"/>
    <w:rsid w:val="00897E09"/>
    <w:rsid w:val="008A010E"/>
    <w:rsid w:val="008A045B"/>
    <w:rsid w:val="008A04C0"/>
    <w:rsid w:val="008A0589"/>
    <w:rsid w:val="008A0E24"/>
    <w:rsid w:val="008A1833"/>
    <w:rsid w:val="008A1C5B"/>
    <w:rsid w:val="008A1E44"/>
    <w:rsid w:val="008A213C"/>
    <w:rsid w:val="008A21D2"/>
    <w:rsid w:val="008A260A"/>
    <w:rsid w:val="008A26A8"/>
    <w:rsid w:val="008A270A"/>
    <w:rsid w:val="008A278B"/>
    <w:rsid w:val="008A28D9"/>
    <w:rsid w:val="008A2A6E"/>
    <w:rsid w:val="008A2E13"/>
    <w:rsid w:val="008A2F35"/>
    <w:rsid w:val="008A3392"/>
    <w:rsid w:val="008A3504"/>
    <w:rsid w:val="008A3655"/>
    <w:rsid w:val="008A3757"/>
    <w:rsid w:val="008A376E"/>
    <w:rsid w:val="008A3A28"/>
    <w:rsid w:val="008A3C06"/>
    <w:rsid w:val="008A3C7D"/>
    <w:rsid w:val="008A3CA8"/>
    <w:rsid w:val="008A3CD9"/>
    <w:rsid w:val="008A4084"/>
    <w:rsid w:val="008A41F1"/>
    <w:rsid w:val="008A462B"/>
    <w:rsid w:val="008A4683"/>
    <w:rsid w:val="008A469F"/>
    <w:rsid w:val="008A4AB2"/>
    <w:rsid w:val="008A4D03"/>
    <w:rsid w:val="008A515F"/>
    <w:rsid w:val="008A526A"/>
    <w:rsid w:val="008A52EB"/>
    <w:rsid w:val="008A5322"/>
    <w:rsid w:val="008A573E"/>
    <w:rsid w:val="008A598D"/>
    <w:rsid w:val="008A5D26"/>
    <w:rsid w:val="008A5D95"/>
    <w:rsid w:val="008A5F6E"/>
    <w:rsid w:val="008A605A"/>
    <w:rsid w:val="008A60E3"/>
    <w:rsid w:val="008A6394"/>
    <w:rsid w:val="008A63BE"/>
    <w:rsid w:val="008A649A"/>
    <w:rsid w:val="008A67C1"/>
    <w:rsid w:val="008A67CD"/>
    <w:rsid w:val="008A68C8"/>
    <w:rsid w:val="008A6A93"/>
    <w:rsid w:val="008A6C29"/>
    <w:rsid w:val="008A6FBB"/>
    <w:rsid w:val="008A714D"/>
    <w:rsid w:val="008A72A9"/>
    <w:rsid w:val="008A73E1"/>
    <w:rsid w:val="008A77CC"/>
    <w:rsid w:val="008A7B4D"/>
    <w:rsid w:val="008A7D27"/>
    <w:rsid w:val="008A7F59"/>
    <w:rsid w:val="008B036D"/>
    <w:rsid w:val="008B073E"/>
    <w:rsid w:val="008B076D"/>
    <w:rsid w:val="008B09EA"/>
    <w:rsid w:val="008B0A07"/>
    <w:rsid w:val="008B0B89"/>
    <w:rsid w:val="008B0DDD"/>
    <w:rsid w:val="008B0F0B"/>
    <w:rsid w:val="008B0FE0"/>
    <w:rsid w:val="008B1141"/>
    <w:rsid w:val="008B125E"/>
    <w:rsid w:val="008B1525"/>
    <w:rsid w:val="008B1534"/>
    <w:rsid w:val="008B18AE"/>
    <w:rsid w:val="008B1BB2"/>
    <w:rsid w:val="008B1C57"/>
    <w:rsid w:val="008B1CA0"/>
    <w:rsid w:val="008B1FE6"/>
    <w:rsid w:val="008B2004"/>
    <w:rsid w:val="008B20F7"/>
    <w:rsid w:val="008B21C1"/>
    <w:rsid w:val="008B27DA"/>
    <w:rsid w:val="008B2825"/>
    <w:rsid w:val="008B2A72"/>
    <w:rsid w:val="008B2F52"/>
    <w:rsid w:val="008B2FBC"/>
    <w:rsid w:val="008B30AB"/>
    <w:rsid w:val="008B3437"/>
    <w:rsid w:val="008B37F5"/>
    <w:rsid w:val="008B39FF"/>
    <w:rsid w:val="008B3D1C"/>
    <w:rsid w:val="008B4044"/>
    <w:rsid w:val="008B4D89"/>
    <w:rsid w:val="008B5405"/>
    <w:rsid w:val="008B549C"/>
    <w:rsid w:val="008B57AA"/>
    <w:rsid w:val="008B5B21"/>
    <w:rsid w:val="008B5EB8"/>
    <w:rsid w:val="008B6074"/>
    <w:rsid w:val="008B6209"/>
    <w:rsid w:val="008B64EF"/>
    <w:rsid w:val="008B6867"/>
    <w:rsid w:val="008B6B49"/>
    <w:rsid w:val="008B6BD2"/>
    <w:rsid w:val="008B6DEA"/>
    <w:rsid w:val="008B6EE6"/>
    <w:rsid w:val="008B73D8"/>
    <w:rsid w:val="008B73FF"/>
    <w:rsid w:val="008B76B2"/>
    <w:rsid w:val="008B7782"/>
    <w:rsid w:val="008B7DA0"/>
    <w:rsid w:val="008C0018"/>
    <w:rsid w:val="008C015B"/>
    <w:rsid w:val="008C0635"/>
    <w:rsid w:val="008C0883"/>
    <w:rsid w:val="008C09E2"/>
    <w:rsid w:val="008C0B8F"/>
    <w:rsid w:val="008C0E71"/>
    <w:rsid w:val="008C104C"/>
    <w:rsid w:val="008C10F8"/>
    <w:rsid w:val="008C1206"/>
    <w:rsid w:val="008C1324"/>
    <w:rsid w:val="008C143C"/>
    <w:rsid w:val="008C16DF"/>
    <w:rsid w:val="008C178D"/>
    <w:rsid w:val="008C1A1E"/>
    <w:rsid w:val="008C1A9B"/>
    <w:rsid w:val="008C1C23"/>
    <w:rsid w:val="008C1E0A"/>
    <w:rsid w:val="008C1F27"/>
    <w:rsid w:val="008C216B"/>
    <w:rsid w:val="008C22B0"/>
    <w:rsid w:val="008C22DF"/>
    <w:rsid w:val="008C2316"/>
    <w:rsid w:val="008C23B2"/>
    <w:rsid w:val="008C24A5"/>
    <w:rsid w:val="008C24FA"/>
    <w:rsid w:val="008C285E"/>
    <w:rsid w:val="008C2AA0"/>
    <w:rsid w:val="008C2B80"/>
    <w:rsid w:val="008C2DAC"/>
    <w:rsid w:val="008C2E44"/>
    <w:rsid w:val="008C314D"/>
    <w:rsid w:val="008C3533"/>
    <w:rsid w:val="008C3685"/>
    <w:rsid w:val="008C3BDD"/>
    <w:rsid w:val="008C3BF5"/>
    <w:rsid w:val="008C40D4"/>
    <w:rsid w:val="008C41CA"/>
    <w:rsid w:val="008C481E"/>
    <w:rsid w:val="008C48E1"/>
    <w:rsid w:val="008C49C1"/>
    <w:rsid w:val="008C4C00"/>
    <w:rsid w:val="008C543F"/>
    <w:rsid w:val="008C551D"/>
    <w:rsid w:val="008C574F"/>
    <w:rsid w:val="008C5AEA"/>
    <w:rsid w:val="008C5DCD"/>
    <w:rsid w:val="008C5E00"/>
    <w:rsid w:val="008C64EC"/>
    <w:rsid w:val="008C67D0"/>
    <w:rsid w:val="008C67D5"/>
    <w:rsid w:val="008C69E2"/>
    <w:rsid w:val="008C6FBC"/>
    <w:rsid w:val="008C71E5"/>
    <w:rsid w:val="008C7862"/>
    <w:rsid w:val="008C79FE"/>
    <w:rsid w:val="008C7B03"/>
    <w:rsid w:val="008C7B40"/>
    <w:rsid w:val="008C7DD2"/>
    <w:rsid w:val="008C7F55"/>
    <w:rsid w:val="008C7FBE"/>
    <w:rsid w:val="008D0277"/>
    <w:rsid w:val="008D054A"/>
    <w:rsid w:val="008D0805"/>
    <w:rsid w:val="008D08AA"/>
    <w:rsid w:val="008D0A3C"/>
    <w:rsid w:val="008D0B47"/>
    <w:rsid w:val="008D0B5E"/>
    <w:rsid w:val="008D0C0A"/>
    <w:rsid w:val="008D0CD5"/>
    <w:rsid w:val="008D0D00"/>
    <w:rsid w:val="008D0F79"/>
    <w:rsid w:val="008D1084"/>
    <w:rsid w:val="008D1200"/>
    <w:rsid w:val="008D158F"/>
    <w:rsid w:val="008D1719"/>
    <w:rsid w:val="008D17D1"/>
    <w:rsid w:val="008D1C33"/>
    <w:rsid w:val="008D22EF"/>
    <w:rsid w:val="008D23E3"/>
    <w:rsid w:val="008D24BA"/>
    <w:rsid w:val="008D24C2"/>
    <w:rsid w:val="008D2621"/>
    <w:rsid w:val="008D2871"/>
    <w:rsid w:val="008D298B"/>
    <w:rsid w:val="008D2C1E"/>
    <w:rsid w:val="008D2C36"/>
    <w:rsid w:val="008D2E23"/>
    <w:rsid w:val="008D2E71"/>
    <w:rsid w:val="008D2FA3"/>
    <w:rsid w:val="008D302A"/>
    <w:rsid w:val="008D315A"/>
    <w:rsid w:val="008D3484"/>
    <w:rsid w:val="008D3589"/>
    <w:rsid w:val="008D3C41"/>
    <w:rsid w:val="008D3D20"/>
    <w:rsid w:val="008D4067"/>
    <w:rsid w:val="008D4097"/>
    <w:rsid w:val="008D4540"/>
    <w:rsid w:val="008D47AE"/>
    <w:rsid w:val="008D49A0"/>
    <w:rsid w:val="008D4C41"/>
    <w:rsid w:val="008D4FB7"/>
    <w:rsid w:val="008D511E"/>
    <w:rsid w:val="008D52EE"/>
    <w:rsid w:val="008D5519"/>
    <w:rsid w:val="008D562C"/>
    <w:rsid w:val="008D56C7"/>
    <w:rsid w:val="008D5818"/>
    <w:rsid w:val="008D597D"/>
    <w:rsid w:val="008D5D5F"/>
    <w:rsid w:val="008D5EAA"/>
    <w:rsid w:val="008D5EAF"/>
    <w:rsid w:val="008D5F67"/>
    <w:rsid w:val="008D5FF3"/>
    <w:rsid w:val="008D64B5"/>
    <w:rsid w:val="008D69C2"/>
    <w:rsid w:val="008D69C4"/>
    <w:rsid w:val="008D69F9"/>
    <w:rsid w:val="008D6D0D"/>
    <w:rsid w:val="008D6EA5"/>
    <w:rsid w:val="008D6EC8"/>
    <w:rsid w:val="008D6F9D"/>
    <w:rsid w:val="008D7070"/>
    <w:rsid w:val="008D72F3"/>
    <w:rsid w:val="008D7438"/>
    <w:rsid w:val="008D7578"/>
    <w:rsid w:val="008D7EC5"/>
    <w:rsid w:val="008D7FFD"/>
    <w:rsid w:val="008E04C5"/>
    <w:rsid w:val="008E07EE"/>
    <w:rsid w:val="008E0841"/>
    <w:rsid w:val="008E0968"/>
    <w:rsid w:val="008E0A02"/>
    <w:rsid w:val="008E11C1"/>
    <w:rsid w:val="008E13FD"/>
    <w:rsid w:val="008E1438"/>
    <w:rsid w:val="008E1537"/>
    <w:rsid w:val="008E1684"/>
    <w:rsid w:val="008E179D"/>
    <w:rsid w:val="008E18FD"/>
    <w:rsid w:val="008E1AD2"/>
    <w:rsid w:val="008E1AE5"/>
    <w:rsid w:val="008E1B28"/>
    <w:rsid w:val="008E2116"/>
    <w:rsid w:val="008E21FA"/>
    <w:rsid w:val="008E23B7"/>
    <w:rsid w:val="008E288E"/>
    <w:rsid w:val="008E291A"/>
    <w:rsid w:val="008E2969"/>
    <w:rsid w:val="008E29FA"/>
    <w:rsid w:val="008E2AA4"/>
    <w:rsid w:val="008E2C77"/>
    <w:rsid w:val="008E2E68"/>
    <w:rsid w:val="008E2ECA"/>
    <w:rsid w:val="008E30FC"/>
    <w:rsid w:val="008E32A8"/>
    <w:rsid w:val="008E350F"/>
    <w:rsid w:val="008E36D4"/>
    <w:rsid w:val="008E37A8"/>
    <w:rsid w:val="008E3D34"/>
    <w:rsid w:val="008E3FCA"/>
    <w:rsid w:val="008E41E4"/>
    <w:rsid w:val="008E477B"/>
    <w:rsid w:val="008E4A3B"/>
    <w:rsid w:val="008E4BAD"/>
    <w:rsid w:val="008E4CA1"/>
    <w:rsid w:val="008E50CD"/>
    <w:rsid w:val="008E55A2"/>
    <w:rsid w:val="008E55F5"/>
    <w:rsid w:val="008E596F"/>
    <w:rsid w:val="008E5DD8"/>
    <w:rsid w:val="008E5DF3"/>
    <w:rsid w:val="008E5EB0"/>
    <w:rsid w:val="008E5F2D"/>
    <w:rsid w:val="008E6A73"/>
    <w:rsid w:val="008E6F1D"/>
    <w:rsid w:val="008E7439"/>
    <w:rsid w:val="008E74EF"/>
    <w:rsid w:val="008E775B"/>
    <w:rsid w:val="008E789E"/>
    <w:rsid w:val="008E792A"/>
    <w:rsid w:val="008E7B75"/>
    <w:rsid w:val="008E7C1C"/>
    <w:rsid w:val="008E7C60"/>
    <w:rsid w:val="008E7DAA"/>
    <w:rsid w:val="008F00CA"/>
    <w:rsid w:val="008F014D"/>
    <w:rsid w:val="008F0169"/>
    <w:rsid w:val="008F0184"/>
    <w:rsid w:val="008F022A"/>
    <w:rsid w:val="008F0867"/>
    <w:rsid w:val="008F0916"/>
    <w:rsid w:val="008F0A56"/>
    <w:rsid w:val="008F0D15"/>
    <w:rsid w:val="008F0E14"/>
    <w:rsid w:val="008F1045"/>
    <w:rsid w:val="008F1197"/>
    <w:rsid w:val="008F156E"/>
    <w:rsid w:val="008F19DA"/>
    <w:rsid w:val="008F1C42"/>
    <w:rsid w:val="008F1CFF"/>
    <w:rsid w:val="008F1FA1"/>
    <w:rsid w:val="008F21C6"/>
    <w:rsid w:val="008F2316"/>
    <w:rsid w:val="008F2513"/>
    <w:rsid w:val="008F252F"/>
    <w:rsid w:val="008F281F"/>
    <w:rsid w:val="008F2A86"/>
    <w:rsid w:val="008F2CD5"/>
    <w:rsid w:val="008F2DC4"/>
    <w:rsid w:val="008F301A"/>
    <w:rsid w:val="008F3240"/>
    <w:rsid w:val="008F32A4"/>
    <w:rsid w:val="008F3306"/>
    <w:rsid w:val="008F34A0"/>
    <w:rsid w:val="008F3A13"/>
    <w:rsid w:val="008F3FE2"/>
    <w:rsid w:val="008F4274"/>
    <w:rsid w:val="008F4284"/>
    <w:rsid w:val="008F43A4"/>
    <w:rsid w:val="008F4503"/>
    <w:rsid w:val="008F461A"/>
    <w:rsid w:val="008F46D3"/>
    <w:rsid w:val="008F4902"/>
    <w:rsid w:val="008F533C"/>
    <w:rsid w:val="008F5469"/>
    <w:rsid w:val="008F567B"/>
    <w:rsid w:val="008F592D"/>
    <w:rsid w:val="008F5AD2"/>
    <w:rsid w:val="008F5AE2"/>
    <w:rsid w:val="008F5C03"/>
    <w:rsid w:val="008F5DEC"/>
    <w:rsid w:val="008F5E5C"/>
    <w:rsid w:val="008F61C4"/>
    <w:rsid w:val="008F625A"/>
    <w:rsid w:val="008F664D"/>
    <w:rsid w:val="008F6663"/>
    <w:rsid w:val="008F675F"/>
    <w:rsid w:val="008F6917"/>
    <w:rsid w:val="008F7027"/>
    <w:rsid w:val="008F738A"/>
    <w:rsid w:val="008F7497"/>
    <w:rsid w:val="008F7595"/>
    <w:rsid w:val="008F7776"/>
    <w:rsid w:val="008F7A78"/>
    <w:rsid w:val="008F7BE7"/>
    <w:rsid w:val="008F7C3C"/>
    <w:rsid w:val="008F7DC1"/>
    <w:rsid w:val="00900082"/>
    <w:rsid w:val="009000C1"/>
    <w:rsid w:val="0090019D"/>
    <w:rsid w:val="009005CD"/>
    <w:rsid w:val="0090062C"/>
    <w:rsid w:val="00900639"/>
    <w:rsid w:val="00900703"/>
    <w:rsid w:val="0090088E"/>
    <w:rsid w:val="00900B5D"/>
    <w:rsid w:val="00900F50"/>
    <w:rsid w:val="00901047"/>
    <w:rsid w:val="009010D4"/>
    <w:rsid w:val="009011ED"/>
    <w:rsid w:val="00901724"/>
    <w:rsid w:val="00901909"/>
    <w:rsid w:val="00901925"/>
    <w:rsid w:val="00901ADE"/>
    <w:rsid w:val="00901FF7"/>
    <w:rsid w:val="0090204C"/>
    <w:rsid w:val="009021EE"/>
    <w:rsid w:val="009022E5"/>
    <w:rsid w:val="009024E9"/>
    <w:rsid w:val="00902745"/>
    <w:rsid w:val="0090278A"/>
    <w:rsid w:val="00902804"/>
    <w:rsid w:val="0090287D"/>
    <w:rsid w:val="00902A79"/>
    <w:rsid w:val="00902B21"/>
    <w:rsid w:val="00902D28"/>
    <w:rsid w:val="00902EAB"/>
    <w:rsid w:val="00902EEB"/>
    <w:rsid w:val="00902F34"/>
    <w:rsid w:val="00903120"/>
    <w:rsid w:val="0090317B"/>
    <w:rsid w:val="0090329D"/>
    <w:rsid w:val="0090329F"/>
    <w:rsid w:val="009033CE"/>
    <w:rsid w:val="009037F7"/>
    <w:rsid w:val="00903BC2"/>
    <w:rsid w:val="00903F2C"/>
    <w:rsid w:val="00903F7E"/>
    <w:rsid w:val="0090443B"/>
    <w:rsid w:val="009048BD"/>
    <w:rsid w:val="0090493F"/>
    <w:rsid w:val="0090496B"/>
    <w:rsid w:val="009049BB"/>
    <w:rsid w:val="00904C59"/>
    <w:rsid w:val="00904CD4"/>
    <w:rsid w:val="00904FB1"/>
    <w:rsid w:val="0090557A"/>
    <w:rsid w:val="0090582B"/>
    <w:rsid w:val="0090588B"/>
    <w:rsid w:val="009059D5"/>
    <w:rsid w:val="00905D90"/>
    <w:rsid w:val="00905E69"/>
    <w:rsid w:val="00905EF6"/>
    <w:rsid w:val="00905F27"/>
    <w:rsid w:val="009060D0"/>
    <w:rsid w:val="00906177"/>
    <w:rsid w:val="009061C8"/>
    <w:rsid w:val="00906217"/>
    <w:rsid w:val="0090643F"/>
    <w:rsid w:val="00906718"/>
    <w:rsid w:val="009067BA"/>
    <w:rsid w:val="009067E8"/>
    <w:rsid w:val="009069C6"/>
    <w:rsid w:val="00906B45"/>
    <w:rsid w:val="00906C09"/>
    <w:rsid w:val="00906D07"/>
    <w:rsid w:val="009074FA"/>
    <w:rsid w:val="009075FB"/>
    <w:rsid w:val="00907691"/>
    <w:rsid w:val="00907C87"/>
    <w:rsid w:val="00907D99"/>
    <w:rsid w:val="00907FA5"/>
    <w:rsid w:val="0091005F"/>
    <w:rsid w:val="0091022B"/>
    <w:rsid w:val="00910406"/>
    <w:rsid w:val="009108ED"/>
    <w:rsid w:val="00910B17"/>
    <w:rsid w:val="0091107D"/>
    <w:rsid w:val="009112B8"/>
    <w:rsid w:val="00911AA6"/>
    <w:rsid w:val="00911AD5"/>
    <w:rsid w:val="00911B1F"/>
    <w:rsid w:val="00911BDC"/>
    <w:rsid w:val="00911C39"/>
    <w:rsid w:val="009123B4"/>
    <w:rsid w:val="009124C0"/>
    <w:rsid w:val="0091251B"/>
    <w:rsid w:val="00912701"/>
    <w:rsid w:val="0091279C"/>
    <w:rsid w:val="00912815"/>
    <w:rsid w:val="00912983"/>
    <w:rsid w:val="009129BF"/>
    <w:rsid w:val="00912A4C"/>
    <w:rsid w:val="00912B41"/>
    <w:rsid w:val="00912BF7"/>
    <w:rsid w:val="00912D9B"/>
    <w:rsid w:val="00912EBB"/>
    <w:rsid w:val="00912F7B"/>
    <w:rsid w:val="009133CE"/>
    <w:rsid w:val="00913711"/>
    <w:rsid w:val="009137ED"/>
    <w:rsid w:val="00913A1F"/>
    <w:rsid w:val="00913B02"/>
    <w:rsid w:val="00913C2B"/>
    <w:rsid w:val="009140E8"/>
    <w:rsid w:val="00914237"/>
    <w:rsid w:val="009144EC"/>
    <w:rsid w:val="009145E7"/>
    <w:rsid w:val="00914B9C"/>
    <w:rsid w:val="00914E02"/>
    <w:rsid w:val="00914FC0"/>
    <w:rsid w:val="009150C3"/>
    <w:rsid w:val="009153E3"/>
    <w:rsid w:val="0091553E"/>
    <w:rsid w:val="00915A0D"/>
    <w:rsid w:val="00915BEF"/>
    <w:rsid w:val="00916053"/>
    <w:rsid w:val="00916075"/>
    <w:rsid w:val="009160C2"/>
    <w:rsid w:val="009161E3"/>
    <w:rsid w:val="00916218"/>
    <w:rsid w:val="009162CD"/>
    <w:rsid w:val="00916381"/>
    <w:rsid w:val="009163FB"/>
    <w:rsid w:val="00916441"/>
    <w:rsid w:val="00916559"/>
    <w:rsid w:val="00916679"/>
    <w:rsid w:val="0091667C"/>
    <w:rsid w:val="00916817"/>
    <w:rsid w:val="00916823"/>
    <w:rsid w:val="00916A0F"/>
    <w:rsid w:val="00916B68"/>
    <w:rsid w:val="00916BEF"/>
    <w:rsid w:val="00916FD9"/>
    <w:rsid w:val="00916FF8"/>
    <w:rsid w:val="009170E0"/>
    <w:rsid w:val="00917431"/>
    <w:rsid w:val="0091762C"/>
    <w:rsid w:val="009178E0"/>
    <w:rsid w:val="00917A47"/>
    <w:rsid w:val="00917C33"/>
    <w:rsid w:val="00917D38"/>
    <w:rsid w:val="009200D6"/>
    <w:rsid w:val="00920206"/>
    <w:rsid w:val="0092041C"/>
    <w:rsid w:val="009209CC"/>
    <w:rsid w:val="0092101B"/>
    <w:rsid w:val="00921049"/>
    <w:rsid w:val="009210F4"/>
    <w:rsid w:val="00921358"/>
    <w:rsid w:val="009217DA"/>
    <w:rsid w:val="00921A8D"/>
    <w:rsid w:val="00921BD1"/>
    <w:rsid w:val="00921DBE"/>
    <w:rsid w:val="00921F95"/>
    <w:rsid w:val="00922668"/>
    <w:rsid w:val="009234BF"/>
    <w:rsid w:val="0092360C"/>
    <w:rsid w:val="00923692"/>
    <w:rsid w:val="00923766"/>
    <w:rsid w:val="00923900"/>
    <w:rsid w:val="00923B12"/>
    <w:rsid w:val="00923C8F"/>
    <w:rsid w:val="00923F42"/>
    <w:rsid w:val="00924126"/>
    <w:rsid w:val="009243FC"/>
    <w:rsid w:val="00924412"/>
    <w:rsid w:val="0092443A"/>
    <w:rsid w:val="0092468D"/>
    <w:rsid w:val="00924900"/>
    <w:rsid w:val="00924D25"/>
    <w:rsid w:val="00924DF6"/>
    <w:rsid w:val="00924EA5"/>
    <w:rsid w:val="0092538B"/>
    <w:rsid w:val="009253DD"/>
    <w:rsid w:val="009254F7"/>
    <w:rsid w:val="009256FD"/>
    <w:rsid w:val="00925A45"/>
    <w:rsid w:val="00925AD5"/>
    <w:rsid w:val="00925B6B"/>
    <w:rsid w:val="00925DB1"/>
    <w:rsid w:val="00925EA2"/>
    <w:rsid w:val="0092624F"/>
    <w:rsid w:val="009262C9"/>
    <w:rsid w:val="00926B7E"/>
    <w:rsid w:val="00926B90"/>
    <w:rsid w:val="00926DD3"/>
    <w:rsid w:val="00926FB4"/>
    <w:rsid w:val="0092703D"/>
    <w:rsid w:val="009270F0"/>
    <w:rsid w:val="009271E7"/>
    <w:rsid w:val="0092727E"/>
    <w:rsid w:val="0092747D"/>
    <w:rsid w:val="009274B0"/>
    <w:rsid w:val="009274D1"/>
    <w:rsid w:val="009274E8"/>
    <w:rsid w:val="009278D5"/>
    <w:rsid w:val="00927AAF"/>
    <w:rsid w:val="00927B67"/>
    <w:rsid w:val="00927DF7"/>
    <w:rsid w:val="00927FF1"/>
    <w:rsid w:val="0093048E"/>
    <w:rsid w:val="00930831"/>
    <w:rsid w:val="009309FD"/>
    <w:rsid w:val="00930A9D"/>
    <w:rsid w:val="00930B66"/>
    <w:rsid w:val="0093160C"/>
    <w:rsid w:val="0093195D"/>
    <w:rsid w:val="00931A1D"/>
    <w:rsid w:val="00931A7E"/>
    <w:rsid w:val="00931AAD"/>
    <w:rsid w:val="00931AEA"/>
    <w:rsid w:val="00931E8A"/>
    <w:rsid w:val="0093202D"/>
    <w:rsid w:val="009322D2"/>
    <w:rsid w:val="009325C0"/>
    <w:rsid w:val="009328F6"/>
    <w:rsid w:val="0093294F"/>
    <w:rsid w:val="00932C4E"/>
    <w:rsid w:val="00932C78"/>
    <w:rsid w:val="00932D54"/>
    <w:rsid w:val="00932F42"/>
    <w:rsid w:val="00933315"/>
    <w:rsid w:val="0093344A"/>
    <w:rsid w:val="0093360F"/>
    <w:rsid w:val="009337D3"/>
    <w:rsid w:val="00933CC3"/>
    <w:rsid w:val="00933E64"/>
    <w:rsid w:val="00934046"/>
    <w:rsid w:val="00934093"/>
    <w:rsid w:val="00934189"/>
    <w:rsid w:val="009346E5"/>
    <w:rsid w:val="009348F2"/>
    <w:rsid w:val="009349E4"/>
    <w:rsid w:val="00934BD3"/>
    <w:rsid w:val="00934D40"/>
    <w:rsid w:val="00935033"/>
    <w:rsid w:val="00935083"/>
    <w:rsid w:val="00935096"/>
    <w:rsid w:val="009351F3"/>
    <w:rsid w:val="00935216"/>
    <w:rsid w:val="0093537B"/>
    <w:rsid w:val="009354DF"/>
    <w:rsid w:val="00935583"/>
    <w:rsid w:val="00935858"/>
    <w:rsid w:val="00935CFF"/>
    <w:rsid w:val="00935F8D"/>
    <w:rsid w:val="009364B5"/>
    <w:rsid w:val="009364E3"/>
    <w:rsid w:val="00936804"/>
    <w:rsid w:val="009373BD"/>
    <w:rsid w:val="00937451"/>
    <w:rsid w:val="00937547"/>
    <w:rsid w:val="009375BF"/>
    <w:rsid w:val="00937661"/>
    <w:rsid w:val="0093768F"/>
    <w:rsid w:val="00937B70"/>
    <w:rsid w:val="00937F27"/>
    <w:rsid w:val="00940005"/>
    <w:rsid w:val="009401E7"/>
    <w:rsid w:val="0094020E"/>
    <w:rsid w:val="00940433"/>
    <w:rsid w:val="009406FA"/>
    <w:rsid w:val="009407C5"/>
    <w:rsid w:val="009409AB"/>
    <w:rsid w:val="009409EF"/>
    <w:rsid w:val="00940B8E"/>
    <w:rsid w:val="00940BFE"/>
    <w:rsid w:val="00940DDE"/>
    <w:rsid w:val="00941120"/>
    <w:rsid w:val="00941236"/>
    <w:rsid w:val="009415DF"/>
    <w:rsid w:val="0094165C"/>
    <w:rsid w:val="009419D1"/>
    <w:rsid w:val="00941AA3"/>
    <w:rsid w:val="00941D59"/>
    <w:rsid w:val="00941E18"/>
    <w:rsid w:val="00941F4B"/>
    <w:rsid w:val="00942160"/>
    <w:rsid w:val="00942420"/>
    <w:rsid w:val="009426FA"/>
    <w:rsid w:val="009427A7"/>
    <w:rsid w:val="009427BD"/>
    <w:rsid w:val="009428A2"/>
    <w:rsid w:val="009428BE"/>
    <w:rsid w:val="00942D96"/>
    <w:rsid w:val="00942F73"/>
    <w:rsid w:val="0094340E"/>
    <w:rsid w:val="009435F6"/>
    <w:rsid w:val="00943760"/>
    <w:rsid w:val="00943843"/>
    <w:rsid w:val="00943A0F"/>
    <w:rsid w:val="00943C68"/>
    <w:rsid w:val="009440EA"/>
    <w:rsid w:val="00944522"/>
    <w:rsid w:val="0094453A"/>
    <w:rsid w:val="0094456E"/>
    <w:rsid w:val="00944793"/>
    <w:rsid w:val="00944ACE"/>
    <w:rsid w:val="00944B4F"/>
    <w:rsid w:val="00944BBF"/>
    <w:rsid w:val="00944E4B"/>
    <w:rsid w:val="009450A7"/>
    <w:rsid w:val="009452F9"/>
    <w:rsid w:val="009454A3"/>
    <w:rsid w:val="0094575C"/>
    <w:rsid w:val="00945ADC"/>
    <w:rsid w:val="00945B6C"/>
    <w:rsid w:val="00945C59"/>
    <w:rsid w:val="00945C9A"/>
    <w:rsid w:val="00945CC2"/>
    <w:rsid w:val="00945CF1"/>
    <w:rsid w:val="00946114"/>
    <w:rsid w:val="009461E8"/>
    <w:rsid w:val="009462EF"/>
    <w:rsid w:val="00946633"/>
    <w:rsid w:val="009468B8"/>
    <w:rsid w:val="0094695C"/>
    <w:rsid w:val="00946A3E"/>
    <w:rsid w:val="00946A4A"/>
    <w:rsid w:val="00946AAC"/>
    <w:rsid w:val="00946D8D"/>
    <w:rsid w:val="00947450"/>
    <w:rsid w:val="00947AB0"/>
    <w:rsid w:val="00947C4B"/>
    <w:rsid w:val="00947E9E"/>
    <w:rsid w:val="009500FA"/>
    <w:rsid w:val="00950282"/>
    <w:rsid w:val="00950460"/>
    <w:rsid w:val="0095046E"/>
    <w:rsid w:val="009505C9"/>
    <w:rsid w:val="009506E5"/>
    <w:rsid w:val="0095090C"/>
    <w:rsid w:val="00950CFB"/>
    <w:rsid w:val="00950EDA"/>
    <w:rsid w:val="00951AE7"/>
    <w:rsid w:val="0095212E"/>
    <w:rsid w:val="0095222F"/>
    <w:rsid w:val="0095226D"/>
    <w:rsid w:val="00952312"/>
    <w:rsid w:val="009523C3"/>
    <w:rsid w:val="009528F4"/>
    <w:rsid w:val="0095299E"/>
    <w:rsid w:val="00952A5F"/>
    <w:rsid w:val="00952D62"/>
    <w:rsid w:val="00952DBD"/>
    <w:rsid w:val="0095340B"/>
    <w:rsid w:val="00953468"/>
    <w:rsid w:val="0095352E"/>
    <w:rsid w:val="00953A8A"/>
    <w:rsid w:val="00953AA4"/>
    <w:rsid w:val="009540B4"/>
    <w:rsid w:val="00954253"/>
    <w:rsid w:val="009542C0"/>
    <w:rsid w:val="00954454"/>
    <w:rsid w:val="0095450A"/>
    <w:rsid w:val="009545CA"/>
    <w:rsid w:val="009545F6"/>
    <w:rsid w:val="009547DF"/>
    <w:rsid w:val="00954FD4"/>
    <w:rsid w:val="0095524E"/>
    <w:rsid w:val="0095539C"/>
    <w:rsid w:val="00955541"/>
    <w:rsid w:val="0095590C"/>
    <w:rsid w:val="00955B79"/>
    <w:rsid w:val="00955C0F"/>
    <w:rsid w:val="00955C63"/>
    <w:rsid w:val="00955FF9"/>
    <w:rsid w:val="00956132"/>
    <w:rsid w:val="00956340"/>
    <w:rsid w:val="00956618"/>
    <w:rsid w:val="00956A9D"/>
    <w:rsid w:val="00956AEE"/>
    <w:rsid w:val="00956DAD"/>
    <w:rsid w:val="0095721F"/>
    <w:rsid w:val="0095725C"/>
    <w:rsid w:val="009572A2"/>
    <w:rsid w:val="009573A8"/>
    <w:rsid w:val="00957686"/>
    <w:rsid w:val="009579EF"/>
    <w:rsid w:val="00957A04"/>
    <w:rsid w:val="00957E01"/>
    <w:rsid w:val="009602D6"/>
    <w:rsid w:val="009603DA"/>
    <w:rsid w:val="009603DE"/>
    <w:rsid w:val="00960D1A"/>
    <w:rsid w:val="00960FD1"/>
    <w:rsid w:val="00961087"/>
    <w:rsid w:val="00961121"/>
    <w:rsid w:val="0096122C"/>
    <w:rsid w:val="00961295"/>
    <w:rsid w:val="009615EC"/>
    <w:rsid w:val="009616E3"/>
    <w:rsid w:val="00961845"/>
    <w:rsid w:val="0096185E"/>
    <w:rsid w:val="00961F9A"/>
    <w:rsid w:val="00961FE6"/>
    <w:rsid w:val="0096265F"/>
    <w:rsid w:val="009626B3"/>
    <w:rsid w:val="009629A2"/>
    <w:rsid w:val="00962ABB"/>
    <w:rsid w:val="00962C55"/>
    <w:rsid w:val="00962D61"/>
    <w:rsid w:val="00962D7A"/>
    <w:rsid w:val="00963280"/>
    <w:rsid w:val="00963303"/>
    <w:rsid w:val="009633BD"/>
    <w:rsid w:val="0096353A"/>
    <w:rsid w:val="00963692"/>
    <w:rsid w:val="009639F2"/>
    <w:rsid w:val="00963AB8"/>
    <w:rsid w:val="009643F8"/>
    <w:rsid w:val="00964410"/>
    <w:rsid w:val="00964583"/>
    <w:rsid w:val="00964AAF"/>
    <w:rsid w:val="00964ABC"/>
    <w:rsid w:val="00964E3C"/>
    <w:rsid w:val="00964F17"/>
    <w:rsid w:val="0096510D"/>
    <w:rsid w:val="0096514F"/>
    <w:rsid w:val="00965361"/>
    <w:rsid w:val="009656A5"/>
    <w:rsid w:val="00965859"/>
    <w:rsid w:val="00965923"/>
    <w:rsid w:val="00965D74"/>
    <w:rsid w:val="009662AC"/>
    <w:rsid w:val="00966568"/>
    <w:rsid w:val="009667A7"/>
    <w:rsid w:val="009671BE"/>
    <w:rsid w:val="00967252"/>
    <w:rsid w:val="0096737B"/>
    <w:rsid w:val="00967429"/>
    <w:rsid w:val="0096754C"/>
    <w:rsid w:val="00967C9A"/>
    <w:rsid w:val="00967D7A"/>
    <w:rsid w:val="00967DCB"/>
    <w:rsid w:val="00967E2B"/>
    <w:rsid w:val="00970017"/>
    <w:rsid w:val="009704F7"/>
    <w:rsid w:val="009706FA"/>
    <w:rsid w:val="00970733"/>
    <w:rsid w:val="00970933"/>
    <w:rsid w:val="00970BA7"/>
    <w:rsid w:val="00970C2A"/>
    <w:rsid w:val="00970FDD"/>
    <w:rsid w:val="0097132C"/>
    <w:rsid w:val="00971387"/>
    <w:rsid w:val="00971588"/>
    <w:rsid w:val="009718F7"/>
    <w:rsid w:val="00971A7D"/>
    <w:rsid w:val="009720F3"/>
    <w:rsid w:val="00972114"/>
    <w:rsid w:val="00972200"/>
    <w:rsid w:val="00972614"/>
    <w:rsid w:val="00972790"/>
    <w:rsid w:val="00972819"/>
    <w:rsid w:val="00972C26"/>
    <w:rsid w:val="00972CBC"/>
    <w:rsid w:val="0097312C"/>
    <w:rsid w:val="00973145"/>
    <w:rsid w:val="00973267"/>
    <w:rsid w:val="00973FCF"/>
    <w:rsid w:val="009740AA"/>
    <w:rsid w:val="00974270"/>
    <w:rsid w:val="009743D2"/>
    <w:rsid w:val="00974AA1"/>
    <w:rsid w:val="00974AA8"/>
    <w:rsid w:val="00975068"/>
    <w:rsid w:val="009752FE"/>
    <w:rsid w:val="009758EE"/>
    <w:rsid w:val="00975919"/>
    <w:rsid w:val="00975D82"/>
    <w:rsid w:val="00975F89"/>
    <w:rsid w:val="00976053"/>
    <w:rsid w:val="009760D3"/>
    <w:rsid w:val="00976130"/>
    <w:rsid w:val="0097615C"/>
    <w:rsid w:val="00976492"/>
    <w:rsid w:val="009767DA"/>
    <w:rsid w:val="00976812"/>
    <w:rsid w:val="009769C6"/>
    <w:rsid w:val="00976A49"/>
    <w:rsid w:val="00976A7B"/>
    <w:rsid w:val="00976C16"/>
    <w:rsid w:val="00976C1F"/>
    <w:rsid w:val="00976D7B"/>
    <w:rsid w:val="009775FB"/>
    <w:rsid w:val="009776ED"/>
    <w:rsid w:val="0097777A"/>
    <w:rsid w:val="00977A81"/>
    <w:rsid w:val="00977E69"/>
    <w:rsid w:val="00980046"/>
    <w:rsid w:val="00980131"/>
    <w:rsid w:val="0098019E"/>
    <w:rsid w:val="009802C6"/>
    <w:rsid w:val="009805A9"/>
    <w:rsid w:val="00980C81"/>
    <w:rsid w:val="00980EF3"/>
    <w:rsid w:val="00981246"/>
    <w:rsid w:val="009814CA"/>
    <w:rsid w:val="00981546"/>
    <w:rsid w:val="009816A7"/>
    <w:rsid w:val="00981A3A"/>
    <w:rsid w:val="00981E60"/>
    <w:rsid w:val="00982321"/>
    <w:rsid w:val="009824F3"/>
    <w:rsid w:val="009826F9"/>
    <w:rsid w:val="0098279F"/>
    <w:rsid w:val="00982818"/>
    <w:rsid w:val="00982953"/>
    <w:rsid w:val="00982AD3"/>
    <w:rsid w:val="00983855"/>
    <w:rsid w:val="009838EE"/>
    <w:rsid w:val="00983C1B"/>
    <w:rsid w:val="00983D4E"/>
    <w:rsid w:val="00983DC8"/>
    <w:rsid w:val="00984153"/>
    <w:rsid w:val="00984412"/>
    <w:rsid w:val="0098454D"/>
    <w:rsid w:val="0098459F"/>
    <w:rsid w:val="00984816"/>
    <w:rsid w:val="0098488C"/>
    <w:rsid w:val="00984C67"/>
    <w:rsid w:val="00984DB8"/>
    <w:rsid w:val="00984FF1"/>
    <w:rsid w:val="009850D4"/>
    <w:rsid w:val="00985282"/>
    <w:rsid w:val="0098542C"/>
    <w:rsid w:val="0098544D"/>
    <w:rsid w:val="0098566C"/>
    <w:rsid w:val="009857C5"/>
    <w:rsid w:val="00985C7E"/>
    <w:rsid w:val="00985D4F"/>
    <w:rsid w:val="00985E4A"/>
    <w:rsid w:val="00985FB2"/>
    <w:rsid w:val="00985FE2"/>
    <w:rsid w:val="009860B0"/>
    <w:rsid w:val="00986290"/>
    <w:rsid w:val="009862FF"/>
    <w:rsid w:val="00986748"/>
    <w:rsid w:val="0098684B"/>
    <w:rsid w:val="00986CB1"/>
    <w:rsid w:val="00986F08"/>
    <w:rsid w:val="00986F50"/>
    <w:rsid w:val="00987010"/>
    <w:rsid w:val="009876DD"/>
    <w:rsid w:val="00987775"/>
    <w:rsid w:val="009877A2"/>
    <w:rsid w:val="00987815"/>
    <w:rsid w:val="009879BE"/>
    <w:rsid w:val="0099003E"/>
    <w:rsid w:val="00990075"/>
    <w:rsid w:val="00990244"/>
    <w:rsid w:val="009906BC"/>
    <w:rsid w:val="009906C4"/>
    <w:rsid w:val="00990908"/>
    <w:rsid w:val="0099092C"/>
    <w:rsid w:val="00990B82"/>
    <w:rsid w:val="00990B86"/>
    <w:rsid w:val="00990E49"/>
    <w:rsid w:val="00990EC1"/>
    <w:rsid w:val="009910A7"/>
    <w:rsid w:val="0099111F"/>
    <w:rsid w:val="009912AC"/>
    <w:rsid w:val="0099141C"/>
    <w:rsid w:val="00991466"/>
    <w:rsid w:val="009916FA"/>
    <w:rsid w:val="009919B6"/>
    <w:rsid w:val="00991BE1"/>
    <w:rsid w:val="00991DD1"/>
    <w:rsid w:val="00991F2D"/>
    <w:rsid w:val="0099208E"/>
    <w:rsid w:val="009922AA"/>
    <w:rsid w:val="00992300"/>
    <w:rsid w:val="009923D5"/>
    <w:rsid w:val="00992474"/>
    <w:rsid w:val="00992792"/>
    <w:rsid w:val="009927A3"/>
    <w:rsid w:val="00992811"/>
    <w:rsid w:val="00992C5C"/>
    <w:rsid w:val="00992D6A"/>
    <w:rsid w:val="009931DE"/>
    <w:rsid w:val="009936CB"/>
    <w:rsid w:val="00993970"/>
    <w:rsid w:val="00993A1E"/>
    <w:rsid w:val="00993B0B"/>
    <w:rsid w:val="00993C36"/>
    <w:rsid w:val="00993DAE"/>
    <w:rsid w:val="00993E0C"/>
    <w:rsid w:val="00994108"/>
    <w:rsid w:val="0099428F"/>
    <w:rsid w:val="00994548"/>
    <w:rsid w:val="00994E1D"/>
    <w:rsid w:val="00995162"/>
    <w:rsid w:val="009952AC"/>
    <w:rsid w:val="009955E6"/>
    <w:rsid w:val="00995828"/>
    <w:rsid w:val="00995FA0"/>
    <w:rsid w:val="00995FFA"/>
    <w:rsid w:val="00996209"/>
    <w:rsid w:val="009966D8"/>
    <w:rsid w:val="00996851"/>
    <w:rsid w:val="00997005"/>
    <w:rsid w:val="00997202"/>
    <w:rsid w:val="00997280"/>
    <w:rsid w:val="009972F0"/>
    <w:rsid w:val="009975D3"/>
    <w:rsid w:val="009975F1"/>
    <w:rsid w:val="0099765E"/>
    <w:rsid w:val="009978FC"/>
    <w:rsid w:val="00997B8E"/>
    <w:rsid w:val="00997D93"/>
    <w:rsid w:val="00997E3A"/>
    <w:rsid w:val="009A04D4"/>
    <w:rsid w:val="009A0733"/>
    <w:rsid w:val="009A0796"/>
    <w:rsid w:val="009A0C10"/>
    <w:rsid w:val="009A0C2F"/>
    <w:rsid w:val="009A0D86"/>
    <w:rsid w:val="009A0FF9"/>
    <w:rsid w:val="009A1105"/>
    <w:rsid w:val="009A1223"/>
    <w:rsid w:val="009A152E"/>
    <w:rsid w:val="009A1755"/>
    <w:rsid w:val="009A18DE"/>
    <w:rsid w:val="009A1ABA"/>
    <w:rsid w:val="009A2425"/>
    <w:rsid w:val="009A2489"/>
    <w:rsid w:val="009A24FB"/>
    <w:rsid w:val="009A2676"/>
    <w:rsid w:val="009A2734"/>
    <w:rsid w:val="009A2A12"/>
    <w:rsid w:val="009A2B54"/>
    <w:rsid w:val="009A2C2A"/>
    <w:rsid w:val="009A2CA0"/>
    <w:rsid w:val="009A2E6B"/>
    <w:rsid w:val="009A2ED0"/>
    <w:rsid w:val="009A2F51"/>
    <w:rsid w:val="009A32C6"/>
    <w:rsid w:val="009A34EA"/>
    <w:rsid w:val="009A3521"/>
    <w:rsid w:val="009A36FE"/>
    <w:rsid w:val="009A3B42"/>
    <w:rsid w:val="009A3BC1"/>
    <w:rsid w:val="009A3BCC"/>
    <w:rsid w:val="009A3BDF"/>
    <w:rsid w:val="009A3DFB"/>
    <w:rsid w:val="009A3F01"/>
    <w:rsid w:val="009A3F58"/>
    <w:rsid w:val="009A401D"/>
    <w:rsid w:val="009A404B"/>
    <w:rsid w:val="009A441D"/>
    <w:rsid w:val="009A4516"/>
    <w:rsid w:val="009A45C0"/>
    <w:rsid w:val="009A4765"/>
    <w:rsid w:val="009A4D02"/>
    <w:rsid w:val="009A4E4B"/>
    <w:rsid w:val="009A532D"/>
    <w:rsid w:val="009A5373"/>
    <w:rsid w:val="009A59F1"/>
    <w:rsid w:val="009A6245"/>
    <w:rsid w:val="009A6557"/>
    <w:rsid w:val="009A68EB"/>
    <w:rsid w:val="009A737B"/>
    <w:rsid w:val="009A74C7"/>
    <w:rsid w:val="009A77AF"/>
    <w:rsid w:val="009A78E9"/>
    <w:rsid w:val="009A793F"/>
    <w:rsid w:val="009A79F4"/>
    <w:rsid w:val="009A7A67"/>
    <w:rsid w:val="009A7AFE"/>
    <w:rsid w:val="009A7B3A"/>
    <w:rsid w:val="009A7B54"/>
    <w:rsid w:val="009A7DD4"/>
    <w:rsid w:val="009B0396"/>
    <w:rsid w:val="009B03D7"/>
    <w:rsid w:val="009B04BC"/>
    <w:rsid w:val="009B0832"/>
    <w:rsid w:val="009B08CB"/>
    <w:rsid w:val="009B0CB5"/>
    <w:rsid w:val="009B1058"/>
    <w:rsid w:val="009B11B6"/>
    <w:rsid w:val="009B130C"/>
    <w:rsid w:val="009B134E"/>
    <w:rsid w:val="009B14EE"/>
    <w:rsid w:val="009B1520"/>
    <w:rsid w:val="009B1FDD"/>
    <w:rsid w:val="009B223A"/>
    <w:rsid w:val="009B24BC"/>
    <w:rsid w:val="009B26C9"/>
    <w:rsid w:val="009B296B"/>
    <w:rsid w:val="009B2B85"/>
    <w:rsid w:val="009B2E34"/>
    <w:rsid w:val="009B2ECB"/>
    <w:rsid w:val="009B2EDA"/>
    <w:rsid w:val="009B325F"/>
    <w:rsid w:val="009B33AC"/>
    <w:rsid w:val="009B3807"/>
    <w:rsid w:val="009B394B"/>
    <w:rsid w:val="009B3B4C"/>
    <w:rsid w:val="009B3E31"/>
    <w:rsid w:val="009B3FBE"/>
    <w:rsid w:val="009B4401"/>
    <w:rsid w:val="009B44D1"/>
    <w:rsid w:val="009B4635"/>
    <w:rsid w:val="009B4709"/>
    <w:rsid w:val="009B4951"/>
    <w:rsid w:val="009B4D61"/>
    <w:rsid w:val="009B4F02"/>
    <w:rsid w:val="009B4F26"/>
    <w:rsid w:val="009B4F3D"/>
    <w:rsid w:val="009B4F59"/>
    <w:rsid w:val="009B5C2C"/>
    <w:rsid w:val="009B5C2D"/>
    <w:rsid w:val="009B5E89"/>
    <w:rsid w:val="009B5EB6"/>
    <w:rsid w:val="009B6168"/>
    <w:rsid w:val="009B6172"/>
    <w:rsid w:val="009B6581"/>
    <w:rsid w:val="009B69FE"/>
    <w:rsid w:val="009B6B40"/>
    <w:rsid w:val="009B6BE2"/>
    <w:rsid w:val="009B6C4A"/>
    <w:rsid w:val="009B713E"/>
    <w:rsid w:val="009B7176"/>
    <w:rsid w:val="009B770F"/>
    <w:rsid w:val="009B7793"/>
    <w:rsid w:val="009B77D8"/>
    <w:rsid w:val="009B7D97"/>
    <w:rsid w:val="009C01DC"/>
    <w:rsid w:val="009C020C"/>
    <w:rsid w:val="009C0925"/>
    <w:rsid w:val="009C1196"/>
    <w:rsid w:val="009C12BB"/>
    <w:rsid w:val="009C131E"/>
    <w:rsid w:val="009C1705"/>
    <w:rsid w:val="009C1A06"/>
    <w:rsid w:val="009C24E1"/>
    <w:rsid w:val="009C2590"/>
    <w:rsid w:val="009C2997"/>
    <w:rsid w:val="009C29FD"/>
    <w:rsid w:val="009C2B46"/>
    <w:rsid w:val="009C2C37"/>
    <w:rsid w:val="009C2D15"/>
    <w:rsid w:val="009C2D92"/>
    <w:rsid w:val="009C30C2"/>
    <w:rsid w:val="009C317B"/>
    <w:rsid w:val="009C3195"/>
    <w:rsid w:val="009C324C"/>
    <w:rsid w:val="009C3823"/>
    <w:rsid w:val="009C3DFB"/>
    <w:rsid w:val="009C3ED4"/>
    <w:rsid w:val="009C4103"/>
    <w:rsid w:val="009C4C3B"/>
    <w:rsid w:val="009C4F47"/>
    <w:rsid w:val="009C4F89"/>
    <w:rsid w:val="009C5038"/>
    <w:rsid w:val="009C50D7"/>
    <w:rsid w:val="009C5626"/>
    <w:rsid w:val="009C58CF"/>
    <w:rsid w:val="009C6201"/>
    <w:rsid w:val="009C6792"/>
    <w:rsid w:val="009C693B"/>
    <w:rsid w:val="009C6A9F"/>
    <w:rsid w:val="009C6ABB"/>
    <w:rsid w:val="009C714F"/>
    <w:rsid w:val="009C72FE"/>
    <w:rsid w:val="009C7326"/>
    <w:rsid w:val="009C7677"/>
    <w:rsid w:val="009C773D"/>
    <w:rsid w:val="009C777A"/>
    <w:rsid w:val="009C7991"/>
    <w:rsid w:val="009C7C68"/>
    <w:rsid w:val="009C7D88"/>
    <w:rsid w:val="009C7DF1"/>
    <w:rsid w:val="009D02F4"/>
    <w:rsid w:val="009D05FD"/>
    <w:rsid w:val="009D0625"/>
    <w:rsid w:val="009D074A"/>
    <w:rsid w:val="009D07D1"/>
    <w:rsid w:val="009D0819"/>
    <w:rsid w:val="009D084A"/>
    <w:rsid w:val="009D0A97"/>
    <w:rsid w:val="009D0CD2"/>
    <w:rsid w:val="009D0E48"/>
    <w:rsid w:val="009D0F79"/>
    <w:rsid w:val="009D1052"/>
    <w:rsid w:val="009D1075"/>
    <w:rsid w:val="009D1409"/>
    <w:rsid w:val="009D1563"/>
    <w:rsid w:val="009D1A6C"/>
    <w:rsid w:val="009D1EFE"/>
    <w:rsid w:val="009D1F0C"/>
    <w:rsid w:val="009D1FA2"/>
    <w:rsid w:val="009D239C"/>
    <w:rsid w:val="009D261F"/>
    <w:rsid w:val="009D2652"/>
    <w:rsid w:val="009D2BEF"/>
    <w:rsid w:val="009D2CCA"/>
    <w:rsid w:val="009D2F47"/>
    <w:rsid w:val="009D322A"/>
    <w:rsid w:val="009D3747"/>
    <w:rsid w:val="009D39CA"/>
    <w:rsid w:val="009D3B9C"/>
    <w:rsid w:val="009D3C82"/>
    <w:rsid w:val="009D3E9A"/>
    <w:rsid w:val="009D3EC7"/>
    <w:rsid w:val="009D3F47"/>
    <w:rsid w:val="009D4015"/>
    <w:rsid w:val="009D4365"/>
    <w:rsid w:val="009D43AE"/>
    <w:rsid w:val="009D43F6"/>
    <w:rsid w:val="009D45E9"/>
    <w:rsid w:val="009D4607"/>
    <w:rsid w:val="009D4B74"/>
    <w:rsid w:val="009D4DAB"/>
    <w:rsid w:val="009D5243"/>
    <w:rsid w:val="009D5265"/>
    <w:rsid w:val="009D5484"/>
    <w:rsid w:val="009D54B3"/>
    <w:rsid w:val="009D597F"/>
    <w:rsid w:val="009D5ABB"/>
    <w:rsid w:val="009D5C3F"/>
    <w:rsid w:val="009D5C67"/>
    <w:rsid w:val="009D6144"/>
    <w:rsid w:val="009D6399"/>
    <w:rsid w:val="009D657D"/>
    <w:rsid w:val="009D6839"/>
    <w:rsid w:val="009D6A75"/>
    <w:rsid w:val="009D6B95"/>
    <w:rsid w:val="009D6D1B"/>
    <w:rsid w:val="009D7419"/>
    <w:rsid w:val="009D743E"/>
    <w:rsid w:val="009D745A"/>
    <w:rsid w:val="009D74B3"/>
    <w:rsid w:val="009D76D1"/>
    <w:rsid w:val="009D7ECB"/>
    <w:rsid w:val="009D7F38"/>
    <w:rsid w:val="009E0518"/>
    <w:rsid w:val="009E05D4"/>
    <w:rsid w:val="009E1067"/>
    <w:rsid w:val="009E1247"/>
    <w:rsid w:val="009E128D"/>
    <w:rsid w:val="009E1791"/>
    <w:rsid w:val="009E1802"/>
    <w:rsid w:val="009E1CC0"/>
    <w:rsid w:val="009E223F"/>
    <w:rsid w:val="009E2313"/>
    <w:rsid w:val="009E23C8"/>
    <w:rsid w:val="009E24D2"/>
    <w:rsid w:val="009E261D"/>
    <w:rsid w:val="009E28E9"/>
    <w:rsid w:val="009E3045"/>
    <w:rsid w:val="009E3263"/>
    <w:rsid w:val="009E368D"/>
    <w:rsid w:val="009E36C2"/>
    <w:rsid w:val="009E38A4"/>
    <w:rsid w:val="009E39D8"/>
    <w:rsid w:val="009E3A9B"/>
    <w:rsid w:val="009E3BF3"/>
    <w:rsid w:val="009E3E19"/>
    <w:rsid w:val="009E4059"/>
    <w:rsid w:val="009E4363"/>
    <w:rsid w:val="009E443E"/>
    <w:rsid w:val="009E4A69"/>
    <w:rsid w:val="009E4DC3"/>
    <w:rsid w:val="009E52A4"/>
    <w:rsid w:val="009E5351"/>
    <w:rsid w:val="009E555B"/>
    <w:rsid w:val="009E5731"/>
    <w:rsid w:val="009E5939"/>
    <w:rsid w:val="009E5B2D"/>
    <w:rsid w:val="009E5CA3"/>
    <w:rsid w:val="009E6197"/>
    <w:rsid w:val="009E623F"/>
    <w:rsid w:val="009E63B6"/>
    <w:rsid w:val="009E63D2"/>
    <w:rsid w:val="009E6547"/>
    <w:rsid w:val="009E6669"/>
    <w:rsid w:val="009E699A"/>
    <w:rsid w:val="009E69F5"/>
    <w:rsid w:val="009E6C4B"/>
    <w:rsid w:val="009E7203"/>
    <w:rsid w:val="009E73C4"/>
    <w:rsid w:val="009E771B"/>
    <w:rsid w:val="009E7784"/>
    <w:rsid w:val="009E787F"/>
    <w:rsid w:val="009E7B4F"/>
    <w:rsid w:val="009E7C76"/>
    <w:rsid w:val="009E7CD7"/>
    <w:rsid w:val="009E7E5A"/>
    <w:rsid w:val="009E7F4A"/>
    <w:rsid w:val="009F0284"/>
    <w:rsid w:val="009F0497"/>
    <w:rsid w:val="009F063E"/>
    <w:rsid w:val="009F0884"/>
    <w:rsid w:val="009F0895"/>
    <w:rsid w:val="009F0936"/>
    <w:rsid w:val="009F14F5"/>
    <w:rsid w:val="009F1510"/>
    <w:rsid w:val="009F1520"/>
    <w:rsid w:val="009F1627"/>
    <w:rsid w:val="009F1852"/>
    <w:rsid w:val="009F1929"/>
    <w:rsid w:val="009F1BA7"/>
    <w:rsid w:val="009F1BAE"/>
    <w:rsid w:val="009F1F39"/>
    <w:rsid w:val="009F2018"/>
    <w:rsid w:val="009F201E"/>
    <w:rsid w:val="009F21B2"/>
    <w:rsid w:val="009F21CE"/>
    <w:rsid w:val="009F22A4"/>
    <w:rsid w:val="009F2389"/>
    <w:rsid w:val="009F25EF"/>
    <w:rsid w:val="009F26AE"/>
    <w:rsid w:val="009F2B1A"/>
    <w:rsid w:val="009F2D00"/>
    <w:rsid w:val="009F2F1A"/>
    <w:rsid w:val="009F327D"/>
    <w:rsid w:val="009F41EE"/>
    <w:rsid w:val="009F4228"/>
    <w:rsid w:val="009F426A"/>
    <w:rsid w:val="009F4480"/>
    <w:rsid w:val="009F4632"/>
    <w:rsid w:val="009F46B2"/>
    <w:rsid w:val="009F480F"/>
    <w:rsid w:val="009F4855"/>
    <w:rsid w:val="009F4C96"/>
    <w:rsid w:val="009F4D1E"/>
    <w:rsid w:val="009F4D93"/>
    <w:rsid w:val="009F507E"/>
    <w:rsid w:val="009F5104"/>
    <w:rsid w:val="009F5154"/>
    <w:rsid w:val="009F5566"/>
    <w:rsid w:val="009F56AC"/>
    <w:rsid w:val="009F575F"/>
    <w:rsid w:val="009F5854"/>
    <w:rsid w:val="009F5891"/>
    <w:rsid w:val="009F5A9A"/>
    <w:rsid w:val="009F5A9F"/>
    <w:rsid w:val="009F5B9F"/>
    <w:rsid w:val="009F5F9A"/>
    <w:rsid w:val="009F6109"/>
    <w:rsid w:val="009F619B"/>
    <w:rsid w:val="009F639B"/>
    <w:rsid w:val="009F644E"/>
    <w:rsid w:val="009F647B"/>
    <w:rsid w:val="009F68B9"/>
    <w:rsid w:val="009F69B9"/>
    <w:rsid w:val="009F6A5D"/>
    <w:rsid w:val="009F6ABA"/>
    <w:rsid w:val="009F6C34"/>
    <w:rsid w:val="009F6D23"/>
    <w:rsid w:val="009F6D95"/>
    <w:rsid w:val="009F6E7E"/>
    <w:rsid w:val="009F6F07"/>
    <w:rsid w:val="009F6FF6"/>
    <w:rsid w:val="009F7100"/>
    <w:rsid w:val="009F718D"/>
    <w:rsid w:val="009F7557"/>
    <w:rsid w:val="009F7A42"/>
    <w:rsid w:val="009F7AF6"/>
    <w:rsid w:val="009F7D6B"/>
    <w:rsid w:val="009F7F35"/>
    <w:rsid w:val="00A00158"/>
    <w:rsid w:val="00A0020D"/>
    <w:rsid w:val="00A004AF"/>
    <w:rsid w:val="00A00B54"/>
    <w:rsid w:val="00A00CFA"/>
    <w:rsid w:val="00A00E89"/>
    <w:rsid w:val="00A0109E"/>
    <w:rsid w:val="00A012DF"/>
    <w:rsid w:val="00A01815"/>
    <w:rsid w:val="00A019C4"/>
    <w:rsid w:val="00A01BF0"/>
    <w:rsid w:val="00A02521"/>
    <w:rsid w:val="00A0254E"/>
    <w:rsid w:val="00A0260B"/>
    <w:rsid w:val="00A02763"/>
    <w:rsid w:val="00A02844"/>
    <w:rsid w:val="00A02980"/>
    <w:rsid w:val="00A02B47"/>
    <w:rsid w:val="00A02C9C"/>
    <w:rsid w:val="00A02E9E"/>
    <w:rsid w:val="00A02FDD"/>
    <w:rsid w:val="00A03504"/>
    <w:rsid w:val="00A035F3"/>
    <w:rsid w:val="00A03768"/>
    <w:rsid w:val="00A038A8"/>
    <w:rsid w:val="00A038CF"/>
    <w:rsid w:val="00A03938"/>
    <w:rsid w:val="00A03AF4"/>
    <w:rsid w:val="00A03B12"/>
    <w:rsid w:val="00A03E60"/>
    <w:rsid w:val="00A04227"/>
    <w:rsid w:val="00A04317"/>
    <w:rsid w:val="00A04543"/>
    <w:rsid w:val="00A04717"/>
    <w:rsid w:val="00A048DC"/>
    <w:rsid w:val="00A04DCD"/>
    <w:rsid w:val="00A04EBB"/>
    <w:rsid w:val="00A053F1"/>
    <w:rsid w:val="00A05436"/>
    <w:rsid w:val="00A05456"/>
    <w:rsid w:val="00A058B3"/>
    <w:rsid w:val="00A059A7"/>
    <w:rsid w:val="00A05BED"/>
    <w:rsid w:val="00A05EA0"/>
    <w:rsid w:val="00A05F59"/>
    <w:rsid w:val="00A060F6"/>
    <w:rsid w:val="00A06421"/>
    <w:rsid w:val="00A06599"/>
    <w:rsid w:val="00A066B1"/>
    <w:rsid w:val="00A06D59"/>
    <w:rsid w:val="00A06DDC"/>
    <w:rsid w:val="00A071EB"/>
    <w:rsid w:val="00A075CC"/>
    <w:rsid w:val="00A07F69"/>
    <w:rsid w:val="00A07FED"/>
    <w:rsid w:val="00A10237"/>
    <w:rsid w:val="00A1024A"/>
    <w:rsid w:val="00A103A4"/>
    <w:rsid w:val="00A103D3"/>
    <w:rsid w:val="00A104AE"/>
    <w:rsid w:val="00A1090E"/>
    <w:rsid w:val="00A10B89"/>
    <w:rsid w:val="00A10CA5"/>
    <w:rsid w:val="00A10E86"/>
    <w:rsid w:val="00A110C8"/>
    <w:rsid w:val="00A110DB"/>
    <w:rsid w:val="00A1136C"/>
    <w:rsid w:val="00A116F9"/>
    <w:rsid w:val="00A117C2"/>
    <w:rsid w:val="00A11B1D"/>
    <w:rsid w:val="00A11BE8"/>
    <w:rsid w:val="00A126A3"/>
    <w:rsid w:val="00A1286C"/>
    <w:rsid w:val="00A12A22"/>
    <w:rsid w:val="00A12BD6"/>
    <w:rsid w:val="00A12DBB"/>
    <w:rsid w:val="00A12DBC"/>
    <w:rsid w:val="00A13168"/>
    <w:rsid w:val="00A131E6"/>
    <w:rsid w:val="00A133DD"/>
    <w:rsid w:val="00A13527"/>
    <w:rsid w:val="00A135BE"/>
    <w:rsid w:val="00A13651"/>
    <w:rsid w:val="00A137B9"/>
    <w:rsid w:val="00A13921"/>
    <w:rsid w:val="00A13AF2"/>
    <w:rsid w:val="00A13E45"/>
    <w:rsid w:val="00A14118"/>
    <w:rsid w:val="00A14443"/>
    <w:rsid w:val="00A14D98"/>
    <w:rsid w:val="00A14ED7"/>
    <w:rsid w:val="00A15055"/>
    <w:rsid w:val="00A15358"/>
    <w:rsid w:val="00A155AA"/>
    <w:rsid w:val="00A155B4"/>
    <w:rsid w:val="00A15A0E"/>
    <w:rsid w:val="00A15BDB"/>
    <w:rsid w:val="00A15F7D"/>
    <w:rsid w:val="00A160BD"/>
    <w:rsid w:val="00A160C8"/>
    <w:rsid w:val="00A161BD"/>
    <w:rsid w:val="00A16301"/>
    <w:rsid w:val="00A164ED"/>
    <w:rsid w:val="00A16872"/>
    <w:rsid w:val="00A16CB6"/>
    <w:rsid w:val="00A173E1"/>
    <w:rsid w:val="00A17434"/>
    <w:rsid w:val="00A174CB"/>
    <w:rsid w:val="00A17545"/>
    <w:rsid w:val="00A17880"/>
    <w:rsid w:val="00A17937"/>
    <w:rsid w:val="00A179FC"/>
    <w:rsid w:val="00A17C21"/>
    <w:rsid w:val="00A17E66"/>
    <w:rsid w:val="00A17F55"/>
    <w:rsid w:val="00A2023D"/>
    <w:rsid w:val="00A20480"/>
    <w:rsid w:val="00A20726"/>
    <w:rsid w:val="00A20890"/>
    <w:rsid w:val="00A20B48"/>
    <w:rsid w:val="00A20B87"/>
    <w:rsid w:val="00A20E2F"/>
    <w:rsid w:val="00A21198"/>
    <w:rsid w:val="00A21429"/>
    <w:rsid w:val="00A21586"/>
    <w:rsid w:val="00A21673"/>
    <w:rsid w:val="00A2186B"/>
    <w:rsid w:val="00A218FA"/>
    <w:rsid w:val="00A21B46"/>
    <w:rsid w:val="00A21F76"/>
    <w:rsid w:val="00A221A2"/>
    <w:rsid w:val="00A227FC"/>
    <w:rsid w:val="00A2281F"/>
    <w:rsid w:val="00A2285A"/>
    <w:rsid w:val="00A23620"/>
    <w:rsid w:val="00A23B4F"/>
    <w:rsid w:val="00A23C11"/>
    <w:rsid w:val="00A242C9"/>
    <w:rsid w:val="00A2430A"/>
    <w:rsid w:val="00A24366"/>
    <w:rsid w:val="00A24369"/>
    <w:rsid w:val="00A244B1"/>
    <w:rsid w:val="00A24C1D"/>
    <w:rsid w:val="00A24CCB"/>
    <w:rsid w:val="00A24D9C"/>
    <w:rsid w:val="00A24ED5"/>
    <w:rsid w:val="00A2533F"/>
    <w:rsid w:val="00A2562B"/>
    <w:rsid w:val="00A25797"/>
    <w:rsid w:val="00A257B7"/>
    <w:rsid w:val="00A257DA"/>
    <w:rsid w:val="00A25931"/>
    <w:rsid w:val="00A26119"/>
    <w:rsid w:val="00A26CC2"/>
    <w:rsid w:val="00A26EEE"/>
    <w:rsid w:val="00A27270"/>
    <w:rsid w:val="00A272D4"/>
    <w:rsid w:val="00A272ED"/>
    <w:rsid w:val="00A27516"/>
    <w:rsid w:val="00A27771"/>
    <w:rsid w:val="00A27974"/>
    <w:rsid w:val="00A27AED"/>
    <w:rsid w:val="00A27B92"/>
    <w:rsid w:val="00A27E80"/>
    <w:rsid w:val="00A27F02"/>
    <w:rsid w:val="00A301B5"/>
    <w:rsid w:val="00A304D0"/>
    <w:rsid w:val="00A306E9"/>
    <w:rsid w:val="00A308F4"/>
    <w:rsid w:val="00A30ADC"/>
    <w:rsid w:val="00A30C05"/>
    <w:rsid w:val="00A31061"/>
    <w:rsid w:val="00A311A7"/>
    <w:rsid w:val="00A3129D"/>
    <w:rsid w:val="00A314CE"/>
    <w:rsid w:val="00A31691"/>
    <w:rsid w:val="00A31A1B"/>
    <w:rsid w:val="00A31E9F"/>
    <w:rsid w:val="00A31EAE"/>
    <w:rsid w:val="00A31F97"/>
    <w:rsid w:val="00A3236E"/>
    <w:rsid w:val="00A3240F"/>
    <w:rsid w:val="00A3244F"/>
    <w:rsid w:val="00A32B85"/>
    <w:rsid w:val="00A32C3B"/>
    <w:rsid w:val="00A32E93"/>
    <w:rsid w:val="00A32F1E"/>
    <w:rsid w:val="00A32FAB"/>
    <w:rsid w:val="00A336C1"/>
    <w:rsid w:val="00A336C5"/>
    <w:rsid w:val="00A3395D"/>
    <w:rsid w:val="00A33C65"/>
    <w:rsid w:val="00A33C6C"/>
    <w:rsid w:val="00A34240"/>
    <w:rsid w:val="00A344FD"/>
    <w:rsid w:val="00A345B8"/>
    <w:rsid w:val="00A34E9E"/>
    <w:rsid w:val="00A34F70"/>
    <w:rsid w:val="00A351D0"/>
    <w:rsid w:val="00A35321"/>
    <w:rsid w:val="00A3549F"/>
    <w:rsid w:val="00A358F9"/>
    <w:rsid w:val="00A3590A"/>
    <w:rsid w:val="00A35938"/>
    <w:rsid w:val="00A35BD8"/>
    <w:rsid w:val="00A35C23"/>
    <w:rsid w:val="00A3606E"/>
    <w:rsid w:val="00A360A1"/>
    <w:rsid w:val="00A3610D"/>
    <w:rsid w:val="00A36135"/>
    <w:rsid w:val="00A363E0"/>
    <w:rsid w:val="00A363FF"/>
    <w:rsid w:val="00A36553"/>
    <w:rsid w:val="00A36903"/>
    <w:rsid w:val="00A3697A"/>
    <w:rsid w:val="00A36FD5"/>
    <w:rsid w:val="00A37182"/>
    <w:rsid w:val="00A37264"/>
    <w:rsid w:val="00A37488"/>
    <w:rsid w:val="00A37963"/>
    <w:rsid w:val="00A37C7B"/>
    <w:rsid w:val="00A37E50"/>
    <w:rsid w:val="00A37EE0"/>
    <w:rsid w:val="00A37FEA"/>
    <w:rsid w:val="00A400EA"/>
    <w:rsid w:val="00A4082F"/>
    <w:rsid w:val="00A40C25"/>
    <w:rsid w:val="00A40CAE"/>
    <w:rsid w:val="00A40CD1"/>
    <w:rsid w:val="00A40D69"/>
    <w:rsid w:val="00A40D6F"/>
    <w:rsid w:val="00A40FA2"/>
    <w:rsid w:val="00A4122B"/>
    <w:rsid w:val="00A413E0"/>
    <w:rsid w:val="00A413E3"/>
    <w:rsid w:val="00A415F7"/>
    <w:rsid w:val="00A420C2"/>
    <w:rsid w:val="00A422EB"/>
    <w:rsid w:val="00A423C3"/>
    <w:rsid w:val="00A425C5"/>
    <w:rsid w:val="00A42680"/>
    <w:rsid w:val="00A427F7"/>
    <w:rsid w:val="00A42D5A"/>
    <w:rsid w:val="00A42DDF"/>
    <w:rsid w:val="00A42F97"/>
    <w:rsid w:val="00A42FB1"/>
    <w:rsid w:val="00A4323C"/>
    <w:rsid w:val="00A4338E"/>
    <w:rsid w:val="00A433CE"/>
    <w:rsid w:val="00A43415"/>
    <w:rsid w:val="00A43564"/>
    <w:rsid w:val="00A435BB"/>
    <w:rsid w:val="00A438BF"/>
    <w:rsid w:val="00A43CE9"/>
    <w:rsid w:val="00A4404A"/>
    <w:rsid w:val="00A4463C"/>
    <w:rsid w:val="00A44751"/>
    <w:rsid w:val="00A44987"/>
    <w:rsid w:val="00A44A05"/>
    <w:rsid w:val="00A44E45"/>
    <w:rsid w:val="00A44EEB"/>
    <w:rsid w:val="00A450B0"/>
    <w:rsid w:val="00A45214"/>
    <w:rsid w:val="00A452EB"/>
    <w:rsid w:val="00A453AC"/>
    <w:rsid w:val="00A45449"/>
    <w:rsid w:val="00A4561A"/>
    <w:rsid w:val="00A45D2A"/>
    <w:rsid w:val="00A45ED8"/>
    <w:rsid w:val="00A46004"/>
    <w:rsid w:val="00A46011"/>
    <w:rsid w:val="00A4609B"/>
    <w:rsid w:val="00A46171"/>
    <w:rsid w:val="00A4619B"/>
    <w:rsid w:val="00A469D0"/>
    <w:rsid w:val="00A46AED"/>
    <w:rsid w:val="00A46B04"/>
    <w:rsid w:val="00A46B6E"/>
    <w:rsid w:val="00A46E0A"/>
    <w:rsid w:val="00A46ED8"/>
    <w:rsid w:val="00A46F31"/>
    <w:rsid w:val="00A473D6"/>
    <w:rsid w:val="00A4750E"/>
    <w:rsid w:val="00A47519"/>
    <w:rsid w:val="00A47D5A"/>
    <w:rsid w:val="00A47DAB"/>
    <w:rsid w:val="00A503BF"/>
    <w:rsid w:val="00A506FF"/>
    <w:rsid w:val="00A507C2"/>
    <w:rsid w:val="00A50FA4"/>
    <w:rsid w:val="00A5130F"/>
    <w:rsid w:val="00A513C4"/>
    <w:rsid w:val="00A51478"/>
    <w:rsid w:val="00A5195C"/>
    <w:rsid w:val="00A519F1"/>
    <w:rsid w:val="00A51A41"/>
    <w:rsid w:val="00A520F4"/>
    <w:rsid w:val="00A52238"/>
    <w:rsid w:val="00A524A9"/>
    <w:rsid w:val="00A525C1"/>
    <w:rsid w:val="00A5275B"/>
    <w:rsid w:val="00A52941"/>
    <w:rsid w:val="00A52B42"/>
    <w:rsid w:val="00A52E72"/>
    <w:rsid w:val="00A52FD7"/>
    <w:rsid w:val="00A53032"/>
    <w:rsid w:val="00A53078"/>
    <w:rsid w:val="00A530B8"/>
    <w:rsid w:val="00A5313C"/>
    <w:rsid w:val="00A5316D"/>
    <w:rsid w:val="00A5342C"/>
    <w:rsid w:val="00A5342E"/>
    <w:rsid w:val="00A534BE"/>
    <w:rsid w:val="00A5384C"/>
    <w:rsid w:val="00A53865"/>
    <w:rsid w:val="00A53B0C"/>
    <w:rsid w:val="00A53CB9"/>
    <w:rsid w:val="00A540FE"/>
    <w:rsid w:val="00A543F6"/>
    <w:rsid w:val="00A544B7"/>
    <w:rsid w:val="00A54B69"/>
    <w:rsid w:val="00A54C08"/>
    <w:rsid w:val="00A54DC2"/>
    <w:rsid w:val="00A550D3"/>
    <w:rsid w:val="00A554B2"/>
    <w:rsid w:val="00A55520"/>
    <w:rsid w:val="00A5555F"/>
    <w:rsid w:val="00A5564D"/>
    <w:rsid w:val="00A556FB"/>
    <w:rsid w:val="00A55892"/>
    <w:rsid w:val="00A55A37"/>
    <w:rsid w:val="00A55DB9"/>
    <w:rsid w:val="00A55DCD"/>
    <w:rsid w:val="00A5605E"/>
    <w:rsid w:val="00A5614F"/>
    <w:rsid w:val="00A5642F"/>
    <w:rsid w:val="00A5676E"/>
    <w:rsid w:val="00A56809"/>
    <w:rsid w:val="00A5681E"/>
    <w:rsid w:val="00A56C1A"/>
    <w:rsid w:val="00A56F08"/>
    <w:rsid w:val="00A56F1A"/>
    <w:rsid w:val="00A56F2B"/>
    <w:rsid w:val="00A570A0"/>
    <w:rsid w:val="00A570B0"/>
    <w:rsid w:val="00A5734C"/>
    <w:rsid w:val="00A574BB"/>
    <w:rsid w:val="00A5787F"/>
    <w:rsid w:val="00A57C81"/>
    <w:rsid w:val="00A6016A"/>
    <w:rsid w:val="00A6029C"/>
    <w:rsid w:val="00A603D2"/>
    <w:rsid w:val="00A606A7"/>
    <w:rsid w:val="00A606BE"/>
    <w:rsid w:val="00A6077B"/>
    <w:rsid w:val="00A609C4"/>
    <w:rsid w:val="00A610AE"/>
    <w:rsid w:val="00A61171"/>
    <w:rsid w:val="00A611C8"/>
    <w:rsid w:val="00A61278"/>
    <w:rsid w:val="00A61511"/>
    <w:rsid w:val="00A618B1"/>
    <w:rsid w:val="00A618F8"/>
    <w:rsid w:val="00A62295"/>
    <w:rsid w:val="00A623C9"/>
    <w:rsid w:val="00A62464"/>
    <w:rsid w:val="00A628B7"/>
    <w:rsid w:val="00A628EB"/>
    <w:rsid w:val="00A62AE9"/>
    <w:rsid w:val="00A62FAB"/>
    <w:rsid w:val="00A632A3"/>
    <w:rsid w:val="00A63334"/>
    <w:rsid w:val="00A6365F"/>
    <w:rsid w:val="00A63A8E"/>
    <w:rsid w:val="00A63F5E"/>
    <w:rsid w:val="00A63F6C"/>
    <w:rsid w:val="00A640A5"/>
    <w:rsid w:val="00A64273"/>
    <w:rsid w:val="00A64371"/>
    <w:rsid w:val="00A64516"/>
    <w:rsid w:val="00A64782"/>
    <w:rsid w:val="00A649B3"/>
    <w:rsid w:val="00A64A15"/>
    <w:rsid w:val="00A64AE0"/>
    <w:rsid w:val="00A64EFE"/>
    <w:rsid w:val="00A65099"/>
    <w:rsid w:val="00A65225"/>
    <w:rsid w:val="00A65281"/>
    <w:rsid w:val="00A65382"/>
    <w:rsid w:val="00A6569B"/>
    <w:rsid w:val="00A6576A"/>
    <w:rsid w:val="00A65856"/>
    <w:rsid w:val="00A65A3C"/>
    <w:rsid w:val="00A65DF3"/>
    <w:rsid w:val="00A663B4"/>
    <w:rsid w:val="00A6660F"/>
    <w:rsid w:val="00A66611"/>
    <w:rsid w:val="00A668D4"/>
    <w:rsid w:val="00A66D76"/>
    <w:rsid w:val="00A66DA5"/>
    <w:rsid w:val="00A66DF7"/>
    <w:rsid w:val="00A66F74"/>
    <w:rsid w:val="00A671FC"/>
    <w:rsid w:val="00A67377"/>
    <w:rsid w:val="00A6740E"/>
    <w:rsid w:val="00A67840"/>
    <w:rsid w:val="00A679C3"/>
    <w:rsid w:val="00A67A7E"/>
    <w:rsid w:val="00A67AB1"/>
    <w:rsid w:val="00A67B65"/>
    <w:rsid w:val="00A67B85"/>
    <w:rsid w:val="00A67CA9"/>
    <w:rsid w:val="00A67CF3"/>
    <w:rsid w:val="00A67EE0"/>
    <w:rsid w:val="00A704A6"/>
    <w:rsid w:val="00A70591"/>
    <w:rsid w:val="00A7090C"/>
    <w:rsid w:val="00A70DA2"/>
    <w:rsid w:val="00A71000"/>
    <w:rsid w:val="00A71065"/>
    <w:rsid w:val="00A7119D"/>
    <w:rsid w:val="00A711D3"/>
    <w:rsid w:val="00A71326"/>
    <w:rsid w:val="00A71600"/>
    <w:rsid w:val="00A717BF"/>
    <w:rsid w:val="00A71AC2"/>
    <w:rsid w:val="00A71C4C"/>
    <w:rsid w:val="00A71F56"/>
    <w:rsid w:val="00A7210A"/>
    <w:rsid w:val="00A72209"/>
    <w:rsid w:val="00A7248E"/>
    <w:rsid w:val="00A725C0"/>
    <w:rsid w:val="00A7264D"/>
    <w:rsid w:val="00A729C3"/>
    <w:rsid w:val="00A72AA4"/>
    <w:rsid w:val="00A72BAC"/>
    <w:rsid w:val="00A72F2F"/>
    <w:rsid w:val="00A7316B"/>
    <w:rsid w:val="00A7317F"/>
    <w:rsid w:val="00A736E1"/>
    <w:rsid w:val="00A738AB"/>
    <w:rsid w:val="00A740F6"/>
    <w:rsid w:val="00A745FB"/>
    <w:rsid w:val="00A7474E"/>
    <w:rsid w:val="00A7478E"/>
    <w:rsid w:val="00A749AA"/>
    <w:rsid w:val="00A74D31"/>
    <w:rsid w:val="00A75215"/>
    <w:rsid w:val="00A75D55"/>
    <w:rsid w:val="00A75D65"/>
    <w:rsid w:val="00A76260"/>
    <w:rsid w:val="00A76511"/>
    <w:rsid w:val="00A7652F"/>
    <w:rsid w:val="00A7709E"/>
    <w:rsid w:val="00A77288"/>
    <w:rsid w:val="00A774E8"/>
    <w:rsid w:val="00A7766D"/>
    <w:rsid w:val="00A7786D"/>
    <w:rsid w:val="00A778C7"/>
    <w:rsid w:val="00A77DCD"/>
    <w:rsid w:val="00A77EB2"/>
    <w:rsid w:val="00A77F32"/>
    <w:rsid w:val="00A8006E"/>
    <w:rsid w:val="00A80698"/>
    <w:rsid w:val="00A80CD0"/>
    <w:rsid w:val="00A80DAD"/>
    <w:rsid w:val="00A81326"/>
    <w:rsid w:val="00A81466"/>
    <w:rsid w:val="00A818B6"/>
    <w:rsid w:val="00A818CD"/>
    <w:rsid w:val="00A81A44"/>
    <w:rsid w:val="00A81DAD"/>
    <w:rsid w:val="00A81F69"/>
    <w:rsid w:val="00A820CD"/>
    <w:rsid w:val="00A8260B"/>
    <w:rsid w:val="00A826E7"/>
    <w:rsid w:val="00A8279D"/>
    <w:rsid w:val="00A82913"/>
    <w:rsid w:val="00A82D34"/>
    <w:rsid w:val="00A82DA4"/>
    <w:rsid w:val="00A82F3C"/>
    <w:rsid w:val="00A831DD"/>
    <w:rsid w:val="00A83259"/>
    <w:rsid w:val="00A8377E"/>
    <w:rsid w:val="00A8379A"/>
    <w:rsid w:val="00A84218"/>
    <w:rsid w:val="00A84362"/>
    <w:rsid w:val="00A84373"/>
    <w:rsid w:val="00A8440F"/>
    <w:rsid w:val="00A84817"/>
    <w:rsid w:val="00A84923"/>
    <w:rsid w:val="00A84A26"/>
    <w:rsid w:val="00A84BE9"/>
    <w:rsid w:val="00A84CD3"/>
    <w:rsid w:val="00A84DAA"/>
    <w:rsid w:val="00A85016"/>
    <w:rsid w:val="00A8528C"/>
    <w:rsid w:val="00A8565E"/>
    <w:rsid w:val="00A85826"/>
    <w:rsid w:val="00A85837"/>
    <w:rsid w:val="00A8594B"/>
    <w:rsid w:val="00A859D1"/>
    <w:rsid w:val="00A85E37"/>
    <w:rsid w:val="00A860B0"/>
    <w:rsid w:val="00A86602"/>
    <w:rsid w:val="00A866B7"/>
    <w:rsid w:val="00A86743"/>
    <w:rsid w:val="00A8676D"/>
    <w:rsid w:val="00A86C88"/>
    <w:rsid w:val="00A86EF6"/>
    <w:rsid w:val="00A87019"/>
    <w:rsid w:val="00A87A91"/>
    <w:rsid w:val="00A87C1D"/>
    <w:rsid w:val="00A87C94"/>
    <w:rsid w:val="00A87EA5"/>
    <w:rsid w:val="00A900CE"/>
    <w:rsid w:val="00A905CA"/>
    <w:rsid w:val="00A90784"/>
    <w:rsid w:val="00A9091F"/>
    <w:rsid w:val="00A912F7"/>
    <w:rsid w:val="00A91606"/>
    <w:rsid w:val="00A91696"/>
    <w:rsid w:val="00A91A68"/>
    <w:rsid w:val="00A91A88"/>
    <w:rsid w:val="00A91F58"/>
    <w:rsid w:val="00A9209E"/>
    <w:rsid w:val="00A92302"/>
    <w:rsid w:val="00A9294E"/>
    <w:rsid w:val="00A92A82"/>
    <w:rsid w:val="00A92BD7"/>
    <w:rsid w:val="00A92D0A"/>
    <w:rsid w:val="00A92FB3"/>
    <w:rsid w:val="00A93444"/>
    <w:rsid w:val="00A93492"/>
    <w:rsid w:val="00A93A02"/>
    <w:rsid w:val="00A93A78"/>
    <w:rsid w:val="00A93AF0"/>
    <w:rsid w:val="00A94186"/>
    <w:rsid w:val="00A9453A"/>
    <w:rsid w:val="00A94664"/>
    <w:rsid w:val="00A948C5"/>
    <w:rsid w:val="00A94C5A"/>
    <w:rsid w:val="00A94FD6"/>
    <w:rsid w:val="00A95061"/>
    <w:rsid w:val="00A953A9"/>
    <w:rsid w:val="00A95416"/>
    <w:rsid w:val="00A95790"/>
    <w:rsid w:val="00A95841"/>
    <w:rsid w:val="00A959F3"/>
    <w:rsid w:val="00A95B51"/>
    <w:rsid w:val="00A95B87"/>
    <w:rsid w:val="00A95C24"/>
    <w:rsid w:val="00A95FFA"/>
    <w:rsid w:val="00A960CC"/>
    <w:rsid w:val="00A96362"/>
    <w:rsid w:val="00A9636C"/>
    <w:rsid w:val="00A9640C"/>
    <w:rsid w:val="00A96553"/>
    <w:rsid w:val="00A967EB"/>
    <w:rsid w:val="00A96AAC"/>
    <w:rsid w:val="00A96C88"/>
    <w:rsid w:val="00A96DB0"/>
    <w:rsid w:val="00A96F23"/>
    <w:rsid w:val="00A97526"/>
    <w:rsid w:val="00A97547"/>
    <w:rsid w:val="00A9782B"/>
    <w:rsid w:val="00A97A82"/>
    <w:rsid w:val="00A97B70"/>
    <w:rsid w:val="00A97B8D"/>
    <w:rsid w:val="00A97CBB"/>
    <w:rsid w:val="00A97E3C"/>
    <w:rsid w:val="00AA014D"/>
    <w:rsid w:val="00AA01BC"/>
    <w:rsid w:val="00AA0219"/>
    <w:rsid w:val="00AA05E2"/>
    <w:rsid w:val="00AA05EC"/>
    <w:rsid w:val="00AA0610"/>
    <w:rsid w:val="00AA10B0"/>
    <w:rsid w:val="00AA11C9"/>
    <w:rsid w:val="00AA1710"/>
    <w:rsid w:val="00AA2390"/>
    <w:rsid w:val="00AA2950"/>
    <w:rsid w:val="00AA29BA"/>
    <w:rsid w:val="00AA2BB6"/>
    <w:rsid w:val="00AA2F9F"/>
    <w:rsid w:val="00AA3157"/>
    <w:rsid w:val="00AA319A"/>
    <w:rsid w:val="00AA3562"/>
    <w:rsid w:val="00AA38E2"/>
    <w:rsid w:val="00AA3D82"/>
    <w:rsid w:val="00AA4184"/>
    <w:rsid w:val="00AA4228"/>
    <w:rsid w:val="00AA4415"/>
    <w:rsid w:val="00AA457C"/>
    <w:rsid w:val="00AA46B3"/>
    <w:rsid w:val="00AA46F5"/>
    <w:rsid w:val="00AA48AD"/>
    <w:rsid w:val="00AA4903"/>
    <w:rsid w:val="00AA4F81"/>
    <w:rsid w:val="00AA50B2"/>
    <w:rsid w:val="00AA510F"/>
    <w:rsid w:val="00AA532A"/>
    <w:rsid w:val="00AA53C8"/>
    <w:rsid w:val="00AA5881"/>
    <w:rsid w:val="00AA5A6F"/>
    <w:rsid w:val="00AA5B4D"/>
    <w:rsid w:val="00AA5B98"/>
    <w:rsid w:val="00AA5E55"/>
    <w:rsid w:val="00AA66F2"/>
    <w:rsid w:val="00AA694C"/>
    <w:rsid w:val="00AA6B4E"/>
    <w:rsid w:val="00AA6C11"/>
    <w:rsid w:val="00AA7128"/>
    <w:rsid w:val="00AA7162"/>
    <w:rsid w:val="00AA725B"/>
    <w:rsid w:val="00AA7496"/>
    <w:rsid w:val="00AA74DB"/>
    <w:rsid w:val="00AA7B34"/>
    <w:rsid w:val="00AA7B65"/>
    <w:rsid w:val="00AA7CB7"/>
    <w:rsid w:val="00AA7E6B"/>
    <w:rsid w:val="00AB004D"/>
    <w:rsid w:val="00AB0051"/>
    <w:rsid w:val="00AB01F4"/>
    <w:rsid w:val="00AB0589"/>
    <w:rsid w:val="00AB07AB"/>
    <w:rsid w:val="00AB083D"/>
    <w:rsid w:val="00AB0A86"/>
    <w:rsid w:val="00AB0D6A"/>
    <w:rsid w:val="00AB0F09"/>
    <w:rsid w:val="00AB1429"/>
    <w:rsid w:val="00AB142E"/>
    <w:rsid w:val="00AB14AC"/>
    <w:rsid w:val="00AB18EC"/>
    <w:rsid w:val="00AB18EE"/>
    <w:rsid w:val="00AB1C25"/>
    <w:rsid w:val="00AB1C35"/>
    <w:rsid w:val="00AB1C8F"/>
    <w:rsid w:val="00AB1C9B"/>
    <w:rsid w:val="00AB1E1B"/>
    <w:rsid w:val="00AB1FC1"/>
    <w:rsid w:val="00AB210D"/>
    <w:rsid w:val="00AB227A"/>
    <w:rsid w:val="00AB2599"/>
    <w:rsid w:val="00AB284F"/>
    <w:rsid w:val="00AB2AAE"/>
    <w:rsid w:val="00AB2B1B"/>
    <w:rsid w:val="00AB2C43"/>
    <w:rsid w:val="00AB3091"/>
    <w:rsid w:val="00AB3120"/>
    <w:rsid w:val="00AB31A8"/>
    <w:rsid w:val="00AB3509"/>
    <w:rsid w:val="00AB3579"/>
    <w:rsid w:val="00AB360D"/>
    <w:rsid w:val="00AB3CCE"/>
    <w:rsid w:val="00AB3D8A"/>
    <w:rsid w:val="00AB401F"/>
    <w:rsid w:val="00AB424B"/>
    <w:rsid w:val="00AB42AF"/>
    <w:rsid w:val="00AB4346"/>
    <w:rsid w:val="00AB43A3"/>
    <w:rsid w:val="00AB43BA"/>
    <w:rsid w:val="00AB44D7"/>
    <w:rsid w:val="00AB4513"/>
    <w:rsid w:val="00AB45C1"/>
    <w:rsid w:val="00AB4A02"/>
    <w:rsid w:val="00AB4A42"/>
    <w:rsid w:val="00AB4B30"/>
    <w:rsid w:val="00AB4BBC"/>
    <w:rsid w:val="00AB4C3B"/>
    <w:rsid w:val="00AB4E7F"/>
    <w:rsid w:val="00AB4F8A"/>
    <w:rsid w:val="00AB50FD"/>
    <w:rsid w:val="00AB5481"/>
    <w:rsid w:val="00AB555F"/>
    <w:rsid w:val="00AB5FB4"/>
    <w:rsid w:val="00AB6431"/>
    <w:rsid w:val="00AB671A"/>
    <w:rsid w:val="00AB678A"/>
    <w:rsid w:val="00AB6959"/>
    <w:rsid w:val="00AB6A09"/>
    <w:rsid w:val="00AB6A8B"/>
    <w:rsid w:val="00AB6E9C"/>
    <w:rsid w:val="00AB6F1B"/>
    <w:rsid w:val="00AB71A1"/>
    <w:rsid w:val="00AB7209"/>
    <w:rsid w:val="00AB7337"/>
    <w:rsid w:val="00AB7680"/>
    <w:rsid w:val="00AB798D"/>
    <w:rsid w:val="00AB7EDC"/>
    <w:rsid w:val="00AB7F9F"/>
    <w:rsid w:val="00AB7FD7"/>
    <w:rsid w:val="00AC00A5"/>
    <w:rsid w:val="00AC0312"/>
    <w:rsid w:val="00AC06F1"/>
    <w:rsid w:val="00AC0D38"/>
    <w:rsid w:val="00AC0DEE"/>
    <w:rsid w:val="00AC0EB7"/>
    <w:rsid w:val="00AC0F82"/>
    <w:rsid w:val="00AC1126"/>
    <w:rsid w:val="00AC126F"/>
    <w:rsid w:val="00AC18C6"/>
    <w:rsid w:val="00AC1A98"/>
    <w:rsid w:val="00AC1BA4"/>
    <w:rsid w:val="00AC1E1B"/>
    <w:rsid w:val="00AC1EDA"/>
    <w:rsid w:val="00AC2099"/>
    <w:rsid w:val="00AC2AB1"/>
    <w:rsid w:val="00AC2CCC"/>
    <w:rsid w:val="00AC33FD"/>
    <w:rsid w:val="00AC342F"/>
    <w:rsid w:val="00AC3488"/>
    <w:rsid w:val="00AC359C"/>
    <w:rsid w:val="00AC3C22"/>
    <w:rsid w:val="00AC3D08"/>
    <w:rsid w:val="00AC3D94"/>
    <w:rsid w:val="00AC3FC8"/>
    <w:rsid w:val="00AC402B"/>
    <w:rsid w:val="00AC4192"/>
    <w:rsid w:val="00AC4343"/>
    <w:rsid w:val="00AC4404"/>
    <w:rsid w:val="00AC4957"/>
    <w:rsid w:val="00AC4CD9"/>
    <w:rsid w:val="00AC4F7A"/>
    <w:rsid w:val="00AC509E"/>
    <w:rsid w:val="00AC539B"/>
    <w:rsid w:val="00AC5673"/>
    <w:rsid w:val="00AC5917"/>
    <w:rsid w:val="00AC5927"/>
    <w:rsid w:val="00AC5AF3"/>
    <w:rsid w:val="00AC5B34"/>
    <w:rsid w:val="00AC5D17"/>
    <w:rsid w:val="00AC5E7C"/>
    <w:rsid w:val="00AC5F03"/>
    <w:rsid w:val="00AC6006"/>
    <w:rsid w:val="00AC6A92"/>
    <w:rsid w:val="00AC6AF9"/>
    <w:rsid w:val="00AC6B0D"/>
    <w:rsid w:val="00AC6C6E"/>
    <w:rsid w:val="00AC6D5C"/>
    <w:rsid w:val="00AC6E70"/>
    <w:rsid w:val="00AC6EA7"/>
    <w:rsid w:val="00AC70DB"/>
    <w:rsid w:val="00AC73E8"/>
    <w:rsid w:val="00AC7545"/>
    <w:rsid w:val="00AC75C1"/>
    <w:rsid w:val="00AC7BD7"/>
    <w:rsid w:val="00AD0200"/>
    <w:rsid w:val="00AD0285"/>
    <w:rsid w:val="00AD043D"/>
    <w:rsid w:val="00AD0525"/>
    <w:rsid w:val="00AD0847"/>
    <w:rsid w:val="00AD0855"/>
    <w:rsid w:val="00AD0A75"/>
    <w:rsid w:val="00AD1126"/>
    <w:rsid w:val="00AD127E"/>
    <w:rsid w:val="00AD131E"/>
    <w:rsid w:val="00AD1338"/>
    <w:rsid w:val="00AD13C4"/>
    <w:rsid w:val="00AD1427"/>
    <w:rsid w:val="00AD178F"/>
    <w:rsid w:val="00AD1A8F"/>
    <w:rsid w:val="00AD1AC7"/>
    <w:rsid w:val="00AD1EBF"/>
    <w:rsid w:val="00AD2220"/>
    <w:rsid w:val="00AD2265"/>
    <w:rsid w:val="00AD25B7"/>
    <w:rsid w:val="00AD2696"/>
    <w:rsid w:val="00AD28FF"/>
    <w:rsid w:val="00AD29C3"/>
    <w:rsid w:val="00AD29F1"/>
    <w:rsid w:val="00AD2B0D"/>
    <w:rsid w:val="00AD2D59"/>
    <w:rsid w:val="00AD31F1"/>
    <w:rsid w:val="00AD334B"/>
    <w:rsid w:val="00AD344E"/>
    <w:rsid w:val="00AD35E1"/>
    <w:rsid w:val="00AD3687"/>
    <w:rsid w:val="00AD37EE"/>
    <w:rsid w:val="00AD3986"/>
    <w:rsid w:val="00AD3B24"/>
    <w:rsid w:val="00AD4163"/>
    <w:rsid w:val="00AD4223"/>
    <w:rsid w:val="00AD42C1"/>
    <w:rsid w:val="00AD431D"/>
    <w:rsid w:val="00AD4853"/>
    <w:rsid w:val="00AD4859"/>
    <w:rsid w:val="00AD4D63"/>
    <w:rsid w:val="00AD4DD2"/>
    <w:rsid w:val="00AD4FC6"/>
    <w:rsid w:val="00AD522F"/>
    <w:rsid w:val="00AD5270"/>
    <w:rsid w:val="00AD55A3"/>
    <w:rsid w:val="00AD560A"/>
    <w:rsid w:val="00AD56BD"/>
    <w:rsid w:val="00AD585C"/>
    <w:rsid w:val="00AD5872"/>
    <w:rsid w:val="00AD59EB"/>
    <w:rsid w:val="00AD5A83"/>
    <w:rsid w:val="00AD5C9E"/>
    <w:rsid w:val="00AD5D35"/>
    <w:rsid w:val="00AD5E24"/>
    <w:rsid w:val="00AD5EFF"/>
    <w:rsid w:val="00AD62C6"/>
    <w:rsid w:val="00AD6E9F"/>
    <w:rsid w:val="00AD6F81"/>
    <w:rsid w:val="00AD6FCB"/>
    <w:rsid w:val="00AD71DD"/>
    <w:rsid w:val="00AD72A4"/>
    <w:rsid w:val="00AD73D9"/>
    <w:rsid w:val="00AD7458"/>
    <w:rsid w:val="00AD783F"/>
    <w:rsid w:val="00AD78A6"/>
    <w:rsid w:val="00AE0031"/>
    <w:rsid w:val="00AE04FD"/>
    <w:rsid w:val="00AE0575"/>
    <w:rsid w:val="00AE074B"/>
    <w:rsid w:val="00AE078C"/>
    <w:rsid w:val="00AE0904"/>
    <w:rsid w:val="00AE0AC0"/>
    <w:rsid w:val="00AE0B07"/>
    <w:rsid w:val="00AE0B4B"/>
    <w:rsid w:val="00AE0B56"/>
    <w:rsid w:val="00AE0C29"/>
    <w:rsid w:val="00AE0D59"/>
    <w:rsid w:val="00AE0DF5"/>
    <w:rsid w:val="00AE0E40"/>
    <w:rsid w:val="00AE0E57"/>
    <w:rsid w:val="00AE0F79"/>
    <w:rsid w:val="00AE0F8A"/>
    <w:rsid w:val="00AE10D1"/>
    <w:rsid w:val="00AE1379"/>
    <w:rsid w:val="00AE1394"/>
    <w:rsid w:val="00AE1449"/>
    <w:rsid w:val="00AE15EF"/>
    <w:rsid w:val="00AE16F7"/>
    <w:rsid w:val="00AE1C4C"/>
    <w:rsid w:val="00AE2015"/>
    <w:rsid w:val="00AE2087"/>
    <w:rsid w:val="00AE20A9"/>
    <w:rsid w:val="00AE20DF"/>
    <w:rsid w:val="00AE22E8"/>
    <w:rsid w:val="00AE22F7"/>
    <w:rsid w:val="00AE25C0"/>
    <w:rsid w:val="00AE2655"/>
    <w:rsid w:val="00AE2731"/>
    <w:rsid w:val="00AE2793"/>
    <w:rsid w:val="00AE2850"/>
    <w:rsid w:val="00AE28A0"/>
    <w:rsid w:val="00AE28D6"/>
    <w:rsid w:val="00AE2933"/>
    <w:rsid w:val="00AE29BD"/>
    <w:rsid w:val="00AE2A4A"/>
    <w:rsid w:val="00AE2E30"/>
    <w:rsid w:val="00AE31B6"/>
    <w:rsid w:val="00AE326A"/>
    <w:rsid w:val="00AE3349"/>
    <w:rsid w:val="00AE33E4"/>
    <w:rsid w:val="00AE37CB"/>
    <w:rsid w:val="00AE3D97"/>
    <w:rsid w:val="00AE40D0"/>
    <w:rsid w:val="00AE44C0"/>
    <w:rsid w:val="00AE45A2"/>
    <w:rsid w:val="00AE4730"/>
    <w:rsid w:val="00AE4C76"/>
    <w:rsid w:val="00AE4E56"/>
    <w:rsid w:val="00AE5095"/>
    <w:rsid w:val="00AE5161"/>
    <w:rsid w:val="00AE5185"/>
    <w:rsid w:val="00AE52ED"/>
    <w:rsid w:val="00AE54CE"/>
    <w:rsid w:val="00AE5601"/>
    <w:rsid w:val="00AE5828"/>
    <w:rsid w:val="00AE5A52"/>
    <w:rsid w:val="00AE5B18"/>
    <w:rsid w:val="00AE5DA9"/>
    <w:rsid w:val="00AE5E3B"/>
    <w:rsid w:val="00AE5E43"/>
    <w:rsid w:val="00AE6013"/>
    <w:rsid w:val="00AE60A1"/>
    <w:rsid w:val="00AE60E8"/>
    <w:rsid w:val="00AE61BA"/>
    <w:rsid w:val="00AE6340"/>
    <w:rsid w:val="00AE63E2"/>
    <w:rsid w:val="00AE65E1"/>
    <w:rsid w:val="00AE664D"/>
    <w:rsid w:val="00AE665E"/>
    <w:rsid w:val="00AE6C34"/>
    <w:rsid w:val="00AE6D29"/>
    <w:rsid w:val="00AE717D"/>
    <w:rsid w:val="00AE7318"/>
    <w:rsid w:val="00AE739D"/>
    <w:rsid w:val="00AE7654"/>
    <w:rsid w:val="00AE766C"/>
    <w:rsid w:val="00AE7868"/>
    <w:rsid w:val="00AF0488"/>
    <w:rsid w:val="00AF0554"/>
    <w:rsid w:val="00AF0687"/>
    <w:rsid w:val="00AF069E"/>
    <w:rsid w:val="00AF06E8"/>
    <w:rsid w:val="00AF0909"/>
    <w:rsid w:val="00AF094E"/>
    <w:rsid w:val="00AF0B72"/>
    <w:rsid w:val="00AF0BC0"/>
    <w:rsid w:val="00AF122E"/>
    <w:rsid w:val="00AF1382"/>
    <w:rsid w:val="00AF151C"/>
    <w:rsid w:val="00AF15CE"/>
    <w:rsid w:val="00AF1679"/>
    <w:rsid w:val="00AF198A"/>
    <w:rsid w:val="00AF1B8C"/>
    <w:rsid w:val="00AF2454"/>
    <w:rsid w:val="00AF2647"/>
    <w:rsid w:val="00AF26E9"/>
    <w:rsid w:val="00AF2735"/>
    <w:rsid w:val="00AF2E47"/>
    <w:rsid w:val="00AF3000"/>
    <w:rsid w:val="00AF30A9"/>
    <w:rsid w:val="00AF33BC"/>
    <w:rsid w:val="00AF37F6"/>
    <w:rsid w:val="00AF3FD2"/>
    <w:rsid w:val="00AF41C9"/>
    <w:rsid w:val="00AF441F"/>
    <w:rsid w:val="00AF4472"/>
    <w:rsid w:val="00AF44B5"/>
    <w:rsid w:val="00AF46DE"/>
    <w:rsid w:val="00AF4762"/>
    <w:rsid w:val="00AF489E"/>
    <w:rsid w:val="00AF4E61"/>
    <w:rsid w:val="00AF50BD"/>
    <w:rsid w:val="00AF5185"/>
    <w:rsid w:val="00AF533F"/>
    <w:rsid w:val="00AF55B8"/>
    <w:rsid w:val="00AF59D3"/>
    <w:rsid w:val="00AF5A9B"/>
    <w:rsid w:val="00AF6107"/>
    <w:rsid w:val="00AF663A"/>
    <w:rsid w:val="00AF6908"/>
    <w:rsid w:val="00AF6B19"/>
    <w:rsid w:val="00AF6FF0"/>
    <w:rsid w:val="00AF704E"/>
    <w:rsid w:val="00AF7050"/>
    <w:rsid w:val="00AF7504"/>
    <w:rsid w:val="00AF77A4"/>
    <w:rsid w:val="00AF77EB"/>
    <w:rsid w:val="00AF7C15"/>
    <w:rsid w:val="00AF7F03"/>
    <w:rsid w:val="00B001C8"/>
    <w:rsid w:val="00B002F2"/>
    <w:rsid w:val="00B003F4"/>
    <w:rsid w:val="00B005C4"/>
    <w:rsid w:val="00B0061F"/>
    <w:rsid w:val="00B006B0"/>
    <w:rsid w:val="00B00922"/>
    <w:rsid w:val="00B009E8"/>
    <w:rsid w:val="00B00CAB"/>
    <w:rsid w:val="00B00DDE"/>
    <w:rsid w:val="00B00DE3"/>
    <w:rsid w:val="00B00FC7"/>
    <w:rsid w:val="00B01336"/>
    <w:rsid w:val="00B014FE"/>
    <w:rsid w:val="00B01725"/>
    <w:rsid w:val="00B0185C"/>
    <w:rsid w:val="00B018E4"/>
    <w:rsid w:val="00B01E9D"/>
    <w:rsid w:val="00B02195"/>
    <w:rsid w:val="00B02333"/>
    <w:rsid w:val="00B02343"/>
    <w:rsid w:val="00B024E4"/>
    <w:rsid w:val="00B029A7"/>
    <w:rsid w:val="00B029B4"/>
    <w:rsid w:val="00B02AB7"/>
    <w:rsid w:val="00B02AD9"/>
    <w:rsid w:val="00B02C40"/>
    <w:rsid w:val="00B02C85"/>
    <w:rsid w:val="00B02FE4"/>
    <w:rsid w:val="00B030F7"/>
    <w:rsid w:val="00B03288"/>
    <w:rsid w:val="00B0340B"/>
    <w:rsid w:val="00B0344D"/>
    <w:rsid w:val="00B03846"/>
    <w:rsid w:val="00B0395E"/>
    <w:rsid w:val="00B03B17"/>
    <w:rsid w:val="00B03C4B"/>
    <w:rsid w:val="00B03CB9"/>
    <w:rsid w:val="00B03DE2"/>
    <w:rsid w:val="00B03E8A"/>
    <w:rsid w:val="00B03EB3"/>
    <w:rsid w:val="00B03EB4"/>
    <w:rsid w:val="00B04058"/>
    <w:rsid w:val="00B040E9"/>
    <w:rsid w:val="00B0431A"/>
    <w:rsid w:val="00B044BD"/>
    <w:rsid w:val="00B044C2"/>
    <w:rsid w:val="00B04B7C"/>
    <w:rsid w:val="00B04DDE"/>
    <w:rsid w:val="00B051AA"/>
    <w:rsid w:val="00B05398"/>
    <w:rsid w:val="00B05535"/>
    <w:rsid w:val="00B05573"/>
    <w:rsid w:val="00B05ACF"/>
    <w:rsid w:val="00B05AD7"/>
    <w:rsid w:val="00B05ADD"/>
    <w:rsid w:val="00B05C14"/>
    <w:rsid w:val="00B05FA3"/>
    <w:rsid w:val="00B06529"/>
    <w:rsid w:val="00B066CB"/>
    <w:rsid w:val="00B0677E"/>
    <w:rsid w:val="00B06838"/>
    <w:rsid w:val="00B06AEC"/>
    <w:rsid w:val="00B06C58"/>
    <w:rsid w:val="00B06C5E"/>
    <w:rsid w:val="00B06D58"/>
    <w:rsid w:val="00B06F5D"/>
    <w:rsid w:val="00B07125"/>
    <w:rsid w:val="00B0747E"/>
    <w:rsid w:val="00B07779"/>
    <w:rsid w:val="00B077C2"/>
    <w:rsid w:val="00B07989"/>
    <w:rsid w:val="00B07A3C"/>
    <w:rsid w:val="00B07B0B"/>
    <w:rsid w:val="00B07B20"/>
    <w:rsid w:val="00B07BC3"/>
    <w:rsid w:val="00B100FD"/>
    <w:rsid w:val="00B113A3"/>
    <w:rsid w:val="00B117D4"/>
    <w:rsid w:val="00B117FF"/>
    <w:rsid w:val="00B11912"/>
    <w:rsid w:val="00B11A20"/>
    <w:rsid w:val="00B11A52"/>
    <w:rsid w:val="00B11BFB"/>
    <w:rsid w:val="00B11EED"/>
    <w:rsid w:val="00B121E3"/>
    <w:rsid w:val="00B1222C"/>
    <w:rsid w:val="00B12435"/>
    <w:rsid w:val="00B125DC"/>
    <w:rsid w:val="00B12C59"/>
    <w:rsid w:val="00B12D85"/>
    <w:rsid w:val="00B12E8A"/>
    <w:rsid w:val="00B130B6"/>
    <w:rsid w:val="00B130F4"/>
    <w:rsid w:val="00B13161"/>
    <w:rsid w:val="00B131ED"/>
    <w:rsid w:val="00B136B4"/>
    <w:rsid w:val="00B138A6"/>
    <w:rsid w:val="00B13B30"/>
    <w:rsid w:val="00B13CB0"/>
    <w:rsid w:val="00B1409F"/>
    <w:rsid w:val="00B14131"/>
    <w:rsid w:val="00B1417C"/>
    <w:rsid w:val="00B14401"/>
    <w:rsid w:val="00B14848"/>
    <w:rsid w:val="00B14993"/>
    <w:rsid w:val="00B14A7E"/>
    <w:rsid w:val="00B14FF8"/>
    <w:rsid w:val="00B15185"/>
    <w:rsid w:val="00B15280"/>
    <w:rsid w:val="00B15287"/>
    <w:rsid w:val="00B152CF"/>
    <w:rsid w:val="00B152F0"/>
    <w:rsid w:val="00B15479"/>
    <w:rsid w:val="00B15599"/>
    <w:rsid w:val="00B1564B"/>
    <w:rsid w:val="00B157AD"/>
    <w:rsid w:val="00B15A8A"/>
    <w:rsid w:val="00B16076"/>
    <w:rsid w:val="00B1613B"/>
    <w:rsid w:val="00B16192"/>
    <w:rsid w:val="00B164E2"/>
    <w:rsid w:val="00B1668D"/>
    <w:rsid w:val="00B16BE5"/>
    <w:rsid w:val="00B16FAE"/>
    <w:rsid w:val="00B170B9"/>
    <w:rsid w:val="00B171A8"/>
    <w:rsid w:val="00B1728F"/>
    <w:rsid w:val="00B17344"/>
    <w:rsid w:val="00B17B89"/>
    <w:rsid w:val="00B17FA0"/>
    <w:rsid w:val="00B20678"/>
    <w:rsid w:val="00B20C70"/>
    <w:rsid w:val="00B20DD7"/>
    <w:rsid w:val="00B20EF5"/>
    <w:rsid w:val="00B215A4"/>
    <w:rsid w:val="00B21B68"/>
    <w:rsid w:val="00B21E26"/>
    <w:rsid w:val="00B2205E"/>
    <w:rsid w:val="00B225F9"/>
    <w:rsid w:val="00B2264A"/>
    <w:rsid w:val="00B22BD9"/>
    <w:rsid w:val="00B22EA2"/>
    <w:rsid w:val="00B231D5"/>
    <w:rsid w:val="00B23527"/>
    <w:rsid w:val="00B2352D"/>
    <w:rsid w:val="00B2369E"/>
    <w:rsid w:val="00B237D7"/>
    <w:rsid w:val="00B23BCC"/>
    <w:rsid w:val="00B23C3E"/>
    <w:rsid w:val="00B23D4A"/>
    <w:rsid w:val="00B23D8B"/>
    <w:rsid w:val="00B24021"/>
    <w:rsid w:val="00B2431A"/>
    <w:rsid w:val="00B24B8E"/>
    <w:rsid w:val="00B24C84"/>
    <w:rsid w:val="00B24FB9"/>
    <w:rsid w:val="00B25252"/>
    <w:rsid w:val="00B253DA"/>
    <w:rsid w:val="00B2546C"/>
    <w:rsid w:val="00B25588"/>
    <w:rsid w:val="00B257FE"/>
    <w:rsid w:val="00B259D1"/>
    <w:rsid w:val="00B25A49"/>
    <w:rsid w:val="00B25AE3"/>
    <w:rsid w:val="00B26490"/>
    <w:rsid w:val="00B264DC"/>
    <w:rsid w:val="00B2676A"/>
    <w:rsid w:val="00B26C19"/>
    <w:rsid w:val="00B27238"/>
    <w:rsid w:val="00B2781F"/>
    <w:rsid w:val="00B2790E"/>
    <w:rsid w:val="00B279A8"/>
    <w:rsid w:val="00B27BFF"/>
    <w:rsid w:val="00B302AC"/>
    <w:rsid w:val="00B3032E"/>
    <w:rsid w:val="00B303F6"/>
    <w:rsid w:val="00B30452"/>
    <w:rsid w:val="00B30684"/>
    <w:rsid w:val="00B3073E"/>
    <w:rsid w:val="00B30A05"/>
    <w:rsid w:val="00B30C2E"/>
    <w:rsid w:val="00B30D4F"/>
    <w:rsid w:val="00B31283"/>
    <w:rsid w:val="00B312EB"/>
    <w:rsid w:val="00B31439"/>
    <w:rsid w:val="00B31486"/>
    <w:rsid w:val="00B314D0"/>
    <w:rsid w:val="00B3150E"/>
    <w:rsid w:val="00B320D3"/>
    <w:rsid w:val="00B326B5"/>
    <w:rsid w:val="00B32924"/>
    <w:rsid w:val="00B32A7B"/>
    <w:rsid w:val="00B32BBB"/>
    <w:rsid w:val="00B32F53"/>
    <w:rsid w:val="00B3302E"/>
    <w:rsid w:val="00B3319C"/>
    <w:rsid w:val="00B332C0"/>
    <w:rsid w:val="00B333E0"/>
    <w:rsid w:val="00B33565"/>
    <w:rsid w:val="00B336EE"/>
    <w:rsid w:val="00B33893"/>
    <w:rsid w:val="00B33C2B"/>
    <w:rsid w:val="00B3430A"/>
    <w:rsid w:val="00B34520"/>
    <w:rsid w:val="00B34679"/>
    <w:rsid w:val="00B3469D"/>
    <w:rsid w:val="00B349A8"/>
    <w:rsid w:val="00B34F79"/>
    <w:rsid w:val="00B3525F"/>
    <w:rsid w:val="00B352AC"/>
    <w:rsid w:val="00B352DD"/>
    <w:rsid w:val="00B35354"/>
    <w:rsid w:val="00B3549D"/>
    <w:rsid w:val="00B35648"/>
    <w:rsid w:val="00B35817"/>
    <w:rsid w:val="00B3584F"/>
    <w:rsid w:val="00B35D75"/>
    <w:rsid w:val="00B35FC9"/>
    <w:rsid w:val="00B35FF2"/>
    <w:rsid w:val="00B366D0"/>
    <w:rsid w:val="00B366F8"/>
    <w:rsid w:val="00B36882"/>
    <w:rsid w:val="00B36E0B"/>
    <w:rsid w:val="00B370AD"/>
    <w:rsid w:val="00B37243"/>
    <w:rsid w:val="00B37362"/>
    <w:rsid w:val="00B3741B"/>
    <w:rsid w:val="00B37653"/>
    <w:rsid w:val="00B37692"/>
    <w:rsid w:val="00B3776B"/>
    <w:rsid w:val="00B37771"/>
    <w:rsid w:val="00B37922"/>
    <w:rsid w:val="00B379CE"/>
    <w:rsid w:val="00B37B3D"/>
    <w:rsid w:val="00B37B3E"/>
    <w:rsid w:val="00B400B5"/>
    <w:rsid w:val="00B4029D"/>
    <w:rsid w:val="00B40578"/>
    <w:rsid w:val="00B407CA"/>
    <w:rsid w:val="00B40A9C"/>
    <w:rsid w:val="00B40C17"/>
    <w:rsid w:val="00B41325"/>
    <w:rsid w:val="00B41375"/>
    <w:rsid w:val="00B413F8"/>
    <w:rsid w:val="00B415EC"/>
    <w:rsid w:val="00B41778"/>
    <w:rsid w:val="00B418CB"/>
    <w:rsid w:val="00B4190D"/>
    <w:rsid w:val="00B41B4B"/>
    <w:rsid w:val="00B41DBA"/>
    <w:rsid w:val="00B41E0A"/>
    <w:rsid w:val="00B42281"/>
    <w:rsid w:val="00B422EB"/>
    <w:rsid w:val="00B42695"/>
    <w:rsid w:val="00B428FC"/>
    <w:rsid w:val="00B429C2"/>
    <w:rsid w:val="00B42B46"/>
    <w:rsid w:val="00B43163"/>
    <w:rsid w:val="00B433E1"/>
    <w:rsid w:val="00B4346B"/>
    <w:rsid w:val="00B43AF5"/>
    <w:rsid w:val="00B43B52"/>
    <w:rsid w:val="00B440AA"/>
    <w:rsid w:val="00B44857"/>
    <w:rsid w:val="00B44898"/>
    <w:rsid w:val="00B448A3"/>
    <w:rsid w:val="00B44948"/>
    <w:rsid w:val="00B44AD8"/>
    <w:rsid w:val="00B44AE8"/>
    <w:rsid w:val="00B44B27"/>
    <w:rsid w:val="00B44C6A"/>
    <w:rsid w:val="00B44CE4"/>
    <w:rsid w:val="00B44D5B"/>
    <w:rsid w:val="00B44D84"/>
    <w:rsid w:val="00B45065"/>
    <w:rsid w:val="00B4519B"/>
    <w:rsid w:val="00B45386"/>
    <w:rsid w:val="00B45EAE"/>
    <w:rsid w:val="00B45F8C"/>
    <w:rsid w:val="00B462DA"/>
    <w:rsid w:val="00B4636F"/>
    <w:rsid w:val="00B463EB"/>
    <w:rsid w:val="00B4641B"/>
    <w:rsid w:val="00B4663A"/>
    <w:rsid w:val="00B466E4"/>
    <w:rsid w:val="00B467DA"/>
    <w:rsid w:val="00B4686F"/>
    <w:rsid w:val="00B468EA"/>
    <w:rsid w:val="00B46934"/>
    <w:rsid w:val="00B46BC1"/>
    <w:rsid w:val="00B46BF7"/>
    <w:rsid w:val="00B46D54"/>
    <w:rsid w:val="00B46E45"/>
    <w:rsid w:val="00B4706A"/>
    <w:rsid w:val="00B47150"/>
    <w:rsid w:val="00B474F9"/>
    <w:rsid w:val="00B47A53"/>
    <w:rsid w:val="00B47C8A"/>
    <w:rsid w:val="00B47F7A"/>
    <w:rsid w:val="00B50079"/>
    <w:rsid w:val="00B50670"/>
    <w:rsid w:val="00B507A8"/>
    <w:rsid w:val="00B50837"/>
    <w:rsid w:val="00B509F0"/>
    <w:rsid w:val="00B50A2C"/>
    <w:rsid w:val="00B51035"/>
    <w:rsid w:val="00B5118C"/>
    <w:rsid w:val="00B5168D"/>
    <w:rsid w:val="00B51AA9"/>
    <w:rsid w:val="00B51AFA"/>
    <w:rsid w:val="00B51CD1"/>
    <w:rsid w:val="00B521A7"/>
    <w:rsid w:val="00B5250B"/>
    <w:rsid w:val="00B52592"/>
    <w:rsid w:val="00B52AA0"/>
    <w:rsid w:val="00B52B30"/>
    <w:rsid w:val="00B52C19"/>
    <w:rsid w:val="00B52D79"/>
    <w:rsid w:val="00B52F23"/>
    <w:rsid w:val="00B5340E"/>
    <w:rsid w:val="00B53456"/>
    <w:rsid w:val="00B534C1"/>
    <w:rsid w:val="00B5376A"/>
    <w:rsid w:val="00B537A6"/>
    <w:rsid w:val="00B53A95"/>
    <w:rsid w:val="00B53ADB"/>
    <w:rsid w:val="00B53E64"/>
    <w:rsid w:val="00B54142"/>
    <w:rsid w:val="00B541BC"/>
    <w:rsid w:val="00B545CE"/>
    <w:rsid w:val="00B54813"/>
    <w:rsid w:val="00B54870"/>
    <w:rsid w:val="00B5491D"/>
    <w:rsid w:val="00B5498B"/>
    <w:rsid w:val="00B54A81"/>
    <w:rsid w:val="00B54B11"/>
    <w:rsid w:val="00B54C89"/>
    <w:rsid w:val="00B54D18"/>
    <w:rsid w:val="00B54D53"/>
    <w:rsid w:val="00B54DCB"/>
    <w:rsid w:val="00B54DED"/>
    <w:rsid w:val="00B54E97"/>
    <w:rsid w:val="00B552BE"/>
    <w:rsid w:val="00B553EE"/>
    <w:rsid w:val="00B5579E"/>
    <w:rsid w:val="00B5595D"/>
    <w:rsid w:val="00B55AF5"/>
    <w:rsid w:val="00B56103"/>
    <w:rsid w:val="00B56274"/>
    <w:rsid w:val="00B56322"/>
    <w:rsid w:val="00B56601"/>
    <w:rsid w:val="00B567EB"/>
    <w:rsid w:val="00B567FE"/>
    <w:rsid w:val="00B56963"/>
    <w:rsid w:val="00B56A3F"/>
    <w:rsid w:val="00B56B7A"/>
    <w:rsid w:val="00B56FF0"/>
    <w:rsid w:val="00B57030"/>
    <w:rsid w:val="00B5733E"/>
    <w:rsid w:val="00B57550"/>
    <w:rsid w:val="00B57667"/>
    <w:rsid w:val="00B576C3"/>
    <w:rsid w:val="00B57A69"/>
    <w:rsid w:val="00B57AD3"/>
    <w:rsid w:val="00B57C10"/>
    <w:rsid w:val="00B57C80"/>
    <w:rsid w:val="00B57E07"/>
    <w:rsid w:val="00B600BB"/>
    <w:rsid w:val="00B601C6"/>
    <w:rsid w:val="00B60279"/>
    <w:rsid w:val="00B60574"/>
    <w:rsid w:val="00B6061D"/>
    <w:rsid w:val="00B608CB"/>
    <w:rsid w:val="00B60E55"/>
    <w:rsid w:val="00B60F15"/>
    <w:rsid w:val="00B6141F"/>
    <w:rsid w:val="00B61456"/>
    <w:rsid w:val="00B61A18"/>
    <w:rsid w:val="00B61CF5"/>
    <w:rsid w:val="00B61D94"/>
    <w:rsid w:val="00B6242E"/>
    <w:rsid w:val="00B6263F"/>
    <w:rsid w:val="00B627D7"/>
    <w:rsid w:val="00B62801"/>
    <w:rsid w:val="00B629D6"/>
    <w:rsid w:val="00B62A25"/>
    <w:rsid w:val="00B62BE8"/>
    <w:rsid w:val="00B636D1"/>
    <w:rsid w:val="00B6397D"/>
    <w:rsid w:val="00B63FCD"/>
    <w:rsid w:val="00B64038"/>
    <w:rsid w:val="00B640E1"/>
    <w:rsid w:val="00B641F8"/>
    <w:rsid w:val="00B6434B"/>
    <w:rsid w:val="00B6434C"/>
    <w:rsid w:val="00B6441B"/>
    <w:rsid w:val="00B645D8"/>
    <w:rsid w:val="00B648A4"/>
    <w:rsid w:val="00B64A53"/>
    <w:rsid w:val="00B64AF6"/>
    <w:rsid w:val="00B64B3F"/>
    <w:rsid w:val="00B64B8A"/>
    <w:rsid w:val="00B64C17"/>
    <w:rsid w:val="00B64DDF"/>
    <w:rsid w:val="00B64E73"/>
    <w:rsid w:val="00B64F16"/>
    <w:rsid w:val="00B650E8"/>
    <w:rsid w:val="00B65154"/>
    <w:rsid w:val="00B652FA"/>
    <w:rsid w:val="00B6544E"/>
    <w:rsid w:val="00B65576"/>
    <w:rsid w:val="00B6557D"/>
    <w:rsid w:val="00B65A4A"/>
    <w:rsid w:val="00B65B8C"/>
    <w:rsid w:val="00B65C1C"/>
    <w:rsid w:val="00B65DB3"/>
    <w:rsid w:val="00B65EDE"/>
    <w:rsid w:val="00B66862"/>
    <w:rsid w:val="00B668C8"/>
    <w:rsid w:val="00B668D5"/>
    <w:rsid w:val="00B669A4"/>
    <w:rsid w:val="00B66CF7"/>
    <w:rsid w:val="00B66CFC"/>
    <w:rsid w:val="00B66F4B"/>
    <w:rsid w:val="00B67182"/>
    <w:rsid w:val="00B6721B"/>
    <w:rsid w:val="00B6728C"/>
    <w:rsid w:val="00B67971"/>
    <w:rsid w:val="00B67A1B"/>
    <w:rsid w:val="00B704D8"/>
    <w:rsid w:val="00B705B8"/>
    <w:rsid w:val="00B705C6"/>
    <w:rsid w:val="00B70A88"/>
    <w:rsid w:val="00B70AA1"/>
    <w:rsid w:val="00B70D1E"/>
    <w:rsid w:val="00B70D7B"/>
    <w:rsid w:val="00B70EEE"/>
    <w:rsid w:val="00B7105D"/>
    <w:rsid w:val="00B71077"/>
    <w:rsid w:val="00B71131"/>
    <w:rsid w:val="00B71552"/>
    <w:rsid w:val="00B71597"/>
    <w:rsid w:val="00B71827"/>
    <w:rsid w:val="00B718BB"/>
    <w:rsid w:val="00B71BCA"/>
    <w:rsid w:val="00B71BFD"/>
    <w:rsid w:val="00B71C81"/>
    <w:rsid w:val="00B72069"/>
    <w:rsid w:val="00B72078"/>
    <w:rsid w:val="00B7219A"/>
    <w:rsid w:val="00B722EC"/>
    <w:rsid w:val="00B72687"/>
    <w:rsid w:val="00B7290B"/>
    <w:rsid w:val="00B72AD2"/>
    <w:rsid w:val="00B72B1C"/>
    <w:rsid w:val="00B72EAC"/>
    <w:rsid w:val="00B72EFA"/>
    <w:rsid w:val="00B73072"/>
    <w:rsid w:val="00B73275"/>
    <w:rsid w:val="00B73458"/>
    <w:rsid w:val="00B734D1"/>
    <w:rsid w:val="00B739AA"/>
    <w:rsid w:val="00B73CA7"/>
    <w:rsid w:val="00B74028"/>
    <w:rsid w:val="00B74154"/>
    <w:rsid w:val="00B7428D"/>
    <w:rsid w:val="00B74355"/>
    <w:rsid w:val="00B7472A"/>
    <w:rsid w:val="00B7472E"/>
    <w:rsid w:val="00B748C6"/>
    <w:rsid w:val="00B74A48"/>
    <w:rsid w:val="00B74AB4"/>
    <w:rsid w:val="00B74B41"/>
    <w:rsid w:val="00B74BC9"/>
    <w:rsid w:val="00B74F3F"/>
    <w:rsid w:val="00B752B6"/>
    <w:rsid w:val="00B75900"/>
    <w:rsid w:val="00B75A9E"/>
    <w:rsid w:val="00B75AD6"/>
    <w:rsid w:val="00B75C3C"/>
    <w:rsid w:val="00B7609E"/>
    <w:rsid w:val="00B76237"/>
    <w:rsid w:val="00B76609"/>
    <w:rsid w:val="00B76990"/>
    <w:rsid w:val="00B76BA3"/>
    <w:rsid w:val="00B76EC5"/>
    <w:rsid w:val="00B77016"/>
    <w:rsid w:val="00B7711F"/>
    <w:rsid w:val="00B77357"/>
    <w:rsid w:val="00B77650"/>
    <w:rsid w:val="00B77770"/>
    <w:rsid w:val="00B801B9"/>
    <w:rsid w:val="00B802C2"/>
    <w:rsid w:val="00B80797"/>
    <w:rsid w:val="00B80959"/>
    <w:rsid w:val="00B80CE9"/>
    <w:rsid w:val="00B80E20"/>
    <w:rsid w:val="00B80F9C"/>
    <w:rsid w:val="00B8130A"/>
    <w:rsid w:val="00B8168D"/>
    <w:rsid w:val="00B816E9"/>
    <w:rsid w:val="00B8182B"/>
    <w:rsid w:val="00B81C3C"/>
    <w:rsid w:val="00B81CC4"/>
    <w:rsid w:val="00B81CC7"/>
    <w:rsid w:val="00B820F4"/>
    <w:rsid w:val="00B821B3"/>
    <w:rsid w:val="00B8224E"/>
    <w:rsid w:val="00B8234F"/>
    <w:rsid w:val="00B825D7"/>
    <w:rsid w:val="00B8268D"/>
    <w:rsid w:val="00B8279A"/>
    <w:rsid w:val="00B82923"/>
    <w:rsid w:val="00B829AB"/>
    <w:rsid w:val="00B82B3B"/>
    <w:rsid w:val="00B831BF"/>
    <w:rsid w:val="00B83649"/>
    <w:rsid w:val="00B836F9"/>
    <w:rsid w:val="00B8389A"/>
    <w:rsid w:val="00B8391A"/>
    <w:rsid w:val="00B83A45"/>
    <w:rsid w:val="00B83B7F"/>
    <w:rsid w:val="00B83E90"/>
    <w:rsid w:val="00B84151"/>
    <w:rsid w:val="00B843DC"/>
    <w:rsid w:val="00B844C7"/>
    <w:rsid w:val="00B844E2"/>
    <w:rsid w:val="00B84508"/>
    <w:rsid w:val="00B8451B"/>
    <w:rsid w:val="00B84B97"/>
    <w:rsid w:val="00B84EE3"/>
    <w:rsid w:val="00B84F31"/>
    <w:rsid w:val="00B85069"/>
    <w:rsid w:val="00B85442"/>
    <w:rsid w:val="00B8566E"/>
    <w:rsid w:val="00B856E9"/>
    <w:rsid w:val="00B8576F"/>
    <w:rsid w:val="00B8577E"/>
    <w:rsid w:val="00B857F1"/>
    <w:rsid w:val="00B857F8"/>
    <w:rsid w:val="00B858E0"/>
    <w:rsid w:val="00B85AE5"/>
    <w:rsid w:val="00B85C71"/>
    <w:rsid w:val="00B85E37"/>
    <w:rsid w:val="00B862AE"/>
    <w:rsid w:val="00B8696B"/>
    <w:rsid w:val="00B86CA1"/>
    <w:rsid w:val="00B86F1D"/>
    <w:rsid w:val="00B86F64"/>
    <w:rsid w:val="00B87284"/>
    <w:rsid w:val="00B87430"/>
    <w:rsid w:val="00B87469"/>
    <w:rsid w:val="00B87645"/>
    <w:rsid w:val="00B8765D"/>
    <w:rsid w:val="00B87761"/>
    <w:rsid w:val="00B877CE"/>
    <w:rsid w:val="00B8790C"/>
    <w:rsid w:val="00B87A88"/>
    <w:rsid w:val="00B87CB3"/>
    <w:rsid w:val="00B90528"/>
    <w:rsid w:val="00B908E4"/>
    <w:rsid w:val="00B90A76"/>
    <w:rsid w:val="00B912D3"/>
    <w:rsid w:val="00B9162A"/>
    <w:rsid w:val="00B91702"/>
    <w:rsid w:val="00B917A9"/>
    <w:rsid w:val="00B91ACA"/>
    <w:rsid w:val="00B91C6C"/>
    <w:rsid w:val="00B91E0E"/>
    <w:rsid w:val="00B91E30"/>
    <w:rsid w:val="00B91FAC"/>
    <w:rsid w:val="00B92375"/>
    <w:rsid w:val="00B925F4"/>
    <w:rsid w:val="00B92D21"/>
    <w:rsid w:val="00B92FDA"/>
    <w:rsid w:val="00B930B1"/>
    <w:rsid w:val="00B930C4"/>
    <w:rsid w:val="00B930FA"/>
    <w:rsid w:val="00B9325D"/>
    <w:rsid w:val="00B932DA"/>
    <w:rsid w:val="00B932E0"/>
    <w:rsid w:val="00B93676"/>
    <w:rsid w:val="00B93A5B"/>
    <w:rsid w:val="00B93B38"/>
    <w:rsid w:val="00B9416A"/>
    <w:rsid w:val="00B94346"/>
    <w:rsid w:val="00B948FF"/>
    <w:rsid w:val="00B94B65"/>
    <w:rsid w:val="00B952DE"/>
    <w:rsid w:val="00B955B9"/>
    <w:rsid w:val="00B957BD"/>
    <w:rsid w:val="00B95931"/>
    <w:rsid w:val="00B95D36"/>
    <w:rsid w:val="00B95F5B"/>
    <w:rsid w:val="00B96381"/>
    <w:rsid w:val="00B96482"/>
    <w:rsid w:val="00B9657A"/>
    <w:rsid w:val="00B96752"/>
    <w:rsid w:val="00B9685C"/>
    <w:rsid w:val="00B9691F"/>
    <w:rsid w:val="00B96BEF"/>
    <w:rsid w:val="00B96C18"/>
    <w:rsid w:val="00B96D36"/>
    <w:rsid w:val="00B96D43"/>
    <w:rsid w:val="00B96E3C"/>
    <w:rsid w:val="00B96F52"/>
    <w:rsid w:val="00B9706C"/>
    <w:rsid w:val="00B9725A"/>
    <w:rsid w:val="00B97341"/>
    <w:rsid w:val="00B9747A"/>
    <w:rsid w:val="00B978B5"/>
    <w:rsid w:val="00B97933"/>
    <w:rsid w:val="00B97CF5"/>
    <w:rsid w:val="00B97D1C"/>
    <w:rsid w:val="00B97D75"/>
    <w:rsid w:val="00B97F74"/>
    <w:rsid w:val="00B97F7C"/>
    <w:rsid w:val="00B97FD5"/>
    <w:rsid w:val="00BA0177"/>
    <w:rsid w:val="00BA0359"/>
    <w:rsid w:val="00BA04C1"/>
    <w:rsid w:val="00BA0579"/>
    <w:rsid w:val="00BA0656"/>
    <w:rsid w:val="00BA0733"/>
    <w:rsid w:val="00BA0777"/>
    <w:rsid w:val="00BA08AF"/>
    <w:rsid w:val="00BA0A32"/>
    <w:rsid w:val="00BA0D58"/>
    <w:rsid w:val="00BA0D68"/>
    <w:rsid w:val="00BA0E57"/>
    <w:rsid w:val="00BA101A"/>
    <w:rsid w:val="00BA10A6"/>
    <w:rsid w:val="00BA1213"/>
    <w:rsid w:val="00BA1286"/>
    <w:rsid w:val="00BA15A1"/>
    <w:rsid w:val="00BA165B"/>
    <w:rsid w:val="00BA16CD"/>
    <w:rsid w:val="00BA18C7"/>
    <w:rsid w:val="00BA1922"/>
    <w:rsid w:val="00BA1B36"/>
    <w:rsid w:val="00BA23BF"/>
    <w:rsid w:val="00BA240B"/>
    <w:rsid w:val="00BA2440"/>
    <w:rsid w:val="00BA24BA"/>
    <w:rsid w:val="00BA29BB"/>
    <w:rsid w:val="00BA2BAB"/>
    <w:rsid w:val="00BA2D54"/>
    <w:rsid w:val="00BA3A46"/>
    <w:rsid w:val="00BA3B0D"/>
    <w:rsid w:val="00BA3B15"/>
    <w:rsid w:val="00BA3B3F"/>
    <w:rsid w:val="00BA3EF7"/>
    <w:rsid w:val="00BA4092"/>
    <w:rsid w:val="00BA4183"/>
    <w:rsid w:val="00BA444D"/>
    <w:rsid w:val="00BA45E7"/>
    <w:rsid w:val="00BA484A"/>
    <w:rsid w:val="00BA49F7"/>
    <w:rsid w:val="00BA4C21"/>
    <w:rsid w:val="00BA4C9B"/>
    <w:rsid w:val="00BA4D5E"/>
    <w:rsid w:val="00BA4E08"/>
    <w:rsid w:val="00BA4F1D"/>
    <w:rsid w:val="00BA5151"/>
    <w:rsid w:val="00BA5392"/>
    <w:rsid w:val="00BA5641"/>
    <w:rsid w:val="00BA5664"/>
    <w:rsid w:val="00BA5818"/>
    <w:rsid w:val="00BA59DB"/>
    <w:rsid w:val="00BA5EC2"/>
    <w:rsid w:val="00BA5ECD"/>
    <w:rsid w:val="00BA6230"/>
    <w:rsid w:val="00BA62E3"/>
    <w:rsid w:val="00BA62F5"/>
    <w:rsid w:val="00BA646A"/>
    <w:rsid w:val="00BA6FF4"/>
    <w:rsid w:val="00BA7002"/>
    <w:rsid w:val="00BA702F"/>
    <w:rsid w:val="00BA75D1"/>
    <w:rsid w:val="00BA75F8"/>
    <w:rsid w:val="00BA7747"/>
    <w:rsid w:val="00BA7D6D"/>
    <w:rsid w:val="00BB007C"/>
    <w:rsid w:val="00BB022C"/>
    <w:rsid w:val="00BB0231"/>
    <w:rsid w:val="00BB0572"/>
    <w:rsid w:val="00BB0824"/>
    <w:rsid w:val="00BB0904"/>
    <w:rsid w:val="00BB10DF"/>
    <w:rsid w:val="00BB1218"/>
    <w:rsid w:val="00BB1369"/>
    <w:rsid w:val="00BB14DA"/>
    <w:rsid w:val="00BB1943"/>
    <w:rsid w:val="00BB1A2B"/>
    <w:rsid w:val="00BB1CDD"/>
    <w:rsid w:val="00BB224B"/>
    <w:rsid w:val="00BB2B5C"/>
    <w:rsid w:val="00BB2C11"/>
    <w:rsid w:val="00BB2CF0"/>
    <w:rsid w:val="00BB2F7A"/>
    <w:rsid w:val="00BB379F"/>
    <w:rsid w:val="00BB39B0"/>
    <w:rsid w:val="00BB4065"/>
    <w:rsid w:val="00BB4117"/>
    <w:rsid w:val="00BB41A6"/>
    <w:rsid w:val="00BB4306"/>
    <w:rsid w:val="00BB460B"/>
    <w:rsid w:val="00BB4620"/>
    <w:rsid w:val="00BB46A8"/>
    <w:rsid w:val="00BB497C"/>
    <w:rsid w:val="00BB4B97"/>
    <w:rsid w:val="00BB4C14"/>
    <w:rsid w:val="00BB4DB7"/>
    <w:rsid w:val="00BB4ED1"/>
    <w:rsid w:val="00BB4F74"/>
    <w:rsid w:val="00BB511D"/>
    <w:rsid w:val="00BB51B4"/>
    <w:rsid w:val="00BB550A"/>
    <w:rsid w:val="00BB5BB1"/>
    <w:rsid w:val="00BB5BE3"/>
    <w:rsid w:val="00BB5CC3"/>
    <w:rsid w:val="00BB60D3"/>
    <w:rsid w:val="00BB6127"/>
    <w:rsid w:val="00BB618E"/>
    <w:rsid w:val="00BB62B2"/>
    <w:rsid w:val="00BB6C77"/>
    <w:rsid w:val="00BB7053"/>
    <w:rsid w:val="00BB71DE"/>
    <w:rsid w:val="00BB7503"/>
    <w:rsid w:val="00BB764A"/>
    <w:rsid w:val="00BB76A2"/>
    <w:rsid w:val="00BB76BC"/>
    <w:rsid w:val="00BB787B"/>
    <w:rsid w:val="00BB793A"/>
    <w:rsid w:val="00BB7997"/>
    <w:rsid w:val="00BB7B40"/>
    <w:rsid w:val="00BB7B90"/>
    <w:rsid w:val="00BC0091"/>
    <w:rsid w:val="00BC0325"/>
    <w:rsid w:val="00BC03B7"/>
    <w:rsid w:val="00BC03DD"/>
    <w:rsid w:val="00BC0439"/>
    <w:rsid w:val="00BC05C5"/>
    <w:rsid w:val="00BC0645"/>
    <w:rsid w:val="00BC07D0"/>
    <w:rsid w:val="00BC07EF"/>
    <w:rsid w:val="00BC0870"/>
    <w:rsid w:val="00BC0959"/>
    <w:rsid w:val="00BC0F33"/>
    <w:rsid w:val="00BC1312"/>
    <w:rsid w:val="00BC16B1"/>
    <w:rsid w:val="00BC18D8"/>
    <w:rsid w:val="00BC1EDA"/>
    <w:rsid w:val="00BC2068"/>
    <w:rsid w:val="00BC2222"/>
    <w:rsid w:val="00BC24E5"/>
    <w:rsid w:val="00BC26B2"/>
    <w:rsid w:val="00BC2970"/>
    <w:rsid w:val="00BC2C59"/>
    <w:rsid w:val="00BC2FD0"/>
    <w:rsid w:val="00BC3169"/>
    <w:rsid w:val="00BC3404"/>
    <w:rsid w:val="00BC34DB"/>
    <w:rsid w:val="00BC3503"/>
    <w:rsid w:val="00BC360B"/>
    <w:rsid w:val="00BC3754"/>
    <w:rsid w:val="00BC385D"/>
    <w:rsid w:val="00BC3BEE"/>
    <w:rsid w:val="00BC3D50"/>
    <w:rsid w:val="00BC3F08"/>
    <w:rsid w:val="00BC4037"/>
    <w:rsid w:val="00BC423B"/>
    <w:rsid w:val="00BC4474"/>
    <w:rsid w:val="00BC44AB"/>
    <w:rsid w:val="00BC44E6"/>
    <w:rsid w:val="00BC48E6"/>
    <w:rsid w:val="00BC5016"/>
    <w:rsid w:val="00BC5189"/>
    <w:rsid w:val="00BC5221"/>
    <w:rsid w:val="00BC527B"/>
    <w:rsid w:val="00BC54A1"/>
    <w:rsid w:val="00BC5677"/>
    <w:rsid w:val="00BC56F4"/>
    <w:rsid w:val="00BC5794"/>
    <w:rsid w:val="00BC5A52"/>
    <w:rsid w:val="00BC6100"/>
    <w:rsid w:val="00BC6156"/>
    <w:rsid w:val="00BC619C"/>
    <w:rsid w:val="00BC6251"/>
    <w:rsid w:val="00BC64DC"/>
    <w:rsid w:val="00BC65C6"/>
    <w:rsid w:val="00BC65DA"/>
    <w:rsid w:val="00BC66C2"/>
    <w:rsid w:val="00BC6769"/>
    <w:rsid w:val="00BC67D0"/>
    <w:rsid w:val="00BC683A"/>
    <w:rsid w:val="00BC6B94"/>
    <w:rsid w:val="00BC6C3C"/>
    <w:rsid w:val="00BC7068"/>
    <w:rsid w:val="00BC72C6"/>
    <w:rsid w:val="00BC73BB"/>
    <w:rsid w:val="00BC780C"/>
    <w:rsid w:val="00BC7A15"/>
    <w:rsid w:val="00BC7AFE"/>
    <w:rsid w:val="00BC7F79"/>
    <w:rsid w:val="00BD008E"/>
    <w:rsid w:val="00BD05EC"/>
    <w:rsid w:val="00BD077D"/>
    <w:rsid w:val="00BD0AF7"/>
    <w:rsid w:val="00BD0DBE"/>
    <w:rsid w:val="00BD0F61"/>
    <w:rsid w:val="00BD100E"/>
    <w:rsid w:val="00BD1165"/>
    <w:rsid w:val="00BD1330"/>
    <w:rsid w:val="00BD1504"/>
    <w:rsid w:val="00BD16EE"/>
    <w:rsid w:val="00BD1EB4"/>
    <w:rsid w:val="00BD1ECE"/>
    <w:rsid w:val="00BD204B"/>
    <w:rsid w:val="00BD20D5"/>
    <w:rsid w:val="00BD20DA"/>
    <w:rsid w:val="00BD20E0"/>
    <w:rsid w:val="00BD24B3"/>
    <w:rsid w:val="00BD2B64"/>
    <w:rsid w:val="00BD2BCC"/>
    <w:rsid w:val="00BD2D93"/>
    <w:rsid w:val="00BD2DD4"/>
    <w:rsid w:val="00BD349C"/>
    <w:rsid w:val="00BD354F"/>
    <w:rsid w:val="00BD3724"/>
    <w:rsid w:val="00BD3850"/>
    <w:rsid w:val="00BD3950"/>
    <w:rsid w:val="00BD3A86"/>
    <w:rsid w:val="00BD3CAA"/>
    <w:rsid w:val="00BD3E86"/>
    <w:rsid w:val="00BD4309"/>
    <w:rsid w:val="00BD441B"/>
    <w:rsid w:val="00BD4C49"/>
    <w:rsid w:val="00BD4E74"/>
    <w:rsid w:val="00BD4EC9"/>
    <w:rsid w:val="00BD4ED7"/>
    <w:rsid w:val="00BD4F1D"/>
    <w:rsid w:val="00BD513F"/>
    <w:rsid w:val="00BD5181"/>
    <w:rsid w:val="00BD52A0"/>
    <w:rsid w:val="00BD57D2"/>
    <w:rsid w:val="00BD585D"/>
    <w:rsid w:val="00BD58F6"/>
    <w:rsid w:val="00BD5D6E"/>
    <w:rsid w:val="00BD5FDE"/>
    <w:rsid w:val="00BD60EA"/>
    <w:rsid w:val="00BD60FF"/>
    <w:rsid w:val="00BD6409"/>
    <w:rsid w:val="00BD69AC"/>
    <w:rsid w:val="00BD6A28"/>
    <w:rsid w:val="00BD6E68"/>
    <w:rsid w:val="00BD70B8"/>
    <w:rsid w:val="00BD715D"/>
    <w:rsid w:val="00BD793D"/>
    <w:rsid w:val="00BD7A33"/>
    <w:rsid w:val="00BD7B9D"/>
    <w:rsid w:val="00BD7F8B"/>
    <w:rsid w:val="00BE000E"/>
    <w:rsid w:val="00BE00E4"/>
    <w:rsid w:val="00BE010E"/>
    <w:rsid w:val="00BE0315"/>
    <w:rsid w:val="00BE053B"/>
    <w:rsid w:val="00BE05C9"/>
    <w:rsid w:val="00BE0C5D"/>
    <w:rsid w:val="00BE17D8"/>
    <w:rsid w:val="00BE1A53"/>
    <w:rsid w:val="00BE1D2F"/>
    <w:rsid w:val="00BE1D85"/>
    <w:rsid w:val="00BE1FBE"/>
    <w:rsid w:val="00BE1FE2"/>
    <w:rsid w:val="00BE20D9"/>
    <w:rsid w:val="00BE20DB"/>
    <w:rsid w:val="00BE23CA"/>
    <w:rsid w:val="00BE2700"/>
    <w:rsid w:val="00BE2858"/>
    <w:rsid w:val="00BE28B7"/>
    <w:rsid w:val="00BE2BDB"/>
    <w:rsid w:val="00BE2D60"/>
    <w:rsid w:val="00BE2EF3"/>
    <w:rsid w:val="00BE3012"/>
    <w:rsid w:val="00BE3023"/>
    <w:rsid w:val="00BE3221"/>
    <w:rsid w:val="00BE3376"/>
    <w:rsid w:val="00BE34C1"/>
    <w:rsid w:val="00BE35FF"/>
    <w:rsid w:val="00BE3651"/>
    <w:rsid w:val="00BE383B"/>
    <w:rsid w:val="00BE3D97"/>
    <w:rsid w:val="00BE3F12"/>
    <w:rsid w:val="00BE40C0"/>
    <w:rsid w:val="00BE4493"/>
    <w:rsid w:val="00BE46BD"/>
    <w:rsid w:val="00BE46FE"/>
    <w:rsid w:val="00BE49A5"/>
    <w:rsid w:val="00BE4B75"/>
    <w:rsid w:val="00BE4FCB"/>
    <w:rsid w:val="00BE5182"/>
    <w:rsid w:val="00BE5434"/>
    <w:rsid w:val="00BE5461"/>
    <w:rsid w:val="00BE577C"/>
    <w:rsid w:val="00BE5C52"/>
    <w:rsid w:val="00BE5CA6"/>
    <w:rsid w:val="00BE5D25"/>
    <w:rsid w:val="00BE642C"/>
    <w:rsid w:val="00BE66F7"/>
    <w:rsid w:val="00BE6725"/>
    <w:rsid w:val="00BE6800"/>
    <w:rsid w:val="00BE6BBD"/>
    <w:rsid w:val="00BE711B"/>
    <w:rsid w:val="00BE773A"/>
    <w:rsid w:val="00BE7A7C"/>
    <w:rsid w:val="00BF00E0"/>
    <w:rsid w:val="00BF0125"/>
    <w:rsid w:val="00BF0378"/>
    <w:rsid w:val="00BF05A2"/>
    <w:rsid w:val="00BF07EC"/>
    <w:rsid w:val="00BF09F0"/>
    <w:rsid w:val="00BF0EF9"/>
    <w:rsid w:val="00BF1013"/>
    <w:rsid w:val="00BF11B1"/>
    <w:rsid w:val="00BF135F"/>
    <w:rsid w:val="00BF15C8"/>
    <w:rsid w:val="00BF16AE"/>
    <w:rsid w:val="00BF17D8"/>
    <w:rsid w:val="00BF1A85"/>
    <w:rsid w:val="00BF1A94"/>
    <w:rsid w:val="00BF1D5D"/>
    <w:rsid w:val="00BF1F3B"/>
    <w:rsid w:val="00BF1FD7"/>
    <w:rsid w:val="00BF2043"/>
    <w:rsid w:val="00BF2174"/>
    <w:rsid w:val="00BF2262"/>
    <w:rsid w:val="00BF22EC"/>
    <w:rsid w:val="00BF2466"/>
    <w:rsid w:val="00BF2489"/>
    <w:rsid w:val="00BF2923"/>
    <w:rsid w:val="00BF2D03"/>
    <w:rsid w:val="00BF2DCD"/>
    <w:rsid w:val="00BF31BD"/>
    <w:rsid w:val="00BF34BF"/>
    <w:rsid w:val="00BF3901"/>
    <w:rsid w:val="00BF3C7A"/>
    <w:rsid w:val="00BF3CC9"/>
    <w:rsid w:val="00BF3CD1"/>
    <w:rsid w:val="00BF3CE2"/>
    <w:rsid w:val="00BF3EFE"/>
    <w:rsid w:val="00BF4059"/>
    <w:rsid w:val="00BF421C"/>
    <w:rsid w:val="00BF44D7"/>
    <w:rsid w:val="00BF4521"/>
    <w:rsid w:val="00BF458A"/>
    <w:rsid w:val="00BF45DD"/>
    <w:rsid w:val="00BF463C"/>
    <w:rsid w:val="00BF4711"/>
    <w:rsid w:val="00BF47E6"/>
    <w:rsid w:val="00BF4895"/>
    <w:rsid w:val="00BF499D"/>
    <w:rsid w:val="00BF4A19"/>
    <w:rsid w:val="00BF4B9E"/>
    <w:rsid w:val="00BF4DE4"/>
    <w:rsid w:val="00BF5009"/>
    <w:rsid w:val="00BF52C1"/>
    <w:rsid w:val="00BF535C"/>
    <w:rsid w:val="00BF59D8"/>
    <w:rsid w:val="00BF5C46"/>
    <w:rsid w:val="00BF5C85"/>
    <w:rsid w:val="00BF5D3B"/>
    <w:rsid w:val="00BF6018"/>
    <w:rsid w:val="00BF609A"/>
    <w:rsid w:val="00BF63D3"/>
    <w:rsid w:val="00BF6D40"/>
    <w:rsid w:val="00BF729D"/>
    <w:rsid w:val="00BF741B"/>
    <w:rsid w:val="00BF7706"/>
    <w:rsid w:val="00BF7743"/>
    <w:rsid w:val="00BF7E13"/>
    <w:rsid w:val="00BF7F39"/>
    <w:rsid w:val="00BF7F5C"/>
    <w:rsid w:val="00C00147"/>
    <w:rsid w:val="00C0021E"/>
    <w:rsid w:val="00C00236"/>
    <w:rsid w:val="00C00390"/>
    <w:rsid w:val="00C003BD"/>
    <w:rsid w:val="00C00615"/>
    <w:rsid w:val="00C00A03"/>
    <w:rsid w:val="00C00C8D"/>
    <w:rsid w:val="00C00CD6"/>
    <w:rsid w:val="00C00DFA"/>
    <w:rsid w:val="00C00F70"/>
    <w:rsid w:val="00C012A0"/>
    <w:rsid w:val="00C0130D"/>
    <w:rsid w:val="00C01353"/>
    <w:rsid w:val="00C015D6"/>
    <w:rsid w:val="00C01C57"/>
    <w:rsid w:val="00C01F4E"/>
    <w:rsid w:val="00C022B3"/>
    <w:rsid w:val="00C025B5"/>
    <w:rsid w:val="00C0266C"/>
    <w:rsid w:val="00C029A9"/>
    <w:rsid w:val="00C02AB9"/>
    <w:rsid w:val="00C02B8A"/>
    <w:rsid w:val="00C03160"/>
    <w:rsid w:val="00C03251"/>
    <w:rsid w:val="00C032C4"/>
    <w:rsid w:val="00C035F8"/>
    <w:rsid w:val="00C037D2"/>
    <w:rsid w:val="00C03882"/>
    <w:rsid w:val="00C038F0"/>
    <w:rsid w:val="00C039AD"/>
    <w:rsid w:val="00C03BF7"/>
    <w:rsid w:val="00C03C61"/>
    <w:rsid w:val="00C0412E"/>
    <w:rsid w:val="00C043CD"/>
    <w:rsid w:val="00C04549"/>
    <w:rsid w:val="00C047BC"/>
    <w:rsid w:val="00C04E21"/>
    <w:rsid w:val="00C05284"/>
    <w:rsid w:val="00C05288"/>
    <w:rsid w:val="00C05324"/>
    <w:rsid w:val="00C05393"/>
    <w:rsid w:val="00C053E9"/>
    <w:rsid w:val="00C054D5"/>
    <w:rsid w:val="00C055A8"/>
    <w:rsid w:val="00C05C2B"/>
    <w:rsid w:val="00C060B6"/>
    <w:rsid w:val="00C06731"/>
    <w:rsid w:val="00C06902"/>
    <w:rsid w:val="00C06947"/>
    <w:rsid w:val="00C0697D"/>
    <w:rsid w:val="00C06997"/>
    <w:rsid w:val="00C06AC0"/>
    <w:rsid w:val="00C06C70"/>
    <w:rsid w:val="00C0739D"/>
    <w:rsid w:val="00C0761F"/>
    <w:rsid w:val="00C0773D"/>
    <w:rsid w:val="00C07918"/>
    <w:rsid w:val="00C07939"/>
    <w:rsid w:val="00C079AB"/>
    <w:rsid w:val="00C07AE5"/>
    <w:rsid w:val="00C07CEB"/>
    <w:rsid w:val="00C07DC4"/>
    <w:rsid w:val="00C07E72"/>
    <w:rsid w:val="00C1017B"/>
    <w:rsid w:val="00C10218"/>
    <w:rsid w:val="00C102E4"/>
    <w:rsid w:val="00C104CE"/>
    <w:rsid w:val="00C10604"/>
    <w:rsid w:val="00C10A07"/>
    <w:rsid w:val="00C10C85"/>
    <w:rsid w:val="00C10E3E"/>
    <w:rsid w:val="00C10F18"/>
    <w:rsid w:val="00C110B3"/>
    <w:rsid w:val="00C110B7"/>
    <w:rsid w:val="00C110F9"/>
    <w:rsid w:val="00C1150E"/>
    <w:rsid w:val="00C11814"/>
    <w:rsid w:val="00C11A4C"/>
    <w:rsid w:val="00C11C36"/>
    <w:rsid w:val="00C12098"/>
    <w:rsid w:val="00C1212B"/>
    <w:rsid w:val="00C12548"/>
    <w:rsid w:val="00C12573"/>
    <w:rsid w:val="00C12817"/>
    <w:rsid w:val="00C12AF6"/>
    <w:rsid w:val="00C13088"/>
    <w:rsid w:val="00C130AD"/>
    <w:rsid w:val="00C130F9"/>
    <w:rsid w:val="00C132A3"/>
    <w:rsid w:val="00C13A3A"/>
    <w:rsid w:val="00C13B4F"/>
    <w:rsid w:val="00C13E4A"/>
    <w:rsid w:val="00C13FDE"/>
    <w:rsid w:val="00C1409E"/>
    <w:rsid w:val="00C142F6"/>
    <w:rsid w:val="00C145ED"/>
    <w:rsid w:val="00C14884"/>
    <w:rsid w:val="00C14926"/>
    <w:rsid w:val="00C154AB"/>
    <w:rsid w:val="00C155F2"/>
    <w:rsid w:val="00C1577E"/>
    <w:rsid w:val="00C1584C"/>
    <w:rsid w:val="00C15B0B"/>
    <w:rsid w:val="00C16217"/>
    <w:rsid w:val="00C164F1"/>
    <w:rsid w:val="00C1687A"/>
    <w:rsid w:val="00C1697A"/>
    <w:rsid w:val="00C169FD"/>
    <w:rsid w:val="00C16AA3"/>
    <w:rsid w:val="00C16CED"/>
    <w:rsid w:val="00C16D3A"/>
    <w:rsid w:val="00C16F81"/>
    <w:rsid w:val="00C171D1"/>
    <w:rsid w:val="00C17208"/>
    <w:rsid w:val="00C17664"/>
    <w:rsid w:val="00C1768D"/>
    <w:rsid w:val="00C17717"/>
    <w:rsid w:val="00C17983"/>
    <w:rsid w:val="00C17AD6"/>
    <w:rsid w:val="00C17BFC"/>
    <w:rsid w:val="00C2003A"/>
    <w:rsid w:val="00C20167"/>
    <w:rsid w:val="00C20168"/>
    <w:rsid w:val="00C20252"/>
    <w:rsid w:val="00C202F9"/>
    <w:rsid w:val="00C203FC"/>
    <w:rsid w:val="00C20535"/>
    <w:rsid w:val="00C20A5A"/>
    <w:rsid w:val="00C20A8F"/>
    <w:rsid w:val="00C20A99"/>
    <w:rsid w:val="00C20A9A"/>
    <w:rsid w:val="00C20AC6"/>
    <w:rsid w:val="00C20E25"/>
    <w:rsid w:val="00C2100B"/>
    <w:rsid w:val="00C21011"/>
    <w:rsid w:val="00C214B0"/>
    <w:rsid w:val="00C21541"/>
    <w:rsid w:val="00C219E6"/>
    <w:rsid w:val="00C21D58"/>
    <w:rsid w:val="00C22099"/>
    <w:rsid w:val="00C22543"/>
    <w:rsid w:val="00C22A0F"/>
    <w:rsid w:val="00C22AD2"/>
    <w:rsid w:val="00C22BBE"/>
    <w:rsid w:val="00C22C1A"/>
    <w:rsid w:val="00C22E04"/>
    <w:rsid w:val="00C22F17"/>
    <w:rsid w:val="00C2318C"/>
    <w:rsid w:val="00C231F1"/>
    <w:rsid w:val="00C23335"/>
    <w:rsid w:val="00C23451"/>
    <w:rsid w:val="00C23459"/>
    <w:rsid w:val="00C2381E"/>
    <w:rsid w:val="00C238C7"/>
    <w:rsid w:val="00C2394B"/>
    <w:rsid w:val="00C23995"/>
    <w:rsid w:val="00C23A49"/>
    <w:rsid w:val="00C23A82"/>
    <w:rsid w:val="00C23B35"/>
    <w:rsid w:val="00C23B3A"/>
    <w:rsid w:val="00C23D41"/>
    <w:rsid w:val="00C23DF0"/>
    <w:rsid w:val="00C24332"/>
    <w:rsid w:val="00C2437B"/>
    <w:rsid w:val="00C243EA"/>
    <w:rsid w:val="00C245BA"/>
    <w:rsid w:val="00C24A68"/>
    <w:rsid w:val="00C24D2F"/>
    <w:rsid w:val="00C24F93"/>
    <w:rsid w:val="00C251E7"/>
    <w:rsid w:val="00C25504"/>
    <w:rsid w:val="00C25A6C"/>
    <w:rsid w:val="00C25C0B"/>
    <w:rsid w:val="00C25CF3"/>
    <w:rsid w:val="00C25FB7"/>
    <w:rsid w:val="00C26031"/>
    <w:rsid w:val="00C2624A"/>
    <w:rsid w:val="00C26648"/>
    <w:rsid w:val="00C26731"/>
    <w:rsid w:val="00C26AD6"/>
    <w:rsid w:val="00C26DAB"/>
    <w:rsid w:val="00C2712B"/>
    <w:rsid w:val="00C27495"/>
    <w:rsid w:val="00C27529"/>
    <w:rsid w:val="00C27893"/>
    <w:rsid w:val="00C27A61"/>
    <w:rsid w:val="00C27A63"/>
    <w:rsid w:val="00C305A0"/>
    <w:rsid w:val="00C30973"/>
    <w:rsid w:val="00C30B99"/>
    <w:rsid w:val="00C30E97"/>
    <w:rsid w:val="00C30F7A"/>
    <w:rsid w:val="00C30FD6"/>
    <w:rsid w:val="00C3127C"/>
    <w:rsid w:val="00C3140A"/>
    <w:rsid w:val="00C317DA"/>
    <w:rsid w:val="00C318AC"/>
    <w:rsid w:val="00C318BD"/>
    <w:rsid w:val="00C31C2A"/>
    <w:rsid w:val="00C31DCE"/>
    <w:rsid w:val="00C31E12"/>
    <w:rsid w:val="00C31FDA"/>
    <w:rsid w:val="00C321AE"/>
    <w:rsid w:val="00C3225C"/>
    <w:rsid w:val="00C322F6"/>
    <w:rsid w:val="00C32570"/>
    <w:rsid w:val="00C325FE"/>
    <w:rsid w:val="00C32789"/>
    <w:rsid w:val="00C32D40"/>
    <w:rsid w:val="00C32F1A"/>
    <w:rsid w:val="00C330AD"/>
    <w:rsid w:val="00C33578"/>
    <w:rsid w:val="00C335C6"/>
    <w:rsid w:val="00C33634"/>
    <w:rsid w:val="00C33D1D"/>
    <w:rsid w:val="00C33D51"/>
    <w:rsid w:val="00C33DC3"/>
    <w:rsid w:val="00C34188"/>
    <w:rsid w:val="00C34289"/>
    <w:rsid w:val="00C344EF"/>
    <w:rsid w:val="00C34748"/>
    <w:rsid w:val="00C34887"/>
    <w:rsid w:val="00C34904"/>
    <w:rsid w:val="00C34D9B"/>
    <w:rsid w:val="00C34E12"/>
    <w:rsid w:val="00C34E2B"/>
    <w:rsid w:val="00C35116"/>
    <w:rsid w:val="00C351D5"/>
    <w:rsid w:val="00C35382"/>
    <w:rsid w:val="00C353BA"/>
    <w:rsid w:val="00C35790"/>
    <w:rsid w:val="00C359E4"/>
    <w:rsid w:val="00C35B80"/>
    <w:rsid w:val="00C35D91"/>
    <w:rsid w:val="00C35E56"/>
    <w:rsid w:val="00C36264"/>
    <w:rsid w:val="00C36612"/>
    <w:rsid w:val="00C367A0"/>
    <w:rsid w:val="00C367C4"/>
    <w:rsid w:val="00C36CC8"/>
    <w:rsid w:val="00C36EC5"/>
    <w:rsid w:val="00C3737D"/>
    <w:rsid w:val="00C37659"/>
    <w:rsid w:val="00C37B1B"/>
    <w:rsid w:val="00C37C24"/>
    <w:rsid w:val="00C37ECE"/>
    <w:rsid w:val="00C402E0"/>
    <w:rsid w:val="00C40AAE"/>
    <w:rsid w:val="00C40AE8"/>
    <w:rsid w:val="00C40B16"/>
    <w:rsid w:val="00C40BB1"/>
    <w:rsid w:val="00C412D1"/>
    <w:rsid w:val="00C415D7"/>
    <w:rsid w:val="00C41E00"/>
    <w:rsid w:val="00C41F9B"/>
    <w:rsid w:val="00C42185"/>
    <w:rsid w:val="00C4239B"/>
    <w:rsid w:val="00C42461"/>
    <w:rsid w:val="00C42498"/>
    <w:rsid w:val="00C42544"/>
    <w:rsid w:val="00C425D2"/>
    <w:rsid w:val="00C4290A"/>
    <w:rsid w:val="00C42945"/>
    <w:rsid w:val="00C42AE9"/>
    <w:rsid w:val="00C42AF9"/>
    <w:rsid w:val="00C42BCD"/>
    <w:rsid w:val="00C42C0B"/>
    <w:rsid w:val="00C42C3F"/>
    <w:rsid w:val="00C43108"/>
    <w:rsid w:val="00C4322C"/>
    <w:rsid w:val="00C43298"/>
    <w:rsid w:val="00C4333C"/>
    <w:rsid w:val="00C4339C"/>
    <w:rsid w:val="00C43578"/>
    <w:rsid w:val="00C435C9"/>
    <w:rsid w:val="00C4382A"/>
    <w:rsid w:val="00C43841"/>
    <w:rsid w:val="00C43A47"/>
    <w:rsid w:val="00C4477E"/>
    <w:rsid w:val="00C447A4"/>
    <w:rsid w:val="00C4494B"/>
    <w:rsid w:val="00C44B3E"/>
    <w:rsid w:val="00C44CF5"/>
    <w:rsid w:val="00C44F20"/>
    <w:rsid w:val="00C4502F"/>
    <w:rsid w:val="00C450EB"/>
    <w:rsid w:val="00C451B9"/>
    <w:rsid w:val="00C451D7"/>
    <w:rsid w:val="00C4534A"/>
    <w:rsid w:val="00C45404"/>
    <w:rsid w:val="00C459C9"/>
    <w:rsid w:val="00C45A52"/>
    <w:rsid w:val="00C45E23"/>
    <w:rsid w:val="00C4625D"/>
    <w:rsid w:val="00C46424"/>
    <w:rsid w:val="00C4656C"/>
    <w:rsid w:val="00C465AB"/>
    <w:rsid w:val="00C465E9"/>
    <w:rsid w:val="00C46921"/>
    <w:rsid w:val="00C469BE"/>
    <w:rsid w:val="00C4722A"/>
    <w:rsid w:val="00C47367"/>
    <w:rsid w:val="00C473B3"/>
    <w:rsid w:val="00C475DC"/>
    <w:rsid w:val="00C47899"/>
    <w:rsid w:val="00C47D15"/>
    <w:rsid w:val="00C47D8F"/>
    <w:rsid w:val="00C47DEF"/>
    <w:rsid w:val="00C47F03"/>
    <w:rsid w:val="00C47FC6"/>
    <w:rsid w:val="00C5004B"/>
    <w:rsid w:val="00C502CC"/>
    <w:rsid w:val="00C5040E"/>
    <w:rsid w:val="00C50701"/>
    <w:rsid w:val="00C50743"/>
    <w:rsid w:val="00C50853"/>
    <w:rsid w:val="00C50D86"/>
    <w:rsid w:val="00C50F91"/>
    <w:rsid w:val="00C50FE9"/>
    <w:rsid w:val="00C51126"/>
    <w:rsid w:val="00C51261"/>
    <w:rsid w:val="00C512EB"/>
    <w:rsid w:val="00C51E94"/>
    <w:rsid w:val="00C520F0"/>
    <w:rsid w:val="00C52548"/>
    <w:rsid w:val="00C525B9"/>
    <w:rsid w:val="00C52841"/>
    <w:rsid w:val="00C529E5"/>
    <w:rsid w:val="00C52B28"/>
    <w:rsid w:val="00C52BF2"/>
    <w:rsid w:val="00C52EBD"/>
    <w:rsid w:val="00C52FFC"/>
    <w:rsid w:val="00C537F3"/>
    <w:rsid w:val="00C5384B"/>
    <w:rsid w:val="00C5399A"/>
    <w:rsid w:val="00C539DD"/>
    <w:rsid w:val="00C53B02"/>
    <w:rsid w:val="00C53B20"/>
    <w:rsid w:val="00C53B9C"/>
    <w:rsid w:val="00C53C36"/>
    <w:rsid w:val="00C53E92"/>
    <w:rsid w:val="00C54030"/>
    <w:rsid w:val="00C542E5"/>
    <w:rsid w:val="00C545AB"/>
    <w:rsid w:val="00C546EF"/>
    <w:rsid w:val="00C547A6"/>
    <w:rsid w:val="00C54866"/>
    <w:rsid w:val="00C54981"/>
    <w:rsid w:val="00C54B2E"/>
    <w:rsid w:val="00C5538B"/>
    <w:rsid w:val="00C55585"/>
    <w:rsid w:val="00C55B80"/>
    <w:rsid w:val="00C55BF8"/>
    <w:rsid w:val="00C55C46"/>
    <w:rsid w:val="00C55F2F"/>
    <w:rsid w:val="00C55FB4"/>
    <w:rsid w:val="00C55FD5"/>
    <w:rsid w:val="00C56385"/>
    <w:rsid w:val="00C56548"/>
    <w:rsid w:val="00C56776"/>
    <w:rsid w:val="00C56934"/>
    <w:rsid w:val="00C56983"/>
    <w:rsid w:val="00C56A2A"/>
    <w:rsid w:val="00C56C3C"/>
    <w:rsid w:val="00C56FC5"/>
    <w:rsid w:val="00C57050"/>
    <w:rsid w:val="00C570B3"/>
    <w:rsid w:val="00C57241"/>
    <w:rsid w:val="00C5741A"/>
    <w:rsid w:val="00C577E5"/>
    <w:rsid w:val="00C57BA3"/>
    <w:rsid w:val="00C57D9F"/>
    <w:rsid w:val="00C60112"/>
    <w:rsid w:val="00C605C9"/>
    <w:rsid w:val="00C605E6"/>
    <w:rsid w:val="00C6069B"/>
    <w:rsid w:val="00C6076A"/>
    <w:rsid w:val="00C60BE1"/>
    <w:rsid w:val="00C6120C"/>
    <w:rsid w:val="00C612C2"/>
    <w:rsid w:val="00C61348"/>
    <w:rsid w:val="00C6144D"/>
    <w:rsid w:val="00C6167D"/>
    <w:rsid w:val="00C61686"/>
    <w:rsid w:val="00C61727"/>
    <w:rsid w:val="00C617E2"/>
    <w:rsid w:val="00C61B1B"/>
    <w:rsid w:val="00C61BB0"/>
    <w:rsid w:val="00C61BB6"/>
    <w:rsid w:val="00C61C43"/>
    <w:rsid w:val="00C61D29"/>
    <w:rsid w:val="00C61D6D"/>
    <w:rsid w:val="00C61F53"/>
    <w:rsid w:val="00C61F6C"/>
    <w:rsid w:val="00C61FB4"/>
    <w:rsid w:val="00C621BE"/>
    <w:rsid w:val="00C62362"/>
    <w:rsid w:val="00C62924"/>
    <w:rsid w:val="00C62AA9"/>
    <w:rsid w:val="00C62ADC"/>
    <w:rsid w:val="00C62D18"/>
    <w:rsid w:val="00C63083"/>
    <w:rsid w:val="00C631E7"/>
    <w:rsid w:val="00C6322A"/>
    <w:rsid w:val="00C636CF"/>
    <w:rsid w:val="00C63E6B"/>
    <w:rsid w:val="00C6426D"/>
    <w:rsid w:val="00C6441B"/>
    <w:rsid w:val="00C64450"/>
    <w:rsid w:val="00C6448D"/>
    <w:rsid w:val="00C64ABC"/>
    <w:rsid w:val="00C64D8B"/>
    <w:rsid w:val="00C64E3B"/>
    <w:rsid w:val="00C64E52"/>
    <w:rsid w:val="00C6517A"/>
    <w:rsid w:val="00C65346"/>
    <w:rsid w:val="00C65590"/>
    <w:rsid w:val="00C659B7"/>
    <w:rsid w:val="00C65B8E"/>
    <w:rsid w:val="00C65C7C"/>
    <w:rsid w:val="00C662BD"/>
    <w:rsid w:val="00C66448"/>
    <w:rsid w:val="00C665AB"/>
    <w:rsid w:val="00C6661D"/>
    <w:rsid w:val="00C66796"/>
    <w:rsid w:val="00C6686F"/>
    <w:rsid w:val="00C66BE8"/>
    <w:rsid w:val="00C66C7D"/>
    <w:rsid w:val="00C66C82"/>
    <w:rsid w:val="00C66CA1"/>
    <w:rsid w:val="00C66CBF"/>
    <w:rsid w:val="00C671E6"/>
    <w:rsid w:val="00C67455"/>
    <w:rsid w:val="00C678C4"/>
    <w:rsid w:val="00C678C9"/>
    <w:rsid w:val="00C67BAE"/>
    <w:rsid w:val="00C67FA5"/>
    <w:rsid w:val="00C70253"/>
    <w:rsid w:val="00C702B9"/>
    <w:rsid w:val="00C706E0"/>
    <w:rsid w:val="00C70738"/>
    <w:rsid w:val="00C70758"/>
    <w:rsid w:val="00C708DF"/>
    <w:rsid w:val="00C710B6"/>
    <w:rsid w:val="00C713D2"/>
    <w:rsid w:val="00C71586"/>
    <w:rsid w:val="00C71873"/>
    <w:rsid w:val="00C71DCE"/>
    <w:rsid w:val="00C71E5E"/>
    <w:rsid w:val="00C71E79"/>
    <w:rsid w:val="00C72058"/>
    <w:rsid w:val="00C721CB"/>
    <w:rsid w:val="00C72418"/>
    <w:rsid w:val="00C72679"/>
    <w:rsid w:val="00C727EC"/>
    <w:rsid w:val="00C72940"/>
    <w:rsid w:val="00C72AAD"/>
    <w:rsid w:val="00C72B9B"/>
    <w:rsid w:val="00C72DC1"/>
    <w:rsid w:val="00C73183"/>
    <w:rsid w:val="00C732AC"/>
    <w:rsid w:val="00C734D7"/>
    <w:rsid w:val="00C7365E"/>
    <w:rsid w:val="00C736BE"/>
    <w:rsid w:val="00C73A7A"/>
    <w:rsid w:val="00C73BE8"/>
    <w:rsid w:val="00C74035"/>
    <w:rsid w:val="00C742AC"/>
    <w:rsid w:val="00C74646"/>
    <w:rsid w:val="00C7486E"/>
    <w:rsid w:val="00C7498D"/>
    <w:rsid w:val="00C74DA7"/>
    <w:rsid w:val="00C75135"/>
    <w:rsid w:val="00C7513E"/>
    <w:rsid w:val="00C7533D"/>
    <w:rsid w:val="00C75385"/>
    <w:rsid w:val="00C754D2"/>
    <w:rsid w:val="00C7558C"/>
    <w:rsid w:val="00C75932"/>
    <w:rsid w:val="00C75973"/>
    <w:rsid w:val="00C75A93"/>
    <w:rsid w:val="00C75BD5"/>
    <w:rsid w:val="00C75EF6"/>
    <w:rsid w:val="00C7600F"/>
    <w:rsid w:val="00C7629C"/>
    <w:rsid w:val="00C7654A"/>
    <w:rsid w:val="00C76678"/>
    <w:rsid w:val="00C7695B"/>
    <w:rsid w:val="00C76B70"/>
    <w:rsid w:val="00C76C2C"/>
    <w:rsid w:val="00C76FD7"/>
    <w:rsid w:val="00C770FA"/>
    <w:rsid w:val="00C7715F"/>
    <w:rsid w:val="00C77339"/>
    <w:rsid w:val="00C773A6"/>
    <w:rsid w:val="00C77BBE"/>
    <w:rsid w:val="00C77D2E"/>
    <w:rsid w:val="00C77F8F"/>
    <w:rsid w:val="00C80176"/>
    <w:rsid w:val="00C80304"/>
    <w:rsid w:val="00C807FE"/>
    <w:rsid w:val="00C809CE"/>
    <w:rsid w:val="00C80DA0"/>
    <w:rsid w:val="00C81018"/>
    <w:rsid w:val="00C8161B"/>
    <w:rsid w:val="00C818DC"/>
    <w:rsid w:val="00C81B86"/>
    <w:rsid w:val="00C81D3E"/>
    <w:rsid w:val="00C81EA9"/>
    <w:rsid w:val="00C81FC3"/>
    <w:rsid w:val="00C8244C"/>
    <w:rsid w:val="00C82533"/>
    <w:rsid w:val="00C82750"/>
    <w:rsid w:val="00C8287F"/>
    <w:rsid w:val="00C82BCA"/>
    <w:rsid w:val="00C82C35"/>
    <w:rsid w:val="00C82F33"/>
    <w:rsid w:val="00C82F7B"/>
    <w:rsid w:val="00C83200"/>
    <w:rsid w:val="00C832CA"/>
    <w:rsid w:val="00C8331E"/>
    <w:rsid w:val="00C833C0"/>
    <w:rsid w:val="00C83521"/>
    <w:rsid w:val="00C837D8"/>
    <w:rsid w:val="00C83858"/>
    <w:rsid w:val="00C83948"/>
    <w:rsid w:val="00C83CDF"/>
    <w:rsid w:val="00C83E29"/>
    <w:rsid w:val="00C83EEA"/>
    <w:rsid w:val="00C8449B"/>
    <w:rsid w:val="00C848F5"/>
    <w:rsid w:val="00C84B01"/>
    <w:rsid w:val="00C84D52"/>
    <w:rsid w:val="00C84EF6"/>
    <w:rsid w:val="00C8595D"/>
    <w:rsid w:val="00C85A35"/>
    <w:rsid w:val="00C85F49"/>
    <w:rsid w:val="00C86029"/>
    <w:rsid w:val="00C8677B"/>
    <w:rsid w:val="00C867A8"/>
    <w:rsid w:val="00C86814"/>
    <w:rsid w:val="00C868C4"/>
    <w:rsid w:val="00C86950"/>
    <w:rsid w:val="00C869A2"/>
    <w:rsid w:val="00C86B30"/>
    <w:rsid w:val="00C86CF5"/>
    <w:rsid w:val="00C86DC4"/>
    <w:rsid w:val="00C86DEB"/>
    <w:rsid w:val="00C86F5F"/>
    <w:rsid w:val="00C8740C"/>
    <w:rsid w:val="00C874AA"/>
    <w:rsid w:val="00C8765B"/>
    <w:rsid w:val="00C87939"/>
    <w:rsid w:val="00C87A54"/>
    <w:rsid w:val="00C87A74"/>
    <w:rsid w:val="00C87AC9"/>
    <w:rsid w:val="00C90041"/>
    <w:rsid w:val="00C9021F"/>
    <w:rsid w:val="00C90730"/>
    <w:rsid w:val="00C907B7"/>
    <w:rsid w:val="00C9084B"/>
    <w:rsid w:val="00C90CF2"/>
    <w:rsid w:val="00C911C8"/>
    <w:rsid w:val="00C912B2"/>
    <w:rsid w:val="00C9136E"/>
    <w:rsid w:val="00C914D8"/>
    <w:rsid w:val="00C91635"/>
    <w:rsid w:val="00C918AE"/>
    <w:rsid w:val="00C918B2"/>
    <w:rsid w:val="00C9196F"/>
    <w:rsid w:val="00C91B74"/>
    <w:rsid w:val="00C91CDB"/>
    <w:rsid w:val="00C91D4C"/>
    <w:rsid w:val="00C91DB5"/>
    <w:rsid w:val="00C91E5D"/>
    <w:rsid w:val="00C91F40"/>
    <w:rsid w:val="00C92096"/>
    <w:rsid w:val="00C92274"/>
    <w:rsid w:val="00C92464"/>
    <w:rsid w:val="00C924AF"/>
    <w:rsid w:val="00C9279A"/>
    <w:rsid w:val="00C927A7"/>
    <w:rsid w:val="00C92832"/>
    <w:rsid w:val="00C92A6D"/>
    <w:rsid w:val="00C92B26"/>
    <w:rsid w:val="00C92C03"/>
    <w:rsid w:val="00C93167"/>
    <w:rsid w:val="00C9340B"/>
    <w:rsid w:val="00C9381B"/>
    <w:rsid w:val="00C93968"/>
    <w:rsid w:val="00C939B8"/>
    <w:rsid w:val="00C93CCB"/>
    <w:rsid w:val="00C93EC7"/>
    <w:rsid w:val="00C9403A"/>
    <w:rsid w:val="00C94219"/>
    <w:rsid w:val="00C944E0"/>
    <w:rsid w:val="00C945FE"/>
    <w:rsid w:val="00C9468B"/>
    <w:rsid w:val="00C949F9"/>
    <w:rsid w:val="00C94D0E"/>
    <w:rsid w:val="00C95086"/>
    <w:rsid w:val="00C956C1"/>
    <w:rsid w:val="00C9588C"/>
    <w:rsid w:val="00C96056"/>
    <w:rsid w:val="00C960A7"/>
    <w:rsid w:val="00C9617F"/>
    <w:rsid w:val="00C9629C"/>
    <w:rsid w:val="00C9668B"/>
    <w:rsid w:val="00C9669C"/>
    <w:rsid w:val="00C9673E"/>
    <w:rsid w:val="00C96E5B"/>
    <w:rsid w:val="00C9725E"/>
    <w:rsid w:val="00C975AD"/>
    <w:rsid w:val="00C97677"/>
    <w:rsid w:val="00C97745"/>
    <w:rsid w:val="00C97826"/>
    <w:rsid w:val="00C97A94"/>
    <w:rsid w:val="00C97AB6"/>
    <w:rsid w:val="00C97B7B"/>
    <w:rsid w:val="00CA008B"/>
    <w:rsid w:val="00CA00E8"/>
    <w:rsid w:val="00CA0167"/>
    <w:rsid w:val="00CA01F2"/>
    <w:rsid w:val="00CA0304"/>
    <w:rsid w:val="00CA055D"/>
    <w:rsid w:val="00CA0949"/>
    <w:rsid w:val="00CA0C2F"/>
    <w:rsid w:val="00CA0CDE"/>
    <w:rsid w:val="00CA0DD7"/>
    <w:rsid w:val="00CA0FCB"/>
    <w:rsid w:val="00CA1148"/>
    <w:rsid w:val="00CA11D7"/>
    <w:rsid w:val="00CA13DE"/>
    <w:rsid w:val="00CA1601"/>
    <w:rsid w:val="00CA172D"/>
    <w:rsid w:val="00CA1869"/>
    <w:rsid w:val="00CA1931"/>
    <w:rsid w:val="00CA19CB"/>
    <w:rsid w:val="00CA2184"/>
    <w:rsid w:val="00CA23FA"/>
    <w:rsid w:val="00CA267D"/>
    <w:rsid w:val="00CA2749"/>
    <w:rsid w:val="00CA27A4"/>
    <w:rsid w:val="00CA295B"/>
    <w:rsid w:val="00CA2C71"/>
    <w:rsid w:val="00CA2DA6"/>
    <w:rsid w:val="00CA3250"/>
    <w:rsid w:val="00CA37DD"/>
    <w:rsid w:val="00CA3A5D"/>
    <w:rsid w:val="00CA3C47"/>
    <w:rsid w:val="00CA3C8B"/>
    <w:rsid w:val="00CA3CEF"/>
    <w:rsid w:val="00CA4084"/>
    <w:rsid w:val="00CA43C1"/>
    <w:rsid w:val="00CA44C3"/>
    <w:rsid w:val="00CA4710"/>
    <w:rsid w:val="00CA4803"/>
    <w:rsid w:val="00CA4AB3"/>
    <w:rsid w:val="00CA4B32"/>
    <w:rsid w:val="00CA4C06"/>
    <w:rsid w:val="00CA526B"/>
    <w:rsid w:val="00CA5343"/>
    <w:rsid w:val="00CA538C"/>
    <w:rsid w:val="00CA5400"/>
    <w:rsid w:val="00CA55A8"/>
    <w:rsid w:val="00CA570C"/>
    <w:rsid w:val="00CA5A63"/>
    <w:rsid w:val="00CA5C34"/>
    <w:rsid w:val="00CA6031"/>
    <w:rsid w:val="00CA6406"/>
    <w:rsid w:val="00CA643E"/>
    <w:rsid w:val="00CA6780"/>
    <w:rsid w:val="00CA678B"/>
    <w:rsid w:val="00CA6935"/>
    <w:rsid w:val="00CA6E27"/>
    <w:rsid w:val="00CA6E8D"/>
    <w:rsid w:val="00CA6F45"/>
    <w:rsid w:val="00CA73A8"/>
    <w:rsid w:val="00CA74CA"/>
    <w:rsid w:val="00CA7598"/>
    <w:rsid w:val="00CA78DB"/>
    <w:rsid w:val="00CA7AFC"/>
    <w:rsid w:val="00CA7E81"/>
    <w:rsid w:val="00CB0031"/>
    <w:rsid w:val="00CB06A5"/>
    <w:rsid w:val="00CB0704"/>
    <w:rsid w:val="00CB091B"/>
    <w:rsid w:val="00CB09F2"/>
    <w:rsid w:val="00CB0E66"/>
    <w:rsid w:val="00CB0E7E"/>
    <w:rsid w:val="00CB10B5"/>
    <w:rsid w:val="00CB1634"/>
    <w:rsid w:val="00CB18AE"/>
    <w:rsid w:val="00CB1B60"/>
    <w:rsid w:val="00CB1BE2"/>
    <w:rsid w:val="00CB1C0E"/>
    <w:rsid w:val="00CB1E12"/>
    <w:rsid w:val="00CB2204"/>
    <w:rsid w:val="00CB25AD"/>
    <w:rsid w:val="00CB291F"/>
    <w:rsid w:val="00CB2990"/>
    <w:rsid w:val="00CB2E1C"/>
    <w:rsid w:val="00CB3066"/>
    <w:rsid w:val="00CB306D"/>
    <w:rsid w:val="00CB32D2"/>
    <w:rsid w:val="00CB32FF"/>
    <w:rsid w:val="00CB3314"/>
    <w:rsid w:val="00CB38AE"/>
    <w:rsid w:val="00CB3A43"/>
    <w:rsid w:val="00CB3F87"/>
    <w:rsid w:val="00CB40CA"/>
    <w:rsid w:val="00CB4303"/>
    <w:rsid w:val="00CB4B10"/>
    <w:rsid w:val="00CB4C2B"/>
    <w:rsid w:val="00CB5664"/>
    <w:rsid w:val="00CB571B"/>
    <w:rsid w:val="00CB579F"/>
    <w:rsid w:val="00CB58D2"/>
    <w:rsid w:val="00CB5CC8"/>
    <w:rsid w:val="00CB5E2E"/>
    <w:rsid w:val="00CB5F29"/>
    <w:rsid w:val="00CB606A"/>
    <w:rsid w:val="00CB6219"/>
    <w:rsid w:val="00CB63E1"/>
    <w:rsid w:val="00CB6602"/>
    <w:rsid w:val="00CB6765"/>
    <w:rsid w:val="00CB67AA"/>
    <w:rsid w:val="00CB698A"/>
    <w:rsid w:val="00CB6CEC"/>
    <w:rsid w:val="00CB6EFF"/>
    <w:rsid w:val="00CB6F33"/>
    <w:rsid w:val="00CB70EB"/>
    <w:rsid w:val="00CB7235"/>
    <w:rsid w:val="00CB72D2"/>
    <w:rsid w:val="00CB73AE"/>
    <w:rsid w:val="00CB759C"/>
    <w:rsid w:val="00CB76C4"/>
    <w:rsid w:val="00CB781F"/>
    <w:rsid w:val="00CB7824"/>
    <w:rsid w:val="00CB7CCD"/>
    <w:rsid w:val="00CB7D0D"/>
    <w:rsid w:val="00CC01DF"/>
    <w:rsid w:val="00CC026B"/>
    <w:rsid w:val="00CC02EE"/>
    <w:rsid w:val="00CC0396"/>
    <w:rsid w:val="00CC03D2"/>
    <w:rsid w:val="00CC085C"/>
    <w:rsid w:val="00CC0C29"/>
    <w:rsid w:val="00CC0C81"/>
    <w:rsid w:val="00CC0F5F"/>
    <w:rsid w:val="00CC124B"/>
    <w:rsid w:val="00CC12CB"/>
    <w:rsid w:val="00CC17CF"/>
    <w:rsid w:val="00CC183A"/>
    <w:rsid w:val="00CC1C49"/>
    <w:rsid w:val="00CC1C86"/>
    <w:rsid w:val="00CC1D14"/>
    <w:rsid w:val="00CC1D29"/>
    <w:rsid w:val="00CC2072"/>
    <w:rsid w:val="00CC22C9"/>
    <w:rsid w:val="00CC24B3"/>
    <w:rsid w:val="00CC253F"/>
    <w:rsid w:val="00CC2956"/>
    <w:rsid w:val="00CC2B21"/>
    <w:rsid w:val="00CC2CE9"/>
    <w:rsid w:val="00CC2FAE"/>
    <w:rsid w:val="00CC31E7"/>
    <w:rsid w:val="00CC3211"/>
    <w:rsid w:val="00CC32D1"/>
    <w:rsid w:val="00CC33FA"/>
    <w:rsid w:val="00CC3414"/>
    <w:rsid w:val="00CC35E0"/>
    <w:rsid w:val="00CC3FA7"/>
    <w:rsid w:val="00CC3FC6"/>
    <w:rsid w:val="00CC3FD0"/>
    <w:rsid w:val="00CC411D"/>
    <w:rsid w:val="00CC4484"/>
    <w:rsid w:val="00CC4554"/>
    <w:rsid w:val="00CC48DB"/>
    <w:rsid w:val="00CC4BF4"/>
    <w:rsid w:val="00CC4C5F"/>
    <w:rsid w:val="00CC4E1C"/>
    <w:rsid w:val="00CC4F78"/>
    <w:rsid w:val="00CC4F7D"/>
    <w:rsid w:val="00CC5224"/>
    <w:rsid w:val="00CC5225"/>
    <w:rsid w:val="00CC531D"/>
    <w:rsid w:val="00CC537B"/>
    <w:rsid w:val="00CC54F9"/>
    <w:rsid w:val="00CC5565"/>
    <w:rsid w:val="00CC55CE"/>
    <w:rsid w:val="00CC5827"/>
    <w:rsid w:val="00CC58C2"/>
    <w:rsid w:val="00CC5BDB"/>
    <w:rsid w:val="00CC5C86"/>
    <w:rsid w:val="00CC5CE3"/>
    <w:rsid w:val="00CC5F2B"/>
    <w:rsid w:val="00CC65EB"/>
    <w:rsid w:val="00CC663C"/>
    <w:rsid w:val="00CC6874"/>
    <w:rsid w:val="00CC69FF"/>
    <w:rsid w:val="00CC6B83"/>
    <w:rsid w:val="00CC6E3D"/>
    <w:rsid w:val="00CC715A"/>
    <w:rsid w:val="00CC79DE"/>
    <w:rsid w:val="00CC7DA4"/>
    <w:rsid w:val="00CC7E35"/>
    <w:rsid w:val="00CC7EDB"/>
    <w:rsid w:val="00CD0000"/>
    <w:rsid w:val="00CD0031"/>
    <w:rsid w:val="00CD01DC"/>
    <w:rsid w:val="00CD01EC"/>
    <w:rsid w:val="00CD031E"/>
    <w:rsid w:val="00CD0657"/>
    <w:rsid w:val="00CD0690"/>
    <w:rsid w:val="00CD06E2"/>
    <w:rsid w:val="00CD0AFA"/>
    <w:rsid w:val="00CD0DCC"/>
    <w:rsid w:val="00CD0DE6"/>
    <w:rsid w:val="00CD0EED"/>
    <w:rsid w:val="00CD1161"/>
    <w:rsid w:val="00CD11EB"/>
    <w:rsid w:val="00CD1333"/>
    <w:rsid w:val="00CD188D"/>
    <w:rsid w:val="00CD197D"/>
    <w:rsid w:val="00CD1C38"/>
    <w:rsid w:val="00CD1E4D"/>
    <w:rsid w:val="00CD22CF"/>
    <w:rsid w:val="00CD2797"/>
    <w:rsid w:val="00CD27F0"/>
    <w:rsid w:val="00CD2811"/>
    <w:rsid w:val="00CD282A"/>
    <w:rsid w:val="00CD2A93"/>
    <w:rsid w:val="00CD3257"/>
    <w:rsid w:val="00CD33F5"/>
    <w:rsid w:val="00CD3488"/>
    <w:rsid w:val="00CD3736"/>
    <w:rsid w:val="00CD3C8F"/>
    <w:rsid w:val="00CD3DB7"/>
    <w:rsid w:val="00CD405E"/>
    <w:rsid w:val="00CD4352"/>
    <w:rsid w:val="00CD483F"/>
    <w:rsid w:val="00CD4966"/>
    <w:rsid w:val="00CD4C35"/>
    <w:rsid w:val="00CD4C8C"/>
    <w:rsid w:val="00CD4DF1"/>
    <w:rsid w:val="00CD4EDB"/>
    <w:rsid w:val="00CD518A"/>
    <w:rsid w:val="00CD51AE"/>
    <w:rsid w:val="00CD5303"/>
    <w:rsid w:val="00CD53C4"/>
    <w:rsid w:val="00CD53FE"/>
    <w:rsid w:val="00CD5416"/>
    <w:rsid w:val="00CD557C"/>
    <w:rsid w:val="00CD58B9"/>
    <w:rsid w:val="00CD5DD3"/>
    <w:rsid w:val="00CD5DE2"/>
    <w:rsid w:val="00CD5F4F"/>
    <w:rsid w:val="00CD604E"/>
    <w:rsid w:val="00CD6295"/>
    <w:rsid w:val="00CD6393"/>
    <w:rsid w:val="00CD6494"/>
    <w:rsid w:val="00CD64BC"/>
    <w:rsid w:val="00CD6AF5"/>
    <w:rsid w:val="00CD6CC5"/>
    <w:rsid w:val="00CD6DE5"/>
    <w:rsid w:val="00CD6F8F"/>
    <w:rsid w:val="00CD739D"/>
    <w:rsid w:val="00CD76A9"/>
    <w:rsid w:val="00CD7B53"/>
    <w:rsid w:val="00CD7E95"/>
    <w:rsid w:val="00CD7F88"/>
    <w:rsid w:val="00CE00BB"/>
    <w:rsid w:val="00CE0472"/>
    <w:rsid w:val="00CE0629"/>
    <w:rsid w:val="00CE0886"/>
    <w:rsid w:val="00CE08EA"/>
    <w:rsid w:val="00CE0A25"/>
    <w:rsid w:val="00CE0C9B"/>
    <w:rsid w:val="00CE0E68"/>
    <w:rsid w:val="00CE111E"/>
    <w:rsid w:val="00CE1725"/>
    <w:rsid w:val="00CE17D5"/>
    <w:rsid w:val="00CE17DF"/>
    <w:rsid w:val="00CE18B3"/>
    <w:rsid w:val="00CE19E1"/>
    <w:rsid w:val="00CE1B03"/>
    <w:rsid w:val="00CE1CF1"/>
    <w:rsid w:val="00CE1D07"/>
    <w:rsid w:val="00CE21BF"/>
    <w:rsid w:val="00CE21CA"/>
    <w:rsid w:val="00CE2590"/>
    <w:rsid w:val="00CE28BC"/>
    <w:rsid w:val="00CE28F8"/>
    <w:rsid w:val="00CE2BD9"/>
    <w:rsid w:val="00CE2C2D"/>
    <w:rsid w:val="00CE2D74"/>
    <w:rsid w:val="00CE2FE9"/>
    <w:rsid w:val="00CE3247"/>
    <w:rsid w:val="00CE3341"/>
    <w:rsid w:val="00CE36E0"/>
    <w:rsid w:val="00CE372A"/>
    <w:rsid w:val="00CE3759"/>
    <w:rsid w:val="00CE3A33"/>
    <w:rsid w:val="00CE3CC2"/>
    <w:rsid w:val="00CE4201"/>
    <w:rsid w:val="00CE4303"/>
    <w:rsid w:val="00CE4308"/>
    <w:rsid w:val="00CE437A"/>
    <w:rsid w:val="00CE4946"/>
    <w:rsid w:val="00CE4A25"/>
    <w:rsid w:val="00CE4A95"/>
    <w:rsid w:val="00CE4D50"/>
    <w:rsid w:val="00CE4FF5"/>
    <w:rsid w:val="00CE5089"/>
    <w:rsid w:val="00CE5150"/>
    <w:rsid w:val="00CE51BE"/>
    <w:rsid w:val="00CE52CA"/>
    <w:rsid w:val="00CE55F6"/>
    <w:rsid w:val="00CE56D0"/>
    <w:rsid w:val="00CE5A8A"/>
    <w:rsid w:val="00CE5EAB"/>
    <w:rsid w:val="00CE60ED"/>
    <w:rsid w:val="00CE621A"/>
    <w:rsid w:val="00CE6267"/>
    <w:rsid w:val="00CE65FA"/>
    <w:rsid w:val="00CE6609"/>
    <w:rsid w:val="00CE6629"/>
    <w:rsid w:val="00CE6689"/>
    <w:rsid w:val="00CE674B"/>
    <w:rsid w:val="00CE6BA4"/>
    <w:rsid w:val="00CE6D1A"/>
    <w:rsid w:val="00CE6FC5"/>
    <w:rsid w:val="00CE71D3"/>
    <w:rsid w:val="00CE72D3"/>
    <w:rsid w:val="00CE734A"/>
    <w:rsid w:val="00CE73AF"/>
    <w:rsid w:val="00CE7BB3"/>
    <w:rsid w:val="00CE7DEB"/>
    <w:rsid w:val="00CE7E7F"/>
    <w:rsid w:val="00CE7F7F"/>
    <w:rsid w:val="00CF00D8"/>
    <w:rsid w:val="00CF0263"/>
    <w:rsid w:val="00CF02E4"/>
    <w:rsid w:val="00CF0448"/>
    <w:rsid w:val="00CF0456"/>
    <w:rsid w:val="00CF04A8"/>
    <w:rsid w:val="00CF04E6"/>
    <w:rsid w:val="00CF0550"/>
    <w:rsid w:val="00CF09B1"/>
    <w:rsid w:val="00CF0B57"/>
    <w:rsid w:val="00CF0E33"/>
    <w:rsid w:val="00CF0E97"/>
    <w:rsid w:val="00CF0F6F"/>
    <w:rsid w:val="00CF0FAB"/>
    <w:rsid w:val="00CF104F"/>
    <w:rsid w:val="00CF123C"/>
    <w:rsid w:val="00CF131D"/>
    <w:rsid w:val="00CF1376"/>
    <w:rsid w:val="00CF17F9"/>
    <w:rsid w:val="00CF187D"/>
    <w:rsid w:val="00CF1C1A"/>
    <w:rsid w:val="00CF1F8C"/>
    <w:rsid w:val="00CF2194"/>
    <w:rsid w:val="00CF276C"/>
    <w:rsid w:val="00CF277E"/>
    <w:rsid w:val="00CF2880"/>
    <w:rsid w:val="00CF2C79"/>
    <w:rsid w:val="00CF2EF6"/>
    <w:rsid w:val="00CF2FD4"/>
    <w:rsid w:val="00CF3154"/>
    <w:rsid w:val="00CF3582"/>
    <w:rsid w:val="00CF39D8"/>
    <w:rsid w:val="00CF3B8D"/>
    <w:rsid w:val="00CF3D02"/>
    <w:rsid w:val="00CF3D48"/>
    <w:rsid w:val="00CF43E7"/>
    <w:rsid w:val="00CF4536"/>
    <w:rsid w:val="00CF4549"/>
    <w:rsid w:val="00CF4571"/>
    <w:rsid w:val="00CF45BF"/>
    <w:rsid w:val="00CF489D"/>
    <w:rsid w:val="00CF4AD0"/>
    <w:rsid w:val="00CF4EA1"/>
    <w:rsid w:val="00CF5218"/>
    <w:rsid w:val="00CF5519"/>
    <w:rsid w:val="00CF5677"/>
    <w:rsid w:val="00CF5ACE"/>
    <w:rsid w:val="00CF5CA5"/>
    <w:rsid w:val="00CF5EA4"/>
    <w:rsid w:val="00CF60CE"/>
    <w:rsid w:val="00CF6669"/>
    <w:rsid w:val="00CF67F0"/>
    <w:rsid w:val="00CF6980"/>
    <w:rsid w:val="00CF6E2D"/>
    <w:rsid w:val="00CF7363"/>
    <w:rsid w:val="00CF79C2"/>
    <w:rsid w:val="00CF79C9"/>
    <w:rsid w:val="00CF79F5"/>
    <w:rsid w:val="00CF7A19"/>
    <w:rsid w:val="00CF7A4D"/>
    <w:rsid w:val="00CF7B7C"/>
    <w:rsid w:val="00CF7CFD"/>
    <w:rsid w:val="00CF7D4A"/>
    <w:rsid w:val="00D00080"/>
    <w:rsid w:val="00D00228"/>
    <w:rsid w:val="00D00231"/>
    <w:rsid w:val="00D003FF"/>
    <w:rsid w:val="00D00490"/>
    <w:rsid w:val="00D006CA"/>
    <w:rsid w:val="00D0099A"/>
    <w:rsid w:val="00D00C4B"/>
    <w:rsid w:val="00D00C6B"/>
    <w:rsid w:val="00D00D01"/>
    <w:rsid w:val="00D01142"/>
    <w:rsid w:val="00D01333"/>
    <w:rsid w:val="00D0143E"/>
    <w:rsid w:val="00D01CFD"/>
    <w:rsid w:val="00D01F7D"/>
    <w:rsid w:val="00D0214B"/>
    <w:rsid w:val="00D02203"/>
    <w:rsid w:val="00D0247A"/>
    <w:rsid w:val="00D024BE"/>
    <w:rsid w:val="00D02556"/>
    <w:rsid w:val="00D027EF"/>
    <w:rsid w:val="00D02954"/>
    <w:rsid w:val="00D02AB2"/>
    <w:rsid w:val="00D02C85"/>
    <w:rsid w:val="00D02D92"/>
    <w:rsid w:val="00D02E51"/>
    <w:rsid w:val="00D03128"/>
    <w:rsid w:val="00D031DE"/>
    <w:rsid w:val="00D03279"/>
    <w:rsid w:val="00D03701"/>
    <w:rsid w:val="00D037D6"/>
    <w:rsid w:val="00D03BD9"/>
    <w:rsid w:val="00D03F08"/>
    <w:rsid w:val="00D03F3A"/>
    <w:rsid w:val="00D04A5D"/>
    <w:rsid w:val="00D04BED"/>
    <w:rsid w:val="00D04DA1"/>
    <w:rsid w:val="00D04F49"/>
    <w:rsid w:val="00D051CF"/>
    <w:rsid w:val="00D054B7"/>
    <w:rsid w:val="00D054CA"/>
    <w:rsid w:val="00D05682"/>
    <w:rsid w:val="00D056AA"/>
    <w:rsid w:val="00D05985"/>
    <w:rsid w:val="00D0598D"/>
    <w:rsid w:val="00D05A5F"/>
    <w:rsid w:val="00D05AC3"/>
    <w:rsid w:val="00D05B72"/>
    <w:rsid w:val="00D05CFC"/>
    <w:rsid w:val="00D05ED7"/>
    <w:rsid w:val="00D063C6"/>
    <w:rsid w:val="00D06754"/>
    <w:rsid w:val="00D06B11"/>
    <w:rsid w:val="00D06FD3"/>
    <w:rsid w:val="00D072C3"/>
    <w:rsid w:val="00D07B4F"/>
    <w:rsid w:val="00D07E7D"/>
    <w:rsid w:val="00D07E84"/>
    <w:rsid w:val="00D07EAA"/>
    <w:rsid w:val="00D10100"/>
    <w:rsid w:val="00D108C3"/>
    <w:rsid w:val="00D10913"/>
    <w:rsid w:val="00D10A75"/>
    <w:rsid w:val="00D10A87"/>
    <w:rsid w:val="00D10F2D"/>
    <w:rsid w:val="00D111BF"/>
    <w:rsid w:val="00D111D0"/>
    <w:rsid w:val="00D1136F"/>
    <w:rsid w:val="00D113DA"/>
    <w:rsid w:val="00D114A8"/>
    <w:rsid w:val="00D11BB5"/>
    <w:rsid w:val="00D12535"/>
    <w:rsid w:val="00D125AF"/>
    <w:rsid w:val="00D12604"/>
    <w:rsid w:val="00D127AA"/>
    <w:rsid w:val="00D128DA"/>
    <w:rsid w:val="00D12937"/>
    <w:rsid w:val="00D12966"/>
    <w:rsid w:val="00D12D50"/>
    <w:rsid w:val="00D1310A"/>
    <w:rsid w:val="00D13241"/>
    <w:rsid w:val="00D1336B"/>
    <w:rsid w:val="00D13399"/>
    <w:rsid w:val="00D135A3"/>
    <w:rsid w:val="00D13EDD"/>
    <w:rsid w:val="00D1458F"/>
    <w:rsid w:val="00D145B0"/>
    <w:rsid w:val="00D1473F"/>
    <w:rsid w:val="00D1475F"/>
    <w:rsid w:val="00D1483C"/>
    <w:rsid w:val="00D14842"/>
    <w:rsid w:val="00D14A0F"/>
    <w:rsid w:val="00D14B52"/>
    <w:rsid w:val="00D1529F"/>
    <w:rsid w:val="00D15338"/>
    <w:rsid w:val="00D15505"/>
    <w:rsid w:val="00D1583B"/>
    <w:rsid w:val="00D159E4"/>
    <w:rsid w:val="00D15C1F"/>
    <w:rsid w:val="00D15E99"/>
    <w:rsid w:val="00D15FB2"/>
    <w:rsid w:val="00D164BA"/>
    <w:rsid w:val="00D165FF"/>
    <w:rsid w:val="00D16A39"/>
    <w:rsid w:val="00D16D4E"/>
    <w:rsid w:val="00D16E7A"/>
    <w:rsid w:val="00D16EA1"/>
    <w:rsid w:val="00D17018"/>
    <w:rsid w:val="00D1713A"/>
    <w:rsid w:val="00D174C5"/>
    <w:rsid w:val="00D175E7"/>
    <w:rsid w:val="00D17904"/>
    <w:rsid w:val="00D179CB"/>
    <w:rsid w:val="00D17BB9"/>
    <w:rsid w:val="00D17F67"/>
    <w:rsid w:val="00D2031E"/>
    <w:rsid w:val="00D205AE"/>
    <w:rsid w:val="00D20744"/>
    <w:rsid w:val="00D20890"/>
    <w:rsid w:val="00D20E93"/>
    <w:rsid w:val="00D2107B"/>
    <w:rsid w:val="00D21340"/>
    <w:rsid w:val="00D217AE"/>
    <w:rsid w:val="00D219ED"/>
    <w:rsid w:val="00D21F1C"/>
    <w:rsid w:val="00D21FF4"/>
    <w:rsid w:val="00D225C8"/>
    <w:rsid w:val="00D22699"/>
    <w:rsid w:val="00D2273C"/>
    <w:rsid w:val="00D22BCA"/>
    <w:rsid w:val="00D22F64"/>
    <w:rsid w:val="00D231C4"/>
    <w:rsid w:val="00D23543"/>
    <w:rsid w:val="00D2360A"/>
    <w:rsid w:val="00D23733"/>
    <w:rsid w:val="00D23994"/>
    <w:rsid w:val="00D239C3"/>
    <w:rsid w:val="00D23B1F"/>
    <w:rsid w:val="00D23B62"/>
    <w:rsid w:val="00D23C37"/>
    <w:rsid w:val="00D23E17"/>
    <w:rsid w:val="00D23F09"/>
    <w:rsid w:val="00D23F17"/>
    <w:rsid w:val="00D24445"/>
    <w:rsid w:val="00D2449B"/>
    <w:rsid w:val="00D24571"/>
    <w:rsid w:val="00D2458C"/>
    <w:rsid w:val="00D24663"/>
    <w:rsid w:val="00D24AE6"/>
    <w:rsid w:val="00D24B21"/>
    <w:rsid w:val="00D24FFC"/>
    <w:rsid w:val="00D2542E"/>
    <w:rsid w:val="00D25445"/>
    <w:rsid w:val="00D255A7"/>
    <w:rsid w:val="00D25684"/>
    <w:rsid w:val="00D2584F"/>
    <w:rsid w:val="00D25FDC"/>
    <w:rsid w:val="00D260AC"/>
    <w:rsid w:val="00D2629C"/>
    <w:rsid w:val="00D2663F"/>
    <w:rsid w:val="00D26642"/>
    <w:rsid w:val="00D26786"/>
    <w:rsid w:val="00D26882"/>
    <w:rsid w:val="00D26B4E"/>
    <w:rsid w:val="00D26C09"/>
    <w:rsid w:val="00D26D02"/>
    <w:rsid w:val="00D26FB6"/>
    <w:rsid w:val="00D27026"/>
    <w:rsid w:val="00D2714A"/>
    <w:rsid w:val="00D272C8"/>
    <w:rsid w:val="00D277BE"/>
    <w:rsid w:val="00D27847"/>
    <w:rsid w:val="00D27CE5"/>
    <w:rsid w:val="00D27FF2"/>
    <w:rsid w:val="00D27FF4"/>
    <w:rsid w:val="00D3043C"/>
    <w:rsid w:val="00D307FB"/>
    <w:rsid w:val="00D30E11"/>
    <w:rsid w:val="00D30E79"/>
    <w:rsid w:val="00D3102B"/>
    <w:rsid w:val="00D31148"/>
    <w:rsid w:val="00D31153"/>
    <w:rsid w:val="00D311BD"/>
    <w:rsid w:val="00D31333"/>
    <w:rsid w:val="00D3136D"/>
    <w:rsid w:val="00D313F4"/>
    <w:rsid w:val="00D3149B"/>
    <w:rsid w:val="00D3166B"/>
    <w:rsid w:val="00D318BE"/>
    <w:rsid w:val="00D319E0"/>
    <w:rsid w:val="00D31B13"/>
    <w:rsid w:val="00D31B91"/>
    <w:rsid w:val="00D31BC9"/>
    <w:rsid w:val="00D31BF3"/>
    <w:rsid w:val="00D320EF"/>
    <w:rsid w:val="00D3236C"/>
    <w:rsid w:val="00D323A2"/>
    <w:rsid w:val="00D323CA"/>
    <w:rsid w:val="00D32418"/>
    <w:rsid w:val="00D32722"/>
    <w:rsid w:val="00D32846"/>
    <w:rsid w:val="00D32D67"/>
    <w:rsid w:val="00D33030"/>
    <w:rsid w:val="00D334E7"/>
    <w:rsid w:val="00D33501"/>
    <w:rsid w:val="00D33842"/>
    <w:rsid w:val="00D33FFC"/>
    <w:rsid w:val="00D3411C"/>
    <w:rsid w:val="00D34612"/>
    <w:rsid w:val="00D348CB"/>
    <w:rsid w:val="00D349F6"/>
    <w:rsid w:val="00D34B13"/>
    <w:rsid w:val="00D34E7A"/>
    <w:rsid w:val="00D3536C"/>
    <w:rsid w:val="00D3560C"/>
    <w:rsid w:val="00D35892"/>
    <w:rsid w:val="00D3593B"/>
    <w:rsid w:val="00D35DC6"/>
    <w:rsid w:val="00D35DCE"/>
    <w:rsid w:val="00D360D1"/>
    <w:rsid w:val="00D364CC"/>
    <w:rsid w:val="00D36707"/>
    <w:rsid w:val="00D36741"/>
    <w:rsid w:val="00D36B6E"/>
    <w:rsid w:val="00D36CEF"/>
    <w:rsid w:val="00D36D3A"/>
    <w:rsid w:val="00D36EDC"/>
    <w:rsid w:val="00D373F0"/>
    <w:rsid w:val="00D378EE"/>
    <w:rsid w:val="00D37E79"/>
    <w:rsid w:val="00D37F19"/>
    <w:rsid w:val="00D40A4B"/>
    <w:rsid w:val="00D40E34"/>
    <w:rsid w:val="00D41080"/>
    <w:rsid w:val="00D416FC"/>
    <w:rsid w:val="00D41CF5"/>
    <w:rsid w:val="00D42A60"/>
    <w:rsid w:val="00D42CA0"/>
    <w:rsid w:val="00D42D81"/>
    <w:rsid w:val="00D42D8B"/>
    <w:rsid w:val="00D42DC6"/>
    <w:rsid w:val="00D42EC1"/>
    <w:rsid w:val="00D43584"/>
    <w:rsid w:val="00D435AF"/>
    <w:rsid w:val="00D43606"/>
    <w:rsid w:val="00D43950"/>
    <w:rsid w:val="00D43E6C"/>
    <w:rsid w:val="00D43EE2"/>
    <w:rsid w:val="00D440B6"/>
    <w:rsid w:val="00D4418C"/>
    <w:rsid w:val="00D4455C"/>
    <w:rsid w:val="00D44E8D"/>
    <w:rsid w:val="00D45244"/>
    <w:rsid w:val="00D452F3"/>
    <w:rsid w:val="00D452F9"/>
    <w:rsid w:val="00D453D0"/>
    <w:rsid w:val="00D459DA"/>
    <w:rsid w:val="00D45A81"/>
    <w:rsid w:val="00D45ABC"/>
    <w:rsid w:val="00D45CA3"/>
    <w:rsid w:val="00D45CD5"/>
    <w:rsid w:val="00D45E98"/>
    <w:rsid w:val="00D460F2"/>
    <w:rsid w:val="00D462E3"/>
    <w:rsid w:val="00D46721"/>
    <w:rsid w:val="00D46D1C"/>
    <w:rsid w:val="00D476CC"/>
    <w:rsid w:val="00D479FB"/>
    <w:rsid w:val="00D47B01"/>
    <w:rsid w:val="00D47E33"/>
    <w:rsid w:val="00D50188"/>
    <w:rsid w:val="00D5045F"/>
    <w:rsid w:val="00D50805"/>
    <w:rsid w:val="00D50B99"/>
    <w:rsid w:val="00D50E38"/>
    <w:rsid w:val="00D50EFF"/>
    <w:rsid w:val="00D51054"/>
    <w:rsid w:val="00D51377"/>
    <w:rsid w:val="00D51460"/>
    <w:rsid w:val="00D515F0"/>
    <w:rsid w:val="00D51AF6"/>
    <w:rsid w:val="00D51B0A"/>
    <w:rsid w:val="00D51D1A"/>
    <w:rsid w:val="00D520F3"/>
    <w:rsid w:val="00D5226E"/>
    <w:rsid w:val="00D526FE"/>
    <w:rsid w:val="00D52767"/>
    <w:rsid w:val="00D52777"/>
    <w:rsid w:val="00D52879"/>
    <w:rsid w:val="00D52C23"/>
    <w:rsid w:val="00D52CE7"/>
    <w:rsid w:val="00D52FC1"/>
    <w:rsid w:val="00D53407"/>
    <w:rsid w:val="00D5369B"/>
    <w:rsid w:val="00D53C73"/>
    <w:rsid w:val="00D53D6D"/>
    <w:rsid w:val="00D54034"/>
    <w:rsid w:val="00D54083"/>
    <w:rsid w:val="00D54255"/>
    <w:rsid w:val="00D54522"/>
    <w:rsid w:val="00D54921"/>
    <w:rsid w:val="00D549DA"/>
    <w:rsid w:val="00D54D25"/>
    <w:rsid w:val="00D555B5"/>
    <w:rsid w:val="00D55832"/>
    <w:rsid w:val="00D559F3"/>
    <w:rsid w:val="00D55FF0"/>
    <w:rsid w:val="00D564A4"/>
    <w:rsid w:val="00D56543"/>
    <w:rsid w:val="00D56C30"/>
    <w:rsid w:val="00D56DC7"/>
    <w:rsid w:val="00D57359"/>
    <w:rsid w:val="00D577B9"/>
    <w:rsid w:val="00D57A1E"/>
    <w:rsid w:val="00D57A4A"/>
    <w:rsid w:val="00D57B88"/>
    <w:rsid w:val="00D57BF0"/>
    <w:rsid w:val="00D57CA0"/>
    <w:rsid w:val="00D600BD"/>
    <w:rsid w:val="00D600C1"/>
    <w:rsid w:val="00D60241"/>
    <w:rsid w:val="00D60330"/>
    <w:rsid w:val="00D603D9"/>
    <w:rsid w:val="00D60828"/>
    <w:rsid w:val="00D60893"/>
    <w:rsid w:val="00D60A0B"/>
    <w:rsid w:val="00D60A3F"/>
    <w:rsid w:val="00D60A72"/>
    <w:rsid w:val="00D60E22"/>
    <w:rsid w:val="00D60F7C"/>
    <w:rsid w:val="00D61081"/>
    <w:rsid w:val="00D612F8"/>
    <w:rsid w:val="00D61393"/>
    <w:rsid w:val="00D61470"/>
    <w:rsid w:val="00D61800"/>
    <w:rsid w:val="00D61807"/>
    <w:rsid w:val="00D61BC3"/>
    <w:rsid w:val="00D61D7F"/>
    <w:rsid w:val="00D61E3C"/>
    <w:rsid w:val="00D6210B"/>
    <w:rsid w:val="00D621D4"/>
    <w:rsid w:val="00D62364"/>
    <w:rsid w:val="00D62649"/>
    <w:rsid w:val="00D627E0"/>
    <w:rsid w:val="00D62984"/>
    <w:rsid w:val="00D62C11"/>
    <w:rsid w:val="00D62EDE"/>
    <w:rsid w:val="00D62F10"/>
    <w:rsid w:val="00D63001"/>
    <w:rsid w:val="00D633FC"/>
    <w:rsid w:val="00D634A8"/>
    <w:rsid w:val="00D634FE"/>
    <w:rsid w:val="00D63645"/>
    <w:rsid w:val="00D639EC"/>
    <w:rsid w:val="00D63BD3"/>
    <w:rsid w:val="00D63BD8"/>
    <w:rsid w:val="00D63D14"/>
    <w:rsid w:val="00D64030"/>
    <w:rsid w:val="00D64066"/>
    <w:rsid w:val="00D6419D"/>
    <w:rsid w:val="00D64450"/>
    <w:rsid w:val="00D64518"/>
    <w:rsid w:val="00D6467C"/>
    <w:rsid w:val="00D6496E"/>
    <w:rsid w:val="00D649F7"/>
    <w:rsid w:val="00D64B4D"/>
    <w:rsid w:val="00D6503A"/>
    <w:rsid w:val="00D6520E"/>
    <w:rsid w:val="00D6543C"/>
    <w:rsid w:val="00D65908"/>
    <w:rsid w:val="00D659A7"/>
    <w:rsid w:val="00D65CA2"/>
    <w:rsid w:val="00D65CDA"/>
    <w:rsid w:val="00D65E9A"/>
    <w:rsid w:val="00D65EE1"/>
    <w:rsid w:val="00D661DC"/>
    <w:rsid w:val="00D661F4"/>
    <w:rsid w:val="00D665C4"/>
    <w:rsid w:val="00D665EB"/>
    <w:rsid w:val="00D66836"/>
    <w:rsid w:val="00D66A38"/>
    <w:rsid w:val="00D66BD8"/>
    <w:rsid w:val="00D66E95"/>
    <w:rsid w:val="00D66EBC"/>
    <w:rsid w:val="00D66F31"/>
    <w:rsid w:val="00D66F65"/>
    <w:rsid w:val="00D677B4"/>
    <w:rsid w:val="00D6782F"/>
    <w:rsid w:val="00D67893"/>
    <w:rsid w:val="00D67CC4"/>
    <w:rsid w:val="00D702DD"/>
    <w:rsid w:val="00D70322"/>
    <w:rsid w:val="00D703D1"/>
    <w:rsid w:val="00D7055A"/>
    <w:rsid w:val="00D70CE8"/>
    <w:rsid w:val="00D70D7F"/>
    <w:rsid w:val="00D71164"/>
    <w:rsid w:val="00D713E4"/>
    <w:rsid w:val="00D719BF"/>
    <w:rsid w:val="00D71AF4"/>
    <w:rsid w:val="00D71BC3"/>
    <w:rsid w:val="00D71D09"/>
    <w:rsid w:val="00D72225"/>
    <w:rsid w:val="00D72247"/>
    <w:rsid w:val="00D7276A"/>
    <w:rsid w:val="00D727FB"/>
    <w:rsid w:val="00D72A78"/>
    <w:rsid w:val="00D72BC7"/>
    <w:rsid w:val="00D733A2"/>
    <w:rsid w:val="00D7359B"/>
    <w:rsid w:val="00D738B5"/>
    <w:rsid w:val="00D73A97"/>
    <w:rsid w:val="00D73AAD"/>
    <w:rsid w:val="00D73B51"/>
    <w:rsid w:val="00D73EBC"/>
    <w:rsid w:val="00D73FE3"/>
    <w:rsid w:val="00D74035"/>
    <w:rsid w:val="00D74584"/>
    <w:rsid w:val="00D74D3C"/>
    <w:rsid w:val="00D751FC"/>
    <w:rsid w:val="00D752A6"/>
    <w:rsid w:val="00D755B8"/>
    <w:rsid w:val="00D75696"/>
    <w:rsid w:val="00D75983"/>
    <w:rsid w:val="00D759E2"/>
    <w:rsid w:val="00D75AB2"/>
    <w:rsid w:val="00D75B34"/>
    <w:rsid w:val="00D762F6"/>
    <w:rsid w:val="00D765EE"/>
    <w:rsid w:val="00D766AC"/>
    <w:rsid w:val="00D76BA5"/>
    <w:rsid w:val="00D76CE1"/>
    <w:rsid w:val="00D76D2F"/>
    <w:rsid w:val="00D76DA2"/>
    <w:rsid w:val="00D76DBD"/>
    <w:rsid w:val="00D76F20"/>
    <w:rsid w:val="00D76FF3"/>
    <w:rsid w:val="00D7720D"/>
    <w:rsid w:val="00D777F5"/>
    <w:rsid w:val="00D77ACD"/>
    <w:rsid w:val="00D77E4D"/>
    <w:rsid w:val="00D77E92"/>
    <w:rsid w:val="00D800BD"/>
    <w:rsid w:val="00D80339"/>
    <w:rsid w:val="00D805CC"/>
    <w:rsid w:val="00D8073F"/>
    <w:rsid w:val="00D8089B"/>
    <w:rsid w:val="00D80DD6"/>
    <w:rsid w:val="00D80E3D"/>
    <w:rsid w:val="00D80E6D"/>
    <w:rsid w:val="00D811AE"/>
    <w:rsid w:val="00D8140C"/>
    <w:rsid w:val="00D81424"/>
    <w:rsid w:val="00D81524"/>
    <w:rsid w:val="00D81CFF"/>
    <w:rsid w:val="00D81EAD"/>
    <w:rsid w:val="00D81F58"/>
    <w:rsid w:val="00D82550"/>
    <w:rsid w:val="00D8257C"/>
    <w:rsid w:val="00D82A78"/>
    <w:rsid w:val="00D82EE9"/>
    <w:rsid w:val="00D830F4"/>
    <w:rsid w:val="00D834FC"/>
    <w:rsid w:val="00D83678"/>
    <w:rsid w:val="00D83CF9"/>
    <w:rsid w:val="00D8412B"/>
    <w:rsid w:val="00D841F1"/>
    <w:rsid w:val="00D847CF"/>
    <w:rsid w:val="00D84B24"/>
    <w:rsid w:val="00D84B4E"/>
    <w:rsid w:val="00D84CEE"/>
    <w:rsid w:val="00D85097"/>
    <w:rsid w:val="00D853FC"/>
    <w:rsid w:val="00D85418"/>
    <w:rsid w:val="00D85B9E"/>
    <w:rsid w:val="00D863EF"/>
    <w:rsid w:val="00D86525"/>
    <w:rsid w:val="00D865FF"/>
    <w:rsid w:val="00D8685B"/>
    <w:rsid w:val="00D86BC0"/>
    <w:rsid w:val="00D86BCE"/>
    <w:rsid w:val="00D86C56"/>
    <w:rsid w:val="00D872B6"/>
    <w:rsid w:val="00D873D3"/>
    <w:rsid w:val="00D87768"/>
    <w:rsid w:val="00D87F32"/>
    <w:rsid w:val="00D90218"/>
    <w:rsid w:val="00D906C2"/>
    <w:rsid w:val="00D9084E"/>
    <w:rsid w:val="00D90EC4"/>
    <w:rsid w:val="00D90F1E"/>
    <w:rsid w:val="00D90F6D"/>
    <w:rsid w:val="00D91156"/>
    <w:rsid w:val="00D9115B"/>
    <w:rsid w:val="00D9143A"/>
    <w:rsid w:val="00D915A0"/>
    <w:rsid w:val="00D9160D"/>
    <w:rsid w:val="00D9170D"/>
    <w:rsid w:val="00D917C7"/>
    <w:rsid w:val="00D91824"/>
    <w:rsid w:val="00D918E6"/>
    <w:rsid w:val="00D91C3C"/>
    <w:rsid w:val="00D91F01"/>
    <w:rsid w:val="00D9218E"/>
    <w:rsid w:val="00D921D1"/>
    <w:rsid w:val="00D92216"/>
    <w:rsid w:val="00D926DD"/>
    <w:rsid w:val="00D927F9"/>
    <w:rsid w:val="00D92F24"/>
    <w:rsid w:val="00D93304"/>
    <w:rsid w:val="00D934B4"/>
    <w:rsid w:val="00D934E2"/>
    <w:rsid w:val="00D9351D"/>
    <w:rsid w:val="00D93754"/>
    <w:rsid w:val="00D93A37"/>
    <w:rsid w:val="00D93ED7"/>
    <w:rsid w:val="00D93F4A"/>
    <w:rsid w:val="00D9472A"/>
    <w:rsid w:val="00D94748"/>
    <w:rsid w:val="00D94AA6"/>
    <w:rsid w:val="00D94B73"/>
    <w:rsid w:val="00D94B85"/>
    <w:rsid w:val="00D94BC1"/>
    <w:rsid w:val="00D94CD1"/>
    <w:rsid w:val="00D94D79"/>
    <w:rsid w:val="00D94DD2"/>
    <w:rsid w:val="00D94E8F"/>
    <w:rsid w:val="00D95104"/>
    <w:rsid w:val="00D9559A"/>
    <w:rsid w:val="00D958A5"/>
    <w:rsid w:val="00D95CC8"/>
    <w:rsid w:val="00D95F5F"/>
    <w:rsid w:val="00D96036"/>
    <w:rsid w:val="00D96108"/>
    <w:rsid w:val="00D962FF"/>
    <w:rsid w:val="00D963F0"/>
    <w:rsid w:val="00D9641D"/>
    <w:rsid w:val="00D964A5"/>
    <w:rsid w:val="00D964F1"/>
    <w:rsid w:val="00D964F9"/>
    <w:rsid w:val="00D96AFB"/>
    <w:rsid w:val="00D96DCD"/>
    <w:rsid w:val="00D96E18"/>
    <w:rsid w:val="00D96E66"/>
    <w:rsid w:val="00D96F35"/>
    <w:rsid w:val="00D9736C"/>
    <w:rsid w:val="00D97429"/>
    <w:rsid w:val="00D9748D"/>
    <w:rsid w:val="00D979CA"/>
    <w:rsid w:val="00D97F4B"/>
    <w:rsid w:val="00DA03CA"/>
    <w:rsid w:val="00DA03FD"/>
    <w:rsid w:val="00DA070F"/>
    <w:rsid w:val="00DA0BEB"/>
    <w:rsid w:val="00DA105B"/>
    <w:rsid w:val="00DA1852"/>
    <w:rsid w:val="00DA18BF"/>
    <w:rsid w:val="00DA206D"/>
    <w:rsid w:val="00DA2083"/>
    <w:rsid w:val="00DA21E0"/>
    <w:rsid w:val="00DA21FA"/>
    <w:rsid w:val="00DA2305"/>
    <w:rsid w:val="00DA269A"/>
    <w:rsid w:val="00DA291C"/>
    <w:rsid w:val="00DA2A2E"/>
    <w:rsid w:val="00DA2A39"/>
    <w:rsid w:val="00DA2C3D"/>
    <w:rsid w:val="00DA2D5A"/>
    <w:rsid w:val="00DA2F47"/>
    <w:rsid w:val="00DA3099"/>
    <w:rsid w:val="00DA3208"/>
    <w:rsid w:val="00DA3246"/>
    <w:rsid w:val="00DA325F"/>
    <w:rsid w:val="00DA3498"/>
    <w:rsid w:val="00DA354E"/>
    <w:rsid w:val="00DA3608"/>
    <w:rsid w:val="00DA37FF"/>
    <w:rsid w:val="00DA3C53"/>
    <w:rsid w:val="00DA3D6C"/>
    <w:rsid w:val="00DA40F2"/>
    <w:rsid w:val="00DA4305"/>
    <w:rsid w:val="00DA4601"/>
    <w:rsid w:val="00DA47C6"/>
    <w:rsid w:val="00DA4C96"/>
    <w:rsid w:val="00DA4DAD"/>
    <w:rsid w:val="00DA4F9A"/>
    <w:rsid w:val="00DA4FDE"/>
    <w:rsid w:val="00DA528B"/>
    <w:rsid w:val="00DA533C"/>
    <w:rsid w:val="00DA54C0"/>
    <w:rsid w:val="00DA59F3"/>
    <w:rsid w:val="00DA5B4F"/>
    <w:rsid w:val="00DA5CA9"/>
    <w:rsid w:val="00DA5D8D"/>
    <w:rsid w:val="00DA5FB6"/>
    <w:rsid w:val="00DA610E"/>
    <w:rsid w:val="00DA62E8"/>
    <w:rsid w:val="00DA667B"/>
    <w:rsid w:val="00DA668B"/>
    <w:rsid w:val="00DA67CD"/>
    <w:rsid w:val="00DA68F5"/>
    <w:rsid w:val="00DA6AA9"/>
    <w:rsid w:val="00DA6BFF"/>
    <w:rsid w:val="00DA6C5A"/>
    <w:rsid w:val="00DA6E9F"/>
    <w:rsid w:val="00DA6F02"/>
    <w:rsid w:val="00DA720F"/>
    <w:rsid w:val="00DA726C"/>
    <w:rsid w:val="00DA7494"/>
    <w:rsid w:val="00DA7558"/>
    <w:rsid w:val="00DA7786"/>
    <w:rsid w:val="00DA78DB"/>
    <w:rsid w:val="00DA7D8C"/>
    <w:rsid w:val="00DA7F09"/>
    <w:rsid w:val="00DB0058"/>
    <w:rsid w:val="00DB0302"/>
    <w:rsid w:val="00DB0339"/>
    <w:rsid w:val="00DB0476"/>
    <w:rsid w:val="00DB04F0"/>
    <w:rsid w:val="00DB0590"/>
    <w:rsid w:val="00DB068E"/>
    <w:rsid w:val="00DB0851"/>
    <w:rsid w:val="00DB09E1"/>
    <w:rsid w:val="00DB0B52"/>
    <w:rsid w:val="00DB0FD7"/>
    <w:rsid w:val="00DB1060"/>
    <w:rsid w:val="00DB10EC"/>
    <w:rsid w:val="00DB1139"/>
    <w:rsid w:val="00DB1651"/>
    <w:rsid w:val="00DB18EC"/>
    <w:rsid w:val="00DB19B5"/>
    <w:rsid w:val="00DB19F9"/>
    <w:rsid w:val="00DB1F03"/>
    <w:rsid w:val="00DB1FC5"/>
    <w:rsid w:val="00DB20A9"/>
    <w:rsid w:val="00DB21BF"/>
    <w:rsid w:val="00DB2241"/>
    <w:rsid w:val="00DB2343"/>
    <w:rsid w:val="00DB2611"/>
    <w:rsid w:val="00DB2AA2"/>
    <w:rsid w:val="00DB2D73"/>
    <w:rsid w:val="00DB30B4"/>
    <w:rsid w:val="00DB3324"/>
    <w:rsid w:val="00DB33B1"/>
    <w:rsid w:val="00DB3C21"/>
    <w:rsid w:val="00DB3D3A"/>
    <w:rsid w:val="00DB463F"/>
    <w:rsid w:val="00DB4700"/>
    <w:rsid w:val="00DB484F"/>
    <w:rsid w:val="00DB49C5"/>
    <w:rsid w:val="00DB4AAA"/>
    <w:rsid w:val="00DB4B13"/>
    <w:rsid w:val="00DB4B71"/>
    <w:rsid w:val="00DB4BD6"/>
    <w:rsid w:val="00DB4D5C"/>
    <w:rsid w:val="00DB50ED"/>
    <w:rsid w:val="00DB53A2"/>
    <w:rsid w:val="00DB55D0"/>
    <w:rsid w:val="00DB5657"/>
    <w:rsid w:val="00DB57D0"/>
    <w:rsid w:val="00DB5A04"/>
    <w:rsid w:val="00DB5B2D"/>
    <w:rsid w:val="00DB6024"/>
    <w:rsid w:val="00DB6338"/>
    <w:rsid w:val="00DB639F"/>
    <w:rsid w:val="00DB662B"/>
    <w:rsid w:val="00DB687D"/>
    <w:rsid w:val="00DB6A1B"/>
    <w:rsid w:val="00DB6CB0"/>
    <w:rsid w:val="00DB6D2E"/>
    <w:rsid w:val="00DB7377"/>
    <w:rsid w:val="00DB7389"/>
    <w:rsid w:val="00DB745F"/>
    <w:rsid w:val="00DB75A6"/>
    <w:rsid w:val="00DB7A3E"/>
    <w:rsid w:val="00DB7A98"/>
    <w:rsid w:val="00DB7D69"/>
    <w:rsid w:val="00DB7F38"/>
    <w:rsid w:val="00DC0566"/>
    <w:rsid w:val="00DC06D4"/>
    <w:rsid w:val="00DC0B2E"/>
    <w:rsid w:val="00DC0C12"/>
    <w:rsid w:val="00DC1188"/>
    <w:rsid w:val="00DC11C7"/>
    <w:rsid w:val="00DC13ED"/>
    <w:rsid w:val="00DC148E"/>
    <w:rsid w:val="00DC160D"/>
    <w:rsid w:val="00DC1A91"/>
    <w:rsid w:val="00DC1AB4"/>
    <w:rsid w:val="00DC1D95"/>
    <w:rsid w:val="00DC1EE0"/>
    <w:rsid w:val="00DC1F46"/>
    <w:rsid w:val="00DC1FA0"/>
    <w:rsid w:val="00DC21F7"/>
    <w:rsid w:val="00DC2237"/>
    <w:rsid w:val="00DC2606"/>
    <w:rsid w:val="00DC2679"/>
    <w:rsid w:val="00DC278C"/>
    <w:rsid w:val="00DC28AA"/>
    <w:rsid w:val="00DC28AC"/>
    <w:rsid w:val="00DC29A5"/>
    <w:rsid w:val="00DC2BD9"/>
    <w:rsid w:val="00DC2D12"/>
    <w:rsid w:val="00DC2F7B"/>
    <w:rsid w:val="00DC2FD1"/>
    <w:rsid w:val="00DC38E9"/>
    <w:rsid w:val="00DC3AB0"/>
    <w:rsid w:val="00DC3DA5"/>
    <w:rsid w:val="00DC3FB6"/>
    <w:rsid w:val="00DC4056"/>
    <w:rsid w:val="00DC454C"/>
    <w:rsid w:val="00DC4582"/>
    <w:rsid w:val="00DC47A5"/>
    <w:rsid w:val="00DC4EA2"/>
    <w:rsid w:val="00DC5259"/>
    <w:rsid w:val="00DC5278"/>
    <w:rsid w:val="00DC540C"/>
    <w:rsid w:val="00DC55A5"/>
    <w:rsid w:val="00DC58B2"/>
    <w:rsid w:val="00DC59FE"/>
    <w:rsid w:val="00DC5AB7"/>
    <w:rsid w:val="00DC5B77"/>
    <w:rsid w:val="00DC5FBB"/>
    <w:rsid w:val="00DC61FB"/>
    <w:rsid w:val="00DC6299"/>
    <w:rsid w:val="00DC677E"/>
    <w:rsid w:val="00DC6C53"/>
    <w:rsid w:val="00DC6F15"/>
    <w:rsid w:val="00DC7251"/>
    <w:rsid w:val="00DC7253"/>
    <w:rsid w:val="00DC752E"/>
    <w:rsid w:val="00DC7670"/>
    <w:rsid w:val="00DC782D"/>
    <w:rsid w:val="00DC7899"/>
    <w:rsid w:val="00DC7A01"/>
    <w:rsid w:val="00DC7B5A"/>
    <w:rsid w:val="00DC7BBA"/>
    <w:rsid w:val="00DC7BF5"/>
    <w:rsid w:val="00DD0057"/>
    <w:rsid w:val="00DD013B"/>
    <w:rsid w:val="00DD014B"/>
    <w:rsid w:val="00DD01F9"/>
    <w:rsid w:val="00DD01FA"/>
    <w:rsid w:val="00DD02D0"/>
    <w:rsid w:val="00DD060F"/>
    <w:rsid w:val="00DD09E4"/>
    <w:rsid w:val="00DD09F5"/>
    <w:rsid w:val="00DD0B35"/>
    <w:rsid w:val="00DD0D57"/>
    <w:rsid w:val="00DD0E29"/>
    <w:rsid w:val="00DD1027"/>
    <w:rsid w:val="00DD13E4"/>
    <w:rsid w:val="00DD155C"/>
    <w:rsid w:val="00DD181B"/>
    <w:rsid w:val="00DD2025"/>
    <w:rsid w:val="00DD2068"/>
    <w:rsid w:val="00DD2241"/>
    <w:rsid w:val="00DD22C1"/>
    <w:rsid w:val="00DD2DA3"/>
    <w:rsid w:val="00DD2EB8"/>
    <w:rsid w:val="00DD2F10"/>
    <w:rsid w:val="00DD2F1A"/>
    <w:rsid w:val="00DD3146"/>
    <w:rsid w:val="00DD329D"/>
    <w:rsid w:val="00DD330A"/>
    <w:rsid w:val="00DD341F"/>
    <w:rsid w:val="00DD35B0"/>
    <w:rsid w:val="00DD3A47"/>
    <w:rsid w:val="00DD3AD6"/>
    <w:rsid w:val="00DD3AE4"/>
    <w:rsid w:val="00DD41B2"/>
    <w:rsid w:val="00DD42B2"/>
    <w:rsid w:val="00DD44F2"/>
    <w:rsid w:val="00DD470C"/>
    <w:rsid w:val="00DD4835"/>
    <w:rsid w:val="00DD4E7F"/>
    <w:rsid w:val="00DD4EDD"/>
    <w:rsid w:val="00DD533C"/>
    <w:rsid w:val="00DD545B"/>
    <w:rsid w:val="00DD54EF"/>
    <w:rsid w:val="00DD5847"/>
    <w:rsid w:val="00DD58E3"/>
    <w:rsid w:val="00DD599B"/>
    <w:rsid w:val="00DD5A18"/>
    <w:rsid w:val="00DD5A24"/>
    <w:rsid w:val="00DD5BC7"/>
    <w:rsid w:val="00DD5CB7"/>
    <w:rsid w:val="00DD5D6A"/>
    <w:rsid w:val="00DD5F0F"/>
    <w:rsid w:val="00DD6133"/>
    <w:rsid w:val="00DD61E7"/>
    <w:rsid w:val="00DD657F"/>
    <w:rsid w:val="00DD65EB"/>
    <w:rsid w:val="00DD6ADF"/>
    <w:rsid w:val="00DD72B5"/>
    <w:rsid w:val="00DD73E3"/>
    <w:rsid w:val="00DD73FD"/>
    <w:rsid w:val="00DD742B"/>
    <w:rsid w:val="00DD748D"/>
    <w:rsid w:val="00DD75B5"/>
    <w:rsid w:val="00DD78C7"/>
    <w:rsid w:val="00DD78EF"/>
    <w:rsid w:val="00DD7AD4"/>
    <w:rsid w:val="00DE04B7"/>
    <w:rsid w:val="00DE08F0"/>
    <w:rsid w:val="00DE1045"/>
    <w:rsid w:val="00DE13A7"/>
    <w:rsid w:val="00DE1648"/>
    <w:rsid w:val="00DE192A"/>
    <w:rsid w:val="00DE1A87"/>
    <w:rsid w:val="00DE1C5C"/>
    <w:rsid w:val="00DE1CBE"/>
    <w:rsid w:val="00DE1DA9"/>
    <w:rsid w:val="00DE1E18"/>
    <w:rsid w:val="00DE2055"/>
    <w:rsid w:val="00DE2418"/>
    <w:rsid w:val="00DE24DB"/>
    <w:rsid w:val="00DE2610"/>
    <w:rsid w:val="00DE26A9"/>
    <w:rsid w:val="00DE26D1"/>
    <w:rsid w:val="00DE2730"/>
    <w:rsid w:val="00DE2945"/>
    <w:rsid w:val="00DE2954"/>
    <w:rsid w:val="00DE2A0A"/>
    <w:rsid w:val="00DE2C90"/>
    <w:rsid w:val="00DE2FFF"/>
    <w:rsid w:val="00DE3345"/>
    <w:rsid w:val="00DE342C"/>
    <w:rsid w:val="00DE37FA"/>
    <w:rsid w:val="00DE38E5"/>
    <w:rsid w:val="00DE3998"/>
    <w:rsid w:val="00DE3C1B"/>
    <w:rsid w:val="00DE3F59"/>
    <w:rsid w:val="00DE4037"/>
    <w:rsid w:val="00DE4397"/>
    <w:rsid w:val="00DE4774"/>
    <w:rsid w:val="00DE487B"/>
    <w:rsid w:val="00DE4935"/>
    <w:rsid w:val="00DE4A42"/>
    <w:rsid w:val="00DE4BE7"/>
    <w:rsid w:val="00DE4ED0"/>
    <w:rsid w:val="00DE5315"/>
    <w:rsid w:val="00DE547F"/>
    <w:rsid w:val="00DE5A90"/>
    <w:rsid w:val="00DE5DEF"/>
    <w:rsid w:val="00DE5E8E"/>
    <w:rsid w:val="00DE5EBB"/>
    <w:rsid w:val="00DE5FF8"/>
    <w:rsid w:val="00DE615B"/>
    <w:rsid w:val="00DE621A"/>
    <w:rsid w:val="00DE626E"/>
    <w:rsid w:val="00DE66A6"/>
    <w:rsid w:val="00DE67C4"/>
    <w:rsid w:val="00DE6897"/>
    <w:rsid w:val="00DE6EB7"/>
    <w:rsid w:val="00DE6F9A"/>
    <w:rsid w:val="00DE6FD1"/>
    <w:rsid w:val="00DE73D0"/>
    <w:rsid w:val="00DE7445"/>
    <w:rsid w:val="00DE74AF"/>
    <w:rsid w:val="00DE755D"/>
    <w:rsid w:val="00DE77AB"/>
    <w:rsid w:val="00DE77CD"/>
    <w:rsid w:val="00DE7941"/>
    <w:rsid w:val="00DE7CC4"/>
    <w:rsid w:val="00DF0006"/>
    <w:rsid w:val="00DF0058"/>
    <w:rsid w:val="00DF0341"/>
    <w:rsid w:val="00DF0756"/>
    <w:rsid w:val="00DF07FE"/>
    <w:rsid w:val="00DF0A50"/>
    <w:rsid w:val="00DF0E0F"/>
    <w:rsid w:val="00DF0FDC"/>
    <w:rsid w:val="00DF1118"/>
    <w:rsid w:val="00DF111D"/>
    <w:rsid w:val="00DF14E0"/>
    <w:rsid w:val="00DF1ADD"/>
    <w:rsid w:val="00DF1B6C"/>
    <w:rsid w:val="00DF1D2D"/>
    <w:rsid w:val="00DF1DB4"/>
    <w:rsid w:val="00DF1ED1"/>
    <w:rsid w:val="00DF1F4C"/>
    <w:rsid w:val="00DF222D"/>
    <w:rsid w:val="00DF2341"/>
    <w:rsid w:val="00DF25F1"/>
    <w:rsid w:val="00DF2D40"/>
    <w:rsid w:val="00DF3222"/>
    <w:rsid w:val="00DF335B"/>
    <w:rsid w:val="00DF3617"/>
    <w:rsid w:val="00DF382F"/>
    <w:rsid w:val="00DF3CA8"/>
    <w:rsid w:val="00DF3F54"/>
    <w:rsid w:val="00DF42F6"/>
    <w:rsid w:val="00DF45E7"/>
    <w:rsid w:val="00DF4625"/>
    <w:rsid w:val="00DF4905"/>
    <w:rsid w:val="00DF4F22"/>
    <w:rsid w:val="00DF4F9C"/>
    <w:rsid w:val="00DF5099"/>
    <w:rsid w:val="00DF5294"/>
    <w:rsid w:val="00DF5709"/>
    <w:rsid w:val="00DF574C"/>
    <w:rsid w:val="00DF585E"/>
    <w:rsid w:val="00DF5A42"/>
    <w:rsid w:val="00DF63DE"/>
    <w:rsid w:val="00DF6504"/>
    <w:rsid w:val="00DF65AB"/>
    <w:rsid w:val="00DF6751"/>
    <w:rsid w:val="00DF7023"/>
    <w:rsid w:val="00DF7071"/>
    <w:rsid w:val="00DF70B1"/>
    <w:rsid w:val="00DF74BD"/>
    <w:rsid w:val="00DF74CC"/>
    <w:rsid w:val="00DF75CA"/>
    <w:rsid w:val="00DF75D9"/>
    <w:rsid w:val="00DF7A86"/>
    <w:rsid w:val="00E0013A"/>
    <w:rsid w:val="00E001C4"/>
    <w:rsid w:val="00E004C4"/>
    <w:rsid w:val="00E005A4"/>
    <w:rsid w:val="00E005C0"/>
    <w:rsid w:val="00E008DC"/>
    <w:rsid w:val="00E00A29"/>
    <w:rsid w:val="00E00BBD"/>
    <w:rsid w:val="00E00D34"/>
    <w:rsid w:val="00E00E51"/>
    <w:rsid w:val="00E00FE3"/>
    <w:rsid w:val="00E0116E"/>
    <w:rsid w:val="00E011BC"/>
    <w:rsid w:val="00E01316"/>
    <w:rsid w:val="00E01326"/>
    <w:rsid w:val="00E0154D"/>
    <w:rsid w:val="00E01612"/>
    <w:rsid w:val="00E01779"/>
    <w:rsid w:val="00E01BF0"/>
    <w:rsid w:val="00E01D8B"/>
    <w:rsid w:val="00E01F9A"/>
    <w:rsid w:val="00E021A2"/>
    <w:rsid w:val="00E023B5"/>
    <w:rsid w:val="00E02559"/>
    <w:rsid w:val="00E02657"/>
    <w:rsid w:val="00E0283E"/>
    <w:rsid w:val="00E029D2"/>
    <w:rsid w:val="00E02A56"/>
    <w:rsid w:val="00E02B3C"/>
    <w:rsid w:val="00E02E58"/>
    <w:rsid w:val="00E02EE8"/>
    <w:rsid w:val="00E03163"/>
    <w:rsid w:val="00E031A8"/>
    <w:rsid w:val="00E03216"/>
    <w:rsid w:val="00E032AF"/>
    <w:rsid w:val="00E033FF"/>
    <w:rsid w:val="00E0350E"/>
    <w:rsid w:val="00E03767"/>
    <w:rsid w:val="00E03DFA"/>
    <w:rsid w:val="00E03E8A"/>
    <w:rsid w:val="00E03EE9"/>
    <w:rsid w:val="00E04052"/>
    <w:rsid w:val="00E040BC"/>
    <w:rsid w:val="00E0410B"/>
    <w:rsid w:val="00E0418D"/>
    <w:rsid w:val="00E04376"/>
    <w:rsid w:val="00E0447C"/>
    <w:rsid w:val="00E0452D"/>
    <w:rsid w:val="00E0466A"/>
    <w:rsid w:val="00E046DB"/>
    <w:rsid w:val="00E0480B"/>
    <w:rsid w:val="00E04869"/>
    <w:rsid w:val="00E04956"/>
    <w:rsid w:val="00E04989"/>
    <w:rsid w:val="00E049BB"/>
    <w:rsid w:val="00E049DA"/>
    <w:rsid w:val="00E04C4A"/>
    <w:rsid w:val="00E04E54"/>
    <w:rsid w:val="00E05253"/>
    <w:rsid w:val="00E05384"/>
    <w:rsid w:val="00E0540E"/>
    <w:rsid w:val="00E054F1"/>
    <w:rsid w:val="00E05E4D"/>
    <w:rsid w:val="00E05EA8"/>
    <w:rsid w:val="00E06018"/>
    <w:rsid w:val="00E06110"/>
    <w:rsid w:val="00E061B6"/>
    <w:rsid w:val="00E06372"/>
    <w:rsid w:val="00E0646B"/>
    <w:rsid w:val="00E06885"/>
    <w:rsid w:val="00E06A40"/>
    <w:rsid w:val="00E06B6B"/>
    <w:rsid w:val="00E071B3"/>
    <w:rsid w:val="00E0779B"/>
    <w:rsid w:val="00E0792D"/>
    <w:rsid w:val="00E07EE9"/>
    <w:rsid w:val="00E102B1"/>
    <w:rsid w:val="00E102D2"/>
    <w:rsid w:val="00E103F2"/>
    <w:rsid w:val="00E10508"/>
    <w:rsid w:val="00E1052F"/>
    <w:rsid w:val="00E10A0C"/>
    <w:rsid w:val="00E10E51"/>
    <w:rsid w:val="00E11224"/>
    <w:rsid w:val="00E115E2"/>
    <w:rsid w:val="00E11641"/>
    <w:rsid w:val="00E117E9"/>
    <w:rsid w:val="00E11920"/>
    <w:rsid w:val="00E11A06"/>
    <w:rsid w:val="00E11A43"/>
    <w:rsid w:val="00E11C95"/>
    <w:rsid w:val="00E11DD2"/>
    <w:rsid w:val="00E11EA6"/>
    <w:rsid w:val="00E1239D"/>
    <w:rsid w:val="00E123A6"/>
    <w:rsid w:val="00E128AC"/>
    <w:rsid w:val="00E129CB"/>
    <w:rsid w:val="00E12E69"/>
    <w:rsid w:val="00E13143"/>
    <w:rsid w:val="00E13398"/>
    <w:rsid w:val="00E136AA"/>
    <w:rsid w:val="00E13910"/>
    <w:rsid w:val="00E13EA9"/>
    <w:rsid w:val="00E142D7"/>
    <w:rsid w:val="00E14323"/>
    <w:rsid w:val="00E149C4"/>
    <w:rsid w:val="00E14D14"/>
    <w:rsid w:val="00E14F85"/>
    <w:rsid w:val="00E156A6"/>
    <w:rsid w:val="00E1587D"/>
    <w:rsid w:val="00E158CF"/>
    <w:rsid w:val="00E15CCB"/>
    <w:rsid w:val="00E15E39"/>
    <w:rsid w:val="00E163F7"/>
    <w:rsid w:val="00E164D5"/>
    <w:rsid w:val="00E1655C"/>
    <w:rsid w:val="00E170FB"/>
    <w:rsid w:val="00E17127"/>
    <w:rsid w:val="00E17265"/>
    <w:rsid w:val="00E1798E"/>
    <w:rsid w:val="00E17A36"/>
    <w:rsid w:val="00E17D57"/>
    <w:rsid w:val="00E17FE0"/>
    <w:rsid w:val="00E200BB"/>
    <w:rsid w:val="00E2023C"/>
    <w:rsid w:val="00E20393"/>
    <w:rsid w:val="00E204BE"/>
    <w:rsid w:val="00E20514"/>
    <w:rsid w:val="00E205F8"/>
    <w:rsid w:val="00E208FB"/>
    <w:rsid w:val="00E20ECA"/>
    <w:rsid w:val="00E21295"/>
    <w:rsid w:val="00E213F3"/>
    <w:rsid w:val="00E215E7"/>
    <w:rsid w:val="00E21766"/>
    <w:rsid w:val="00E21983"/>
    <w:rsid w:val="00E21B0D"/>
    <w:rsid w:val="00E21C7D"/>
    <w:rsid w:val="00E220DD"/>
    <w:rsid w:val="00E222CC"/>
    <w:rsid w:val="00E223AD"/>
    <w:rsid w:val="00E22414"/>
    <w:rsid w:val="00E226FA"/>
    <w:rsid w:val="00E227EA"/>
    <w:rsid w:val="00E2287E"/>
    <w:rsid w:val="00E22D76"/>
    <w:rsid w:val="00E22F7F"/>
    <w:rsid w:val="00E23421"/>
    <w:rsid w:val="00E23828"/>
    <w:rsid w:val="00E23CC3"/>
    <w:rsid w:val="00E23DC9"/>
    <w:rsid w:val="00E23E76"/>
    <w:rsid w:val="00E23FA5"/>
    <w:rsid w:val="00E2403F"/>
    <w:rsid w:val="00E2428B"/>
    <w:rsid w:val="00E24339"/>
    <w:rsid w:val="00E2448A"/>
    <w:rsid w:val="00E247FF"/>
    <w:rsid w:val="00E249B2"/>
    <w:rsid w:val="00E24AE5"/>
    <w:rsid w:val="00E24C72"/>
    <w:rsid w:val="00E24F65"/>
    <w:rsid w:val="00E24F85"/>
    <w:rsid w:val="00E2526C"/>
    <w:rsid w:val="00E255F4"/>
    <w:rsid w:val="00E258FD"/>
    <w:rsid w:val="00E25B89"/>
    <w:rsid w:val="00E26603"/>
    <w:rsid w:val="00E26786"/>
    <w:rsid w:val="00E26C31"/>
    <w:rsid w:val="00E27188"/>
    <w:rsid w:val="00E2718C"/>
    <w:rsid w:val="00E272FC"/>
    <w:rsid w:val="00E273DF"/>
    <w:rsid w:val="00E27413"/>
    <w:rsid w:val="00E275F0"/>
    <w:rsid w:val="00E275F8"/>
    <w:rsid w:val="00E27AAF"/>
    <w:rsid w:val="00E27B7A"/>
    <w:rsid w:val="00E27C18"/>
    <w:rsid w:val="00E27FEC"/>
    <w:rsid w:val="00E30038"/>
    <w:rsid w:val="00E30073"/>
    <w:rsid w:val="00E3012E"/>
    <w:rsid w:val="00E30300"/>
    <w:rsid w:val="00E30754"/>
    <w:rsid w:val="00E30916"/>
    <w:rsid w:val="00E30961"/>
    <w:rsid w:val="00E30BA5"/>
    <w:rsid w:val="00E30CD4"/>
    <w:rsid w:val="00E30D96"/>
    <w:rsid w:val="00E31003"/>
    <w:rsid w:val="00E31296"/>
    <w:rsid w:val="00E313FA"/>
    <w:rsid w:val="00E317B2"/>
    <w:rsid w:val="00E317BE"/>
    <w:rsid w:val="00E3196C"/>
    <w:rsid w:val="00E325F2"/>
    <w:rsid w:val="00E32A50"/>
    <w:rsid w:val="00E32B79"/>
    <w:rsid w:val="00E32E03"/>
    <w:rsid w:val="00E32E34"/>
    <w:rsid w:val="00E32F2C"/>
    <w:rsid w:val="00E32F68"/>
    <w:rsid w:val="00E332B3"/>
    <w:rsid w:val="00E335F2"/>
    <w:rsid w:val="00E336EE"/>
    <w:rsid w:val="00E33855"/>
    <w:rsid w:val="00E338A4"/>
    <w:rsid w:val="00E33C2A"/>
    <w:rsid w:val="00E33D02"/>
    <w:rsid w:val="00E33D1A"/>
    <w:rsid w:val="00E33EC1"/>
    <w:rsid w:val="00E33F08"/>
    <w:rsid w:val="00E33FC4"/>
    <w:rsid w:val="00E3417D"/>
    <w:rsid w:val="00E3487C"/>
    <w:rsid w:val="00E348B6"/>
    <w:rsid w:val="00E34E76"/>
    <w:rsid w:val="00E3516B"/>
    <w:rsid w:val="00E35328"/>
    <w:rsid w:val="00E3548E"/>
    <w:rsid w:val="00E354F6"/>
    <w:rsid w:val="00E356BA"/>
    <w:rsid w:val="00E3581E"/>
    <w:rsid w:val="00E35823"/>
    <w:rsid w:val="00E35881"/>
    <w:rsid w:val="00E35F17"/>
    <w:rsid w:val="00E36617"/>
    <w:rsid w:val="00E366DC"/>
    <w:rsid w:val="00E3677E"/>
    <w:rsid w:val="00E36903"/>
    <w:rsid w:val="00E369FA"/>
    <w:rsid w:val="00E36A3F"/>
    <w:rsid w:val="00E36A57"/>
    <w:rsid w:val="00E36E0A"/>
    <w:rsid w:val="00E36FF1"/>
    <w:rsid w:val="00E3717F"/>
    <w:rsid w:val="00E3729C"/>
    <w:rsid w:val="00E3764A"/>
    <w:rsid w:val="00E37723"/>
    <w:rsid w:val="00E378E6"/>
    <w:rsid w:val="00E379CD"/>
    <w:rsid w:val="00E37C6A"/>
    <w:rsid w:val="00E37EF6"/>
    <w:rsid w:val="00E37F34"/>
    <w:rsid w:val="00E40024"/>
    <w:rsid w:val="00E40291"/>
    <w:rsid w:val="00E40395"/>
    <w:rsid w:val="00E403DD"/>
    <w:rsid w:val="00E40586"/>
    <w:rsid w:val="00E40633"/>
    <w:rsid w:val="00E40A15"/>
    <w:rsid w:val="00E40AC9"/>
    <w:rsid w:val="00E40B90"/>
    <w:rsid w:val="00E40CAB"/>
    <w:rsid w:val="00E40E1A"/>
    <w:rsid w:val="00E40EFE"/>
    <w:rsid w:val="00E40F1E"/>
    <w:rsid w:val="00E412EC"/>
    <w:rsid w:val="00E413FB"/>
    <w:rsid w:val="00E4178B"/>
    <w:rsid w:val="00E41A4F"/>
    <w:rsid w:val="00E41BDD"/>
    <w:rsid w:val="00E41C5F"/>
    <w:rsid w:val="00E41F77"/>
    <w:rsid w:val="00E420D6"/>
    <w:rsid w:val="00E427DC"/>
    <w:rsid w:val="00E42A38"/>
    <w:rsid w:val="00E42C30"/>
    <w:rsid w:val="00E42E53"/>
    <w:rsid w:val="00E42EF5"/>
    <w:rsid w:val="00E431B9"/>
    <w:rsid w:val="00E43476"/>
    <w:rsid w:val="00E43808"/>
    <w:rsid w:val="00E438D0"/>
    <w:rsid w:val="00E43EF7"/>
    <w:rsid w:val="00E43F11"/>
    <w:rsid w:val="00E43F66"/>
    <w:rsid w:val="00E4411D"/>
    <w:rsid w:val="00E4415E"/>
    <w:rsid w:val="00E44227"/>
    <w:rsid w:val="00E4431E"/>
    <w:rsid w:val="00E44544"/>
    <w:rsid w:val="00E44821"/>
    <w:rsid w:val="00E44865"/>
    <w:rsid w:val="00E44A3F"/>
    <w:rsid w:val="00E44B62"/>
    <w:rsid w:val="00E44BB5"/>
    <w:rsid w:val="00E45044"/>
    <w:rsid w:val="00E4517D"/>
    <w:rsid w:val="00E45359"/>
    <w:rsid w:val="00E4553A"/>
    <w:rsid w:val="00E45615"/>
    <w:rsid w:val="00E457BF"/>
    <w:rsid w:val="00E458DD"/>
    <w:rsid w:val="00E45B8D"/>
    <w:rsid w:val="00E46229"/>
    <w:rsid w:val="00E464FA"/>
    <w:rsid w:val="00E4651E"/>
    <w:rsid w:val="00E46B08"/>
    <w:rsid w:val="00E46B8F"/>
    <w:rsid w:val="00E46C46"/>
    <w:rsid w:val="00E46D39"/>
    <w:rsid w:val="00E46DCA"/>
    <w:rsid w:val="00E4726B"/>
    <w:rsid w:val="00E4737E"/>
    <w:rsid w:val="00E47518"/>
    <w:rsid w:val="00E4771E"/>
    <w:rsid w:val="00E47727"/>
    <w:rsid w:val="00E4789C"/>
    <w:rsid w:val="00E47BA7"/>
    <w:rsid w:val="00E47BDA"/>
    <w:rsid w:val="00E47C12"/>
    <w:rsid w:val="00E47CBC"/>
    <w:rsid w:val="00E47F06"/>
    <w:rsid w:val="00E5015F"/>
    <w:rsid w:val="00E5023F"/>
    <w:rsid w:val="00E504B1"/>
    <w:rsid w:val="00E5060A"/>
    <w:rsid w:val="00E5062D"/>
    <w:rsid w:val="00E507C0"/>
    <w:rsid w:val="00E50879"/>
    <w:rsid w:val="00E50960"/>
    <w:rsid w:val="00E511CB"/>
    <w:rsid w:val="00E5143C"/>
    <w:rsid w:val="00E51613"/>
    <w:rsid w:val="00E51ED8"/>
    <w:rsid w:val="00E520C5"/>
    <w:rsid w:val="00E52256"/>
    <w:rsid w:val="00E5238E"/>
    <w:rsid w:val="00E52486"/>
    <w:rsid w:val="00E526B6"/>
    <w:rsid w:val="00E528F8"/>
    <w:rsid w:val="00E52D1F"/>
    <w:rsid w:val="00E52D4C"/>
    <w:rsid w:val="00E52EF6"/>
    <w:rsid w:val="00E52F4A"/>
    <w:rsid w:val="00E52FC0"/>
    <w:rsid w:val="00E530C9"/>
    <w:rsid w:val="00E534A9"/>
    <w:rsid w:val="00E53625"/>
    <w:rsid w:val="00E537F7"/>
    <w:rsid w:val="00E5391E"/>
    <w:rsid w:val="00E53B27"/>
    <w:rsid w:val="00E53B2B"/>
    <w:rsid w:val="00E53CA8"/>
    <w:rsid w:val="00E53E39"/>
    <w:rsid w:val="00E53EE7"/>
    <w:rsid w:val="00E541DF"/>
    <w:rsid w:val="00E5431D"/>
    <w:rsid w:val="00E546C4"/>
    <w:rsid w:val="00E55023"/>
    <w:rsid w:val="00E55184"/>
    <w:rsid w:val="00E5518E"/>
    <w:rsid w:val="00E5544D"/>
    <w:rsid w:val="00E55566"/>
    <w:rsid w:val="00E555D4"/>
    <w:rsid w:val="00E559A6"/>
    <w:rsid w:val="00E55CE2"/>
    <w:rsid w:val="00E561E7"/>
    <w:rsid w:val="00E56393"/>
    <w:rsid w:val="00E5641E"/>
    <w:rsid w:val="00E5699C"/>
    <w:rsid w:val="00E56C5D"/>
    <w:rsid w:val="00E57006"/>
    <w:rsid w:val="00E57224"/>
    <w:rsid w:val="00E57330"/>
    <w:rsid w:val="00E57632"/>
    <w:rsid w:val="00E57806"/>
    <w:rsid w:val="00E57D32"/>
    <w:rsid w:val="00E6042B"/>
    <w:rsid w:val="00E604D4"/>
    <w:rsid w:val="00E60964"/>
    <w:rsid w:val="00E60A9B"/>
    <w:rsid w:val="00E60DD2"/>
    <w:rsid w:val="00E60EBB"/>
    <w:rsid w:val="00E61120"/>
    <w:rsid w:val="00E611CA"/>
    <w:rsid w:val="00E612BB"/>
    <w:rsid w:val="00E61313"/>
    <w:rsid w:val="00E61359"/>
    <w:rsid w:val="00E613DB"/>
    <w:rsid w:val="00E615F8"/>
    <w:rsid w:val="00E617B0"/>
    <w:rsid w:val="00E6189F"/>
    <w:rsid w:val="00E61DD6"/>
    <w:rsid w:val="00E61DF6"/>
    <w:rsid w:val="00E61F20"/>
    <w:rsid w:val="00E61F9A"/>
    <w:rsid w:val="00E61FAE"/>
    <w:rsid w:val="00E62056"/>
    <w:rsid w:val="00E620D0"/>
    <w:rsid w:val="00E622A2"/>
    <w:rsid w:val="00E625A3"/>
    <w:rsid w:val="00E62767"/>
    <w:rsid w:val="00E627FE"/>
    <w:rsid w:val="00E6293D"/>
    <w:rsid w:val="00E62AE7"/>
    <w:rsid w:val="00E62B28"/>
    <w:rsid w:val="00E62B37"/>
    <w:rsid w:val="00E62BC3"/>
    <w:rsid w:val="00E62C97"/>
    <w:rsid w:val="00E63024"/>
    <w:rsid w:val="00E63C5F"/>
    <w:rsid w:val="00E63CB0"/>
    <w:rsid w:val="00E64098"/>
    <w:rsid w:val="00E6410A"/>
    <w:rsid w:val="00E641C6"/>
    <w:rsid w:val="00E642CC"/>
    <w:rsid w:val="00E643F9"/>
    <w:rsid w:val="00E64FC8"/>
    <w:rsid w:val="00E65160"/>
    <w:rsid w:val="00E65264"/>
    <w:rsid w:val="00E65505"/>
    <w:rsid w:val="00E6579F"/>
    <w:rsid w:val="00E65B98"/>
    <w:rsid w:val="00E65C9C"/>
    <w:rsid w:val="00E65CB1"/>
    <w:rsid w:val="00E65E38"/>
    <w:rsid w:val="00E65EF9"/>
    <w:rsid w:val="00E66042"/>
    <w:rsid w:val="00E66205"/>
    <w:rsid w:val="00E6657A"/>
    <w:rsid w:val="00E667B1"/>
    <w:rsid w:val="00E66901"/>
    <w:rsid w:val="00E669A1"/>
    <w:rsid w:val="00E66C76"/>
    <w:rsid w:val="00E66CAE"/>
    <w:rsid w:val="00E66D63"/>
    <w:rsid w:val="00E670B7"/>
    <w:rsid w:val="00E67208"/>
    <w:rsid w:val="00E67256"/>
    <w:rsid w:val="00E6725E"/>
    <w:rsid w:val="00E67276"/>
    <w:rsid w:val="00E67504"/>
    <w:rsid w:val="00E6761B"/>
    <w:rsid w:val="00E6767F"/>
    <w:rsid w:val="00E67A0C"/>
    <w:rsid w:val="00E67A72"/>
    <w:rsid w:val="00E67BA7"/>
    <w:rsid w:val="00E67C29"/>
    <w:rsid w:val="00E67EC4"/>
    <w:rsid w:val="00E706AC"/>
    <w:rsid w:val="00E706BD"/>
    <w:rsid w:val="00E708B4"/>
    <w:rsid w:val="00E70B18"/>
    <w:rsid w:val="00E70C9D"/>
    <w:rsid w:val="00E70D18"/>
    <w:rsid w:val="00E70F64"/>
    <w:rsid w:val="00E71159"/>
    <w:rsid w:val="00E71505"/>
    <w:rsid w:val="00E71B02"/>
    <w:rsid w:val="00E71B52"/>
    <w:rsid w:val="00E71BE1"/>
    <w:rsid w:val="00E725ED"/>
    <w:rsid w:val="00E7280A"/>
    <w:rsid w:val="00E728EE"/>
    <w:rsid w:val="00E7299D"/>
    <w:rsid w:val="00E72D92"/>
    <w:rsid w:val="00E72EB6"/>
    <w:rsid w:val="00E72ED7"/>
    <w:rsid w:val="00E72F9B"/>
    <w:rsid w:val="00E73053"/>
    <w:rsid w:val="00E738B4"/>
    <w:rsid w:val="00E73950"/>
    <w:rsid w:val="00E73AD8"/>
    <w:rsid w:val="00E73D77"/>
    <w:rsid w:val="00E73F74"/>
    <w:rsid w:val="00E7401E"/>
    <w:rsid w:val="00E74360"/>
    <w:rsid w:val="00E74A8E"/>
    <w:rsid w:val="00E74E01"/>
    <w:rsid w:val="00E75290"/>
    <w:rsid w:val="00E752C2"/>
    <w:rsid w:val="00E756DD"/>
    <w:rsid w:val="00E759B3"/>
    <w:rsid w:val="00E75A9B"/>
    <w:rsid w:val="00E75AED"/>
    <w:rsid w:val="00E75D73"/>
    <w:rsid w:val="00E75E9B"/>
    <w:rsid w:val="00E760BE"/>
    <w:rsid w:val="00E7611C"/>
    <w:rsid w:val="00E76224"/>
    <w:rsid w:val="00E762AA"/>
    <w:rsid w:val="00E767B9"/>
    <w:rsid w:val="00E76B7A"/>
    <w:rsid w:val="00E76DF3"/>
    <w:rsid w:val="00E76E42"/>
    <w:rsid w:val="00E76F86"/>
    <w:rsid w:val="00E77201"/>
    <w:rsid w:val="00E77225"/>
    <w:rsid w:val="00E774E4"/>
    <w:rsid w:val="00E77776"/>
    <w:rsid w:val="00E804ED"/>
    <w:rsid w:val="00E80526"/>
    <w:rsid w:val="00E8069E"/>
    <w:rsid w:val="00E808AF"/>
    <w:rsid w:val="00E80DC6"/>
    <w:rsid w:val="00E810AB"/>
    <w:rsid w:val="00E81412"/>
    <w:rsid w:val="00E81693"/>
    <w:rsid w:val="00E8185F"/>
    <w:rsid w:val="00E819FC"/>
    <w:rsid w:val="00E81AAC"/>
    <w:rsid w:val="00E81B98"/>
    <w:rsid w:val="00E81BED"/>
    <w:rsid w:val="00E82040"/>
    <w:rsid w:val="00E8226A"/>
    <w:rsid w:val="00E8233F"/>
    <w:rsid w:val="00E824C5"/>
    <w:rsid w:val="00E82576"/>
    <w:rsid w:val="00E82672"/>
    <w:rsid w:val="00E828A1"/>
    <w:rsid w:val="00E82B2A"/>
    <w:rsid w:val="00E82CC8"/>
    <w:rsid w:val="00E82DB4"/>
    <w:rsid w:val="00E83173"/>
    <w:rsid w:val="00E83285"/>
    <w:rsid w:val="00E8329D"/>
    <w:rsid w:val="00E835DB"/>
    <w:rsid w:val="00E837E5"/>
    <w:rsid w:val="00E842C9"/>
    <w:rsid w:val="00E843D6"/>
    <w:rsid w:val="00E84558"/>
    <w:rsid w:val="00E846EA"/>
    <w:rsid w:val="00E84F4D"/>
    <w:rsid w:val="00E850C7"/>
    <w:rsid w:val="00E85130"/>
    <w:rsid w:val="00E8534E"/>
    <w:rsid w:val="00E8557A"/>
    <w:rsid w:val="00E8572A"/>
    <w:rsid w:val="00E85AAD"/>
    <w:rsid w:val="00E85AD2"/>
    <w:rsid w:val="00E85C57"/>
    <w:rsid w:val="00E862F3"/>
    <w:rsid w:val="00E86382"/>
    <w:rsid w:val="00E86520"/>
    <w:rsid w:val="00E8668D"/>
    <w:rsid w:val="00E8699E"/>
    <w:rsid w:val="00E86ADB"/>
    <w:rsid w:val="00E86E06"/>
    <w:rsid w:val="00E87373"/>
    <w:rsid w:val="00E87681"/>
    <w:rsid w:val="00E878D9"/>
    <w:rsid w:val="00E87F87"/>
    <w:rsid w:val="00E90097"/>
    <w:rsid w:val="00E904BE"/>
    <w:rsid w:val="00E9053B"/>
    <w:rsid w:val="00E90707"/>
    <w:rsid w:val="00E90974"/>
    <w:rsid w:val="00E90A0D"/>
    <w:rsid w:val="00E90FDC"/>
    <w:rsid w:val="00E9116E"/>
    <w:rsid w:val="00E911BF"/>
    <w:rsid w:val="00E9125B"/>
    <w:rsid w:val="00E914A7"/>
    <w:rsid w:val="00E91904"/>
    <w:rsid w:val="00E91B16"/>
    <w:rsid w:val="00E91D4E"/>
    <w:rsid w:val="00E91E4F"/>
    <w:rsid w:val="00E91F5C"/>
    <w:rsid w:val="00E91FEC"/>
    <w:rsid w:val="00E92131"/>
    <w:rsid w:val="00E92151"/>
    <w:rsid w:val="00E92669"/>
    <w:rsid w:val="00E926CA"/>
    <w:rsid w:val="00E92961"/>
    <w:rsid w:val="00E92A79"/>
    <w:rsid w:val="00E92CD4"/>
    <w:rsid w:val="00E92EB3"/>
    <w:rsid w:val="00E935A8"/>
    <w:rsid w:val="00E93A73"/>
    <w:rsid w:val="00E93A95"/>
    <w:rsid w:val="00E93D0B"/>
    <w:rsid w:val="00E93DA9"/>
    <w:rsid w:val="00E940E3"/>
    <w:rsid w:val="00E94353"/>
    <w:rsid w:val="00E9459B"/>
    <w:rsid w:val="00E9473C"/>
    <w:rsid w:val="00E94770"/>
    <w:rsid w:val="00E94874"/>
    <w:rsid w:val="00E94A87"/>
    <w:rsid w:val="00E94B7E"/>
    <w:rsid w:val="00E94C24"/>
    <w:rsid w:val="00E94C9D"/>
    <w:rsid w:val="00E95062"/>
    <w:rsid w:val="00E950B5"/>
    <w:rsid w:val="00E9525C"/>
    <w:rsid w:val="00E95264"/>
    <w:rsid w:val="00E9599B"/>
    <w:rsid w:val="00E9599F"/>
    <w:rsid w:val="00E95B1B"/>
    <w:rsid w:val="00E95BA7"/>
    <w:rsid w:val="00E95F28"/>
    <w:rsid w:val="00E963BD"/>
    <w:rsid w:val="00E9640F"/>
    <w:rsid w:val="00E964F2"/>
    <w:rsid w:val="00E9687D"/>
    <w:rsid w:val="00E968E1"/>
    <w:rsid w:val="00E96BFA"/>
    <w:rsid w:val="00E96DCB"/>
    <w:rsid w:val="00E97073"/>
    <w:rsid w:val="00E97235"/>
    <w:rsid w:val="00E97282"/>
    <w:rsid w:val="00E97C6B"/>
    <w:rsid w:val="00E97E1E"/>
    <w:rsid w:val="00E97FA5"/>
    <w:rsid w:val="00EA0386"/>
    <w:rsid w:val="00EA06CF"/>
    <w:rsid w:val="00EA0764"/>
    <w:rsid w:val="00EA0B9E"/>
    <w:rsid w:val="00EA0C2F"/>
    <w:rsid w:val="00EA0C84"/>
    <w:rsid w:val="00EA0D48"/>
    <w:rsid w:val="00EA0DC8"/>
    <w:rsid w:val="00EA0E8F"/>
    <w:rsid w:val="00EA14A8"/>
    <w:rsid w:val="00EA18A9"/>
    <w:rsid w:val="00EA19F1"/>
    <w:rsid w:val="00EA239D"/>
    <w:rsid w:val="00EA255D"/>
    <w:rsid w:val="00EA26BE"/>
    <w:rsid w:val="00EA29F1"/>
    <w:rsid w:val="00EA2A33"/>
    <w:rsid w:val="00EA2B73"/>
    <w:rsid w:val="00EA30F6"/>
    <w:rsid w:val="00EA3171"/>
    <w:rsid w:val="00EA31B0"/>
    <w:rsid w:val="00EA34C2"/>
    <w:rsid w:val="00EA3597"/>
    <w:rsid w:val="00EA35E6"/>
    <w:rsid w:val="00EA39AD"/>
    <w:rsid w:val="00EA3AF2"/>
    <w:rsid w:val="00EA3B7E"/>
    <w:rsid w:val="00EA3C04"/>
    <w:rsid w:val="00EA3D90"/>
    <w:rsid w:val="00EA3E88"/>
    <w:rsid w:val="00EA40E5"/>
    <w:rsid w:val="00EA412A"/>
    <w:rsid w:val="00EA4337"/>
    <w:rsid w:val="00EA46EC"/>
    <w:rsid w:val="00EA4745"/>
    <w:rsid w:val="00EA47E9"/>
    <w:rsid w:val="00EA4825"/>
    <w:rsid w:val="00EA483C"/>
    <w:rsid w:val="00EA4B89"/>
    <w:rsid w:val="00EA4C3F"/>
    <w:rsid w:val="00EA4C4D"/>
    <w:rsid w:val="00EA52B8"/>
    <w:rsid w:val="00EA5364"/>
    <w:rsid w:val="00EA5419"/>
    <w:rsid w:val="00EA544B"/>
    <w:rsid w:val="00EA5795"/>
    <w:rsid w:val="00EA58DE"/>
    <w:rsid w:val="00EA5FE0"/>
    <w:rsid w:val="00EA61BF"/>
    <w:rsid w:val="00EA620A"/>
    <w:rsid w:val="00EA6499"/>
    <w:rsid w:val="00EA6567"/>
    <w:rsid w:val="00EA67FF"/>
    <w:rsid w:val="00EA6E8B"/>
    <w:rsid w:val="00EA6F16"/>
    <w:rsid w:val="00EA7062"/>
    <w:rsid w:val="00EA718E"/>
    <w:rsid w:val="00EA779B"/>
    <w:rsid w:val="00EA7802"/>
    <w:rsid w:val="00EA798F"/>
    <w:rsid w:val="00EA79E8"/>
    <w:rsid w:val="00EA7A13"/>
    <w:rsid w:val="00EA7A5E"/>
    <w:rsid w:val="00EA7AB9"/>
    <w:rsid w:val="00EA7B6F"/>
    <w:rsid w:val="00EA7C1D"/>
    <w:rsid w:val="00EB0072"/>
    <w:rsid w:val="00EB00C2"/>
    <w:rsid w:val="00EB00D2"/>
    <w:rsid w:val="00EB01A2"/>
    <w:rsid w:val="00EB0242"/>
    <w:rsid w:val="00EB0264"/>
    <w:rsid w:val="00EB0287"/>
    <w:rsid w:val="00EB038F"/>
    <w:rsid w:val="00EB07FF"/>
    <w:rsid w:val="00EB09FF"/>
    <w:rsid w:val="00EB0B5C"/>
    <w:rsid w:val="00EB1019"/>
    <w:rsid w:val="00EB11BD"/>
    <w:rsid w:val="00EB1644"/>
    <w:rsid w:val="00EB16CF"/>
    <w:rsid w:val="00EB18D3"/>
    <w:rsid w:val="00EB1AB8"/>
    <w:rsid w:val="00EB1B66"/>
    <w:rsid w:val="00EB1DB3"/>
    <w:rsid w:val="00EB2102"/>
    <w:rsid w:val="00EB21D3"/>
    <w:rsid w:val="00EB21DC"/>
    <w:rsid w:val="00EB21F5"/>
    <w:rsid w:val="00EB23A4"/>
    <w:rsid w:val="00EB25FD"/>
    <w:rsid w:val="00EB2716"/>
    <w:rsid w:val="00EB27BB"/>
    <w:rsid w:val="00EB2ECB"/>
    <w:rsid w:val="00EB2F9D"/>
    <w:rsid w:val="00EB321D"/>
    <w:rsid w:val="00EB34CD"/>
    <w:rsid w:val="00EB3572"/>
    <w:rsid w:val="00EB3813"/>
    <w:rsid w:val="00EB3949"/>
    <w:rsid w:val="00EB3C2F"/>
    <w:rsid w:val="00EB3C9F"/>
    <w:rsid w:val="00EB3E6C"/>
    <w:rsid w:val="00EB440B"/>
    <w:rsid w:val="00EB4551"/>
    <w:rsid w:val="00EB4771"/>
    <w:rsid w:val="00EB489A"/>
    <w:rsid w:val="00EB4C3A"/>
    <w:rsid w:val="00EB4F24"/>
    <w:rsid w:val="00EB5251"/>
    <w:rsid w:val="00EB5357"/>
    <w:rsid w:val="00EB56BB"/>
    <w:rsid w:val="00EB56CA"/>
    <w:rsid w:val="00EB5766"/>
    <w:rsid w:val="00EB5777"/>
    <w:rsid w:val="00EB5815"/>
    <w:rsid w:val="00EB5D66"/>
    <w:rsid w:val="00EB5F5E"/>
    <w:rsid w:val="00EB6065"/>
    <w:rsid w:val="00EB6129"/>
    <w:rsid w:val="00EB6283"/>
    <w:rsid w:val="00EB65E3"/>
    <w:rsid w:val="00EB65F0"/>
    <w:rsid w:val="00EB66E1"/>
    <w:rsid w:val="00EB6DF5"/>
    <w:rsid w:val="00EB7000"/>
    <w:rsid w:val="00EB70FC"/>
    <w:rsid w:val="00EB715A"/>
    <w:rsid w:val="00EB74A1"/>
    <w:rsid w:val="00EB7752"/>
    <w:rsid w:val="00EB7A55"/>
    <w:rsid w:val="00EB7D46"/>
    <w:rsid w:val="00EB7DB9"/>
    <w:rsid w:val="00EC0337"/>
    <w:rsid w:val="00EC0419"/>
    <w:rsid w:val="00EC0436"/>
    <w:rsid w:val="00EC06E7"/>
    <w:rsid w:val="00EC0736"/>
    <w:rsid w:val="00EC09C6"/>
    <w:rsid w:val="00EC0A96"/>
    <w:rsid w:val="00EC0DA6"/>
    <w:rsid w:val="00EC0F93"/>
    <w:rsid w:val="00EC11D1"/>
    <w:rsid w:val="00EC128D"/>
    <w:rsid w:val="00EC13D8"/>
    <w:rsid w:val="00EC1535"/>
    <w:rsid w:val="00EC198F"/>
    <w:rsid w:val="00EC1A78"/>
    <w:rsid w:val="00EC1BCD"/>
    <w:rsid w:val="00EC1E0E"/>
    <w:rsid w:val="00EC1E9C"/>
    <w:rsid w:val="00EC23A4"/>
    <w:rsid w:val="00EC23D7"/>
    <w:rsid w:val="00EC2404"/>
    <w:rsid w:val="00EC25A8"/>
    <w:rsid w:val="00EC25BF"/>
    <w:rsid w:val="00EC2A73"/>
    <w:rsid w:val="00EC2C1B"/>
    <w:rsid w:val="00EC2E9A"/>
    <w:rsid w:val="00EC3442"/>
    <w:rsid w:val="00EC35C6"/>
    <w:rsid w:val="00EC37E4"/>
    <w:rsid w:val="00EC384F"/>
    <w:rsid w:val="00EC395F"/>
    <w:rsid w:val="00EC3AF7"/>
    <w:rsid w:val="00EC403B"/>
    <w:rsid w:val="00EC43E2"/>
    <w:rsid w:val="00EC4BDB"/>
    <w:rsid w:val="00EC53D7"/>
    <w:rsid w:val="00EC549F"/>
    <w:rsid w:val="00EC54E9"/>
    <w:rsid w:val="00EC58C0"/>
    <w:rsid w:val="00EC5A1C"/>
    <w:rsid w:val="00EC5A50"/>
    <w:rsid w:val="00EC5AC3"/>
    <w:rsid w:val="00EC5BF6"/>
    <w:rsid w:val="00EC5C7A"/>
    <w:rsid w:val="00EC5E65"/>
    <w:rsid w:val="00EC5E7A"/>
    <w:rsid w:val="00EC5FCF"/>
    <w:rsid w:val="00EC6207"/>
    <w:rsid w:val="00EC634A"/>
    <w:rsid w:val="00EC647F"/>
    <w:rsid w:val="00EC65F3"/>
    <w:rsid w:val="00EC662A"/>
    <w:rsid w:val="00EC6A5D"/>
    <w:rsid w:val="00EC6AA6"/>
    <w:rsid w:val="00EC6BA8"/>
    <w:rsid w:val="00EC6CA0"/>
    <w:rsid w:val="00EC6D74"/>
    <w:rsid w:val="00EC7CFB"/>
    <w:rsid w:val="00EC7EE0"/>
    <w:rsid w:val="00EC7F36"/>
    <w:rsid w:val="00EC7FAA"/>
    <w:rsid w:val="00ED00DF"/>
    <w:rsid w:val="00ED035C"/>
    <w:rsid w:val="00ED035F"/>
    <w:rsid w:val="00ED06A4"/>
    <w:rsid w:val="00ED06B5"/>
    <w:rsid w:val="00ED092B"/>
    <w:rsid w:val="00ED09AE"/>
    <w:rsid w:val="00ED113F"/>
    <w:rsid w:val="00ED1182"/>
    <w:rsid w:val="00ED13FA"/>
    <w:rsid w:val="00ED16BA"/>
    <w:rsid w:val="00ED19AA"/>
    <w:rsid w:val="00ED1F08"/>
    <w:rsid w:val="00ED1F5D"/>
    <w:rsid w:val="00ED23A4"/>
    <w:rsid w:val="00ED2F2E"/>
    <w:rsid w:val="00ED33E6"/>
    <w:rsid w:val="00ED38DA"/>
    <w:rsid w:val="00ED3DA9"/>
    <w:rsid w:val="00ED3E33"/>
    <w:rsid w:val="00ED4C46"/>
    <w:rsid w:val="00ED4F8C"/>
    <w:rsid w:val="00ED5227"/>
    <w:rsid w:val="00ED539F"/>
    <w:rsid w:val="00ED59E5"/>
    <w:rsid w:val="00ED5EB7"/>
    <w:rsid w:val="00ED5FD1"/>
    <w:rsid w:val="00ED61C9"/>
    <w:rsid w:val="00ED64EC"/>
    <w:rsid w:val="00ED671F"/>
    <w:rsid w:val="00ED6786"/>
    <w:rsid w:val="00ED67FB"/>
    <w:rsid w:val="00ED693E"/>
    <w:rsid w:val="00ED6B4B"/>
    <w:rsid w:val="00ED7015"/>
    <w:rsid w:val="00ED73D4"/>
    <w:rsid w:val="00EE083C"/>
    <w:rsid w:val="00EE0A0D"/>
    <w:rsid w:val="00EE0B94"/>
    <w:rsid w:val="00EE0BEA"/>
    <w:rsid w:val="00EE0C27"/>
    <w:rsid w:val="00EE0C92"/>
    <w:rsid w:val="00EE0D96"/>
    <w:rsid w:val="00EE1002"/>
    <w:rsid w:val="00EE1128"/>
    <w:rsid w:val="00EE11CA"/>
    <w:rsid w:val="00EE14DE"/>
    <w:rsid w:val="00EE1634"/>
    <w:rsid w:val="00EE19F4"/>
    <w:rsid w:val="00EE1A6D"/>
    <w:rsid w:val="00EE1AA9"/>
    <w:rsid w:val="00EE1BC1"/>
    <w:rsid w:val="00EE1F6A"/>
    <w:rsid w:val="00EE21A7"/>
    <w:rsid w:val="00EE22B2"/>
    <w:rsid w:val="00EE22C8"/>
    <w:rsid w:val="00EE2399"/>
    <w:rsid w:val="00EE2596"/>
    <w:rsid w:val="00EE2820"/>
    <w:rsid w:val="00EE3133"/>
    <w:rsid w:val="00EE3AFE"/>
    <w:rsid w:val="00EE3CAE"/>
    <w:rsid w:val="00EE3D0A"/>
    <w:rsid w:val="00EE3D14"/>
    <w:rsid w:val="00EE3D97"/>
    <w:rsid w:val="00EE3F48"/>
    <w:rsid w:val="00EE4101"/>
    <w:rsid w:val="00EE4549"/>
    <w:rsid w:val="00EE45FB"/>
    <w:rsid w:val="00EE47DB"/>
    <w:rsid w:val="00EE48A5"/>
    <w:rsid w:val="00EE4B14"/>
    <w:rsid w:val="00EE4BDD"/>
    <w:rsid w:val="00EE4C49"/>
    <w:rsid w:val="00EE4CD1"/>
    <w:rsid w:val="00EE4F6C"/>
    <w:rsid w:val="00EE50DB"/>
    <w:rsid w:val="00EE5322"/>
    <w:rsid w:val="00EE5511"/>
    <w:rsid w:val="00EE568C"/>
    <w:rsid w:val="00EE56F7"/>
    <w:rsid w:val="00EE598D"/>
    <w:rsid w:val="00EE5B90"/>
    <w:rsid w:val="00EE5C0E"/>
    <w:rsid w:val="00EE5DA8"/>
    <w:rsid w:val="00EE5E3D"/>
    <w:rsid w:val="00EE5F26"/>
    <w:rsid w:val="00EE631B"/>
    <w:rsid w:val="00EE6526"/>
    <w:rsid w:val="00EE6732"/>
    <w:rsid w:val="00EE68FA"/>
    <w:rsid w:val="00EE6DAD"/>
    <w:rsid w:val="00EE6F0E"/>
    <w:rsid w:val="00EE722A"/>
    <w:rsid w:val="00EE758A"/>
    <w:rsid w:val="00EE7636"/>
    <w:rsid w:val="00EE76C4"/>
    <w:rsid w:val="00EE7829"/>
    <w:rsid w:val="00EE7896"/>
    <w:rsid w:val="00EF0186"/>
    <w:rsid w:val="00EF03FE"/>
    <w:rsid w:val="00EF040D"/>
    <w:rsid w:val="00EF05DD"/>
    <w:rsid w:val="00EF07DA"/>
    <w:rsid w:val="00EF0BEE"/>
    <w:rsid w:val="00EF0D84"/>
    <w:rsid w:val="00EF0EC8"/>
    <w:rsid w:val="00EF1090"/>
    <w:rsid w:val="00EF1220"/>
    <w:rsid w:val="00EF13F3"/>
    <w:rsid w:val="00EF1A3B"/>
    <w:rsid w:val="00EF1B01"/>
    <w:rsid w:val="00EF1EF1"/>
    <w:rsid w:val="00EF1EF8"/>
    <w:rsid w:val="00EF1F4D"/>
    <w:rsid w:val="00EF20E3"/>
    <w:rsid w:val="00EF20E8"/>
    <w:rsid w:val="00EF22C4"/>
    <w:rsid w:val="00EF23A2"/>
    <w:rsid w:val="00EF2B7C"/>
    <w:rsid w:val="00EF2E19"/>
    <w:rsid w:val="00EF31CF"/>
    <w:rsid w:val="00EF32B7"/>
    <w:rsid w:val="00EF34EB"/>
    <w:rsid w:val="00EF34ED"/>
    <w:rsid w:val="00EF3C22"/>
    <w:rsid w:val="00EF3D3A"/>
    <w:rsid w:val="00EF3F08"/>
    <w:rsid w:val="00EF4214"/>
    <w:rsid w:val="00EF4779"/>
    <w:rsid w:val="00EF493D"/>
    <w:rsid w:val="00EF4D42"/>
    <w:rsid w:val="00EF4E71"/>
    <w:rsid w:val="00EF4EA5"/>
    <w:rsid w:val="00EF5145"/>
    <w:rsid w:val="00EF54B6"/>
    <w:rsid w:val="00EF57D3"/>
    <w:rsid w:val="00EF5A06"/>
    <w:rsid w:val="00EF5BA8"/>
    <w:rsid w:val="00EF612B"/>
    <w:rsid w:val="00EF67A3"/>
    <w:rsid w:val="00EF694F"/>
    <w:rsid w:val="00EF6AD5"/>
    <w:rsid w:val="00EF6FFA"/>
    <w:rsid w:val="00EF706E"/>
    <w:rsid w:val="00EF70CD"/>
    <w:rsid w:val="00EF734D"/>
    <w:rsid w:val="00EF74CF"/>
    <w:rsid w:val="00EF7570"/>
    <w:rsid w:val="00EF75A5"/>
    <w:rsid w:val="00EF763F"/>
    <w:rsid w:val="00EF7651"/>
    <w:rsid w:val="00EF77CB"/>
    <w:rsid w:val="00EF7B91"/>
    <w:rsid w:val="00EF7D96"/>
    <w:rsid w:val="00F00296"/>
    <w:rsid w:val="00F0038B"/>
    <w:rsid w:val="00F00608"/>
    <w:rsid w:val="00F0081B"/>
    <w:rsid w:val="00F0096E"/>
    <w:rsid w:val="00F00995"/>
    <w:rsid w:val="00F00A89"/>
    <w:rsid w:val="00F00E4A"/>
    <w:rsid w:val="00F00FB3"/>
    <w:rsid w:val="00F01154"/>
    <w:rsid w:val="00F01279"/>
    <w:rsid w:val="00F01446"/>
    <w:rsid w:val="00F014B5"/>
    <w:rsid w:val="00F014CF"/>
    <w:rsid w:val="00F01935"/>
    <w:rsid w:val="00F01BF4"/>
    <w:rsid w:val="00F01C9F"/>
    <w:rsid w:val="00F01CD3"/>
    <w:rsid w:val="00F023B2"/>
    <w:rsid w:val="00F025BB"/>
    <w:rsid w:val="00F02860"/>
    <w:rsid w:val="00F02987"/>
    <w:rsid w:val="00F02EC2"/>
    <w:rsid w:val="00F03588"/>
    <w:rsid w:val="00F03641"/>
    <w:rsid w:val="00F037E2"/>
    <w:rsid w:val="00F039F5"/>
    <w:rsid w:val="00F03AB9"/>
    <w:rsid w:val="00F0424B"/>
    <w:rsid w:val="00F04A98"/>
    <w:rsid w:val="00F04AA6"/>
    <w:rsid w:val="00F04E51"/>
    <w:rsid w:val="00F04E99"/>
    <w:rsid w:val="00F04EF5"/>
    <w:rsid w:val="00F0505A"/>
    <w:rsid w:val="00F055F2"/>
    <w:rsid w:val="00F056B5"/>
    <w:rsid w:val="00F0586D"/>
    <w:rsid w:val="00F05B1B"/>
    <w:rsid w:val="00F05B5B"/>
    <w:rsid w:val="00F05BF9"/>
    <w:rsid w:val="00F05FEE"/>
    <w:rsid w:val="00F067FC"/>
    <w:rsid w:val="00F06A24"/>
    <w:rsid w:val="00F06CDC"/>
    <w:rsid w:val="00F06D13"/>
    <w:rsid w:val="00F06D9B"/>
    <w:rsid w:val="00F06EFC"/>
    <w:rsid w:val="00F06F96"/>
    <w:rsid w:val="00F07252"/>
    <w:rsid w:val="00F0754A"/>
    <w:rsid w:val="00F0757F"/>
    <w:rsid w:val="00F075D1"/>
    <w:rsid w:val="00F076B7"/>
    <w:rsid w:val="00F077A5"/>
    <w:rsid w:val="00F0791C"/>
    <w:rsid w:val="00F07CE6"/>
    <w:rsid w:val="00F07DE4"/>
    <w:rsid w:val="00F10286"/>
    <w:rsid w:val="00F107AC"/>
    <w:rsid w:val="00F109A0"/>
    <w:rsid w:val="00F10ABE"/>
    <w:rsid w:val="00F10CA9"/>
    <w:rsid w:val="00F10ED1"/>
    <w:rsid w:val="00F10EE0"/>
    <w:rsid w:val="00F10FD0"/>
    <w:rsid w:val="00F1103C"/>
    <w:rsid w:val="00F117C8"/>
    <w:rsid w:val="00F11A92"/>
    <w:rsid w:val="00F11C13"/>
    <w:rsid w:val="00F11FED"/>
    <w:rsid w:val="00F12045"/>
    <w:rsid w:val="00F124FF"/>
    <w:rsid w:val="00F125EB"/>
    <w:rsid w:val="00F12757"/>
    <w:rsid w:val="00F12B21"/>
    <w:rsid w:val="00F12BB2"/>
    <w:rsid w:val="00F12BFA"/>
    <w:rsid w:val="00F12D27"/>
    <w:rsid w:val="00F12DA3"/>
    <w:rsid w:val="00F12F77"/>
    <w:rsid w:val="00F12F85"/>
    <w:rsid w:val="00F12FA2"/>
    <w:rsid w:val="00F130EB"/>
    <w:rsid w:val="00F1324C"/>
    <w:rsid w:val="00F134E9"/>
    <w:rsid w:val="00F1371B"/>
    <w:rsid w:val="00F138D2"/>
    <w:rsid w:val="00F13BA8"/>
    <w:rsid w:val="00F13C52"/>
    <w:rsid w:val="00F143FD"/>
    <w:rsid w:val="00F14992"/>
    <w:rsid w:val="00F14AB3"/>
    <w:rsid w:val="00F14AEE"/>
    <w:rsid w:val="00F14D95"/>
    <w:rsid w:val="00F14E66"/>
    <w:rsid w:val="00F14F7E"/>
    <w:rsid w:val="00F1540B"/>
    <w:rsid w:val="00F15929"/>
    <w:rsid w:val="00F15AAA"/>
    <w:rsid w:val="00F15CCF"/>
    <w:rsid w:val="00F161AC"/>
    <w:rsid w:val="00F16337"/>
    <w:rsid w:val="00F1649B"/>
    <w:rsid w:val="00F1668D"/>
    <w:rsid w:val="00F1672A"/>
    <w:rsid w:val="00F16834"/>
    <w:rsid w:val="00F16C94"/>
    <w:rsid w:val="00F16CA6"/>
    <w:rsid w:val="00F16CA7"/>
    <w:rsid w:val="00F16D94"/>
    <w:rsid w:val="00F16F36"/>
    <w:rsid w:val="00F17A10"/>
    <w:rsid w:val="00F17C02"/>
    <w:rsid w:val="00F17C28"/>
    <w:rsid w:val="00F17EA6"/>
    <w:rsid w:val="00F17F9F"/>
    <w:rsid w:val="00F20188"/>
    <w:rsid w:val="00F202A0"/>
    <w:rsid w:val="00F203AD"/>
    <w:rsid w:val="00F2058D"/>
    <w:rsid w:val="00F205AF"/>
    <w:rsid w:val="00F2083B"/>
    <w:rsid w:val="00F20CFE"/>
    <w:rsid w:val="00F20F8E"/>
    <w:rsid w:val="00F20FB3"/>
    <w:rsid w:val="00F211CD"/>
    <w:rsid w:val="00F21538"/>
    <w:rsid w:val="00F21576"/>
    <w:rsid w:val="00F21581"/>
    <w:rsid w:val="00F217FE"/>
    <w:rsid w:val="00F21C7B"/>
    <w:rsid w:val="00F21CAC"/>
    <w:rsid w:val="00F21D51"/>
    <w:rsid w:val="00F21E9A"/>
    <w:rsid w:val="00F21F52"/>
    <w:rsid w:val="00F223DB"/>
    <w:rsid w:val="00F22627"/>
    <w:rsid w:val="00F227CE"/>
    <w:rsid w:val="00F22894"/>
    <w:rsid w:val="00F229A4"/>
    <w:rsid w:val="00F22D89"/>
    <w:rsid w:val="00F22DE1"/>
    <w:rsid w:val="00F23297"/>
    <w:rsid w:val="00F23645"/>
    <w:rsid w:val="00F23737"/>
    <w:rsid w:val="00F2373F"/>
    <w:rsid w:val="00F2382B"/>
    <w:rsid w:val="00F23C3F"/>
    <w:rsid w:val="00F23C4C"/>
    <w:rsid w:val="00F23CB3"/>
    <w:rsid w:val="00F23F94"/>
    <w:rsid w:val="00F240CC"/>
    <w:rsid w:val="00F24193"/>
    <w:rsid w:val="00F24295"/>
    <w:rsid w:val="00F24408"/>
    <w:rsid w:val="00F246DE"/>
    <w:rsid w:val="00F247E8"/>
    <w:rsid w:val="00F24A81"/>
    <w:rsid w:val="00F24BB1"/>
    <w:rsid w:val="00F24BE1"/>
    <w:rsid w:val="00F259D3"/>
    <w:rsid w:val="00F25B52"/>
    <w:rsid w:val="00F25EDD"/>
    <w:rsid w:val="00F25FC1"/>
    <w:rsid w:val="00F26393"/>
    <w:rsid w:val="00F266EC"/>
    <w:rsid w:val="00F26C3E"/>
    <w:rsid w:val="00F26D37"/>
    <w:rsid w:val="00F26DB5"/>
    <w:rsid w:val="00F26DD1"/>
    <w:rsid w:val="00F26F7E"/>
    <w:rsid w:val="00F27224"/>
    <w:rsid w:val="00F27547"/>
    <w:rsid w:val="00F27561"/>
    <w:rsid w:val="00F27603"/>
    <w:rsid w:val="00F27976"/>
    <w:rsid w:val="00F27E11"/>
    <w:rsid w:val="00F3077D"/>
    <w:rsid w:val="00F30789"/>
    <w:rsid w:val="00F30BAD"/>
    <w:rsid w:val="00F30DC5"/>
    <w:rsid w:val="00F30F3C"/>
    <w:rsid w:val="00F31074"/>
    <w:rsid w:val="00F311B1"/>
    <w:rsid w:val="00F31269"/>
    <w:rsid w:val="00F31292"/>
    <w:rsid w:val="00F313A4"/>
    <w:rsid w:val="00F31BF2"/>
    <w:rsid w:val="00F31C56"/>
    <w:rsid w:val="00F31CDA"/>
    <w:rsid w:val="00F321DA"/>
    <w:rsid w:val="00F32243"/>
    <w:rsid w:val="00F3257D"/>
    <w:rsid w:val="00F32714"/>
    <w:rsid w:val="00F32876"/>
    <w:rsid w:val="00F32A2E"/>
    <w:rsid w:val="00F32A3D"/>
    <w:rsid w:val="00F32A70"/>
    <w:rsid w:val="00F32B09"/>
    <w:rsid w:val="00F32B16"/>
    <w:rsid w:val="00F330A0"/>
    <w:rsid w:val="00F330BD"/>
    <w:rsid w:val="00F33136"/>
    <w:rsid w:val="00F3323D"/>
    <w:rsid w:val="00F3326F"/>
    <w:rsid w:val="00F332B2"/>
    <w:rsid w:val="00F3347F"/>
    <w:rsid w:val="00F337CB"/>
    <w:rsid w:val="00F33E42"/>
    <w:rsid w:val="00F345B6"/>
    <w:rsid w:val="00F347B5"/>
    <w:rsid w:val="00F34C02"/>
    <w:rsid w:val="00F34C64"/>
    <w:rsid w:val="00F351B4"/>
    <w:rsid w:val="00F35461"/>
    <w:rsid w:val="00F358BE"/>
    <w:rsid w:val="00F3595B"/>
    <w:rsid w:val="00F35D4C"/>
    <w:rsid w:val="00F35F9A"/>
    <w:rsid w:val="00F36027"/>
    <w:rsid w:val="00F3602F"/>
    <w:rsid w:val="00F360F4"/>
    <w:rsid w:val="00F36276"/>
    <w:rsid w:val="00F3657A"/>
    <w:rsid w:val="00F36692"/>
    <w:rsid w:val="00F3669E"/>
    <w:rsid w:val="00F3685B"/>
    <w:rsid w:val="00F36B53"/>
    <w:rsid w:val="00F36CAB"/>
    <w:rsid w:val="00F36CCF"/>
    <w:rsid w:val="00F36D12"/>
    <w:rsid w:val="00F37679"/>
    <w:rsid w:val="00F3770E"/>
    <w:rsid w:val="00F37813"/>
    <w:rsid w:val="00F37A8E"/>
    <w:rsid w:val="00F37B55"/>
    <w:rsid w:val="00F37DCF"/>
    <w:rsid w:val="00F37EB7"/>
    <w:rsid w:val="00F401C4"/>
    <w:rsid w:val="00F40207"/>
    <w:rsid w:val="00F4023D"/>
    <w:rsid w:val="00F40432"/>
    <w:rsid w:val="00F404C7"/>
    <w:rsid w:val="00F404FE"/>
    <w:rsid w:val="00F407BC"/>
    <w:rsid w:val="00F407E8"/>
    <w:rsid w:val="00F4084D"/>
    <w:rsid w:val="00F408BE"/>
    <w:rsid w:val="00F40B87"/>
    <w:rsid w:val="00F40C5C"/>
    <w:rsid w:val="00F40FC7"/>
    <w:rsid w:val="00F413F8"/>
    <w:rsid w:val="00F41987"/>
    <w:rsid w:val="00F41B32"/>
    <w:rsid w:val="00F41E29"/>
    <w:rsid w:val="00F422CE"/>
    <w:rsid w:val="00F427BB"/>
    <w:rsid w:val="00F42B47"/>
    <w:rsid w:val="00F42BA5"/>
    <w:rsid w:val="00F42CFB"/>
    <w:rsid w:val="00F4328E"/>
    <w:rsid w:val="00F4349E"/>
    <w:rsid w:val="00F43768"/>
    <w:rsid w:val="00F43816"/>
    <w:rsid w:val="00F438D0"/>
    <w:rsid w:val="00F43933"/>
    <w:rsid w:val="00F44156"/>
    <w:rsid w:val="00F4445F"/>
    <w:rsid w:val="00F44604"/>
    <w:rsid w:val="00F44998"/>
    <w:rsid w:val="00F449C8"/>
    <w:rsid w:val="00F44C72"/>
    <w:rsid w:val="00F44E9B"/>
    <w:rsid w:val="00F44F65"/>
    <w:rsid w:val="00F4508C"/>
    <w:rsid w:val="00F4533C"/>
    <w:rsid w:val="00F4548B"/>
    <w:rsid w:val="00F458B6"/>
    <w:rsid w:val="00F45990"/>
    <w:rsid w:val="00F45B29"/>
    <w:rsid w:val="00F45BCF"/>
    <w:rsid w:val="00F45E82"/>
    <w:rsid w:val="00F461D2"/>
    <w:rsid w:val="00F4634F"/>
    <w:rsid w:val="00F4669F"/>
    <w:rsid w:val="00F46C6E"/>
    <w:rsid w:val="00F46CCC"/>
    <w:rsid w:val="00F46F42"/>
    <w:rsid w:val="00F47126"/>
    <w:rsid w:val="00F4717C"/>
    <w:rsid w:val="00F4787A"/>
    <w:rsid w:val="00F47896"/>
    <w:rsid w:val="00F47B13"/>
    <w:rsid w:val="00F47B50"/>
    <w:rsid w:val="00F47F1E"/>
    <w:rsid w:val="00F502E6"/>
    <w:rsid w:val="00F5032A"/>
    <w:rsid w:val="00F5034A"/>
    <w:rsid w:val="00F506DD"/>
    <w:rsid w:val="00F50790"/>
    <w:rsid w:val="00F508ED"/>
    <w:rsid w:val="00F50948"/>
    <w:rsid w:val="00F50B97"/>
    <w:rsid w:val="00F50FE9"/>
    <w:rsid w:val="00F51128"/>
    <w:rsid w:val="00F51223"/>
    <w:rsid w:val="00F516A0"/>
    <w:rsid w:val="00F516F4"/>
    <w:rsid w:val="00F51776"/>
    <w:rsid w:val="00F51976"/>
    <w:rsid w:val="00F51A37"/>
    <w:rsid w:val="00F51C2A"/>
    <w:rsid w:val="00F51C32"/>
    <w:rsid w:val="00F52051"/>
    <w:rsid w:val="00F52139"/>
    <w:rsid w:val="00F522C6"/>
    <w:rsid w:val="00F522DA"/>
    <w:rsid w:val="00F525AF"/>
    <w:rsid w:val="00F52848"/>
    <w:rsid w:val="00F52DB7"/>
    <w:rsid w:val="00F52E6D"/>
    <w:rsid w:val="00F52E71"/>
    <w:rsid w:val="00F53277"/>
    <w:rsid w:val="00F5347E"/>
    <w:rsid w:val="00F53534"/>
    <w:rsid w:val="00F53620"/>
    <w:rsid w:val="00F536F0"/>
    <w:rsid w:val="00F53999"/>
    <w:rsid w:val="00F53BEC"/>
    <w:rsid w:val="00F53D70"/>
    <w:rsid w:val="00F53F27"/>
    <w:rsid w:val="00F5481F"/>
    <w:rsid w:val="00F54940"/>
    <w:rsid w:val="00F54E5B"/>
    <w:rsid w:val="00F54EDC"/>
    <w:rsid w:val="00F5529D"/>
    <w:rsid w:val="00F5541A"/>
    <w:rsid w:val="00F554C5"/>
    <w:rsid w:val="00F5558A"/>
    <w:rsid w:val="00F556F5"/>
    <w:rsid w:val="00F558B5"/>
    <w:rsid w:val="00F55B05"/>
    <w:rsid w:val="00F55D5C"/>
    <w:rsid w:val="00F55E60"/>
    <w:rsid w:val="00F55EB5"/>
    <w:rsid w:val="00F56045"/>
    <w:rsid w:val="00F566A2"/>
    <w:rsid w:val="00F569C0"/>
    <w:rsid w:val="00F56D89"/>
    <w:rsid w:val="00F56FF1"/>
    <w:rsid w:val="00F571A8"/>
    <w:rsid w:val="00F5720B"/>
    <w:rsid w:val="00F572CE"/>
    <w:rsid w:val="00F572D1"/>
    <w:rsid w:val="00F572F2"/>
    <w:rsid w:val="00F576CF"/>
    <w:rsid w:val="00F57A25"/>
    <w:rsid w:val="00F57C0B"/>
    <w:rsid w:val="00F57C8D"/>
    <w:rsid w:val="00F57CF1"/>
    <w:rsid w:val="00F57F64"/>
    <w:rsid w:val="00F57FFD"/>
    <w:rsid w:val="00F6011B"/>
    <w:rsid w:val="00F60152"/>
    <w:rsid w:val="00F60AA7"/>
    <w:rsid w:val="00F60BD5"/>
    <w:rsid w:val="00F60CD3"/>
    <w:rsid w:val="00F60F17"/>
    <w:rsid w:val="00F612C5"/>
    <w:rsid w:val="00F61345"/>
    <w:rsid w:val="00F613E2"/>
    <w:rsid w:val="00F61766"/>
    <w:rsid w:val="00F618F8"/>
    <w:rsid w:val="00F619DC"/>
    <w:rsid w:val="00F61D93"/>
    <w:rsid w:val="00F61DED"/>
    <w:rsid w:val="00F62004"/>
    <w:rsid w:val="00F6212E"/>
    <w:rsid w:val="00F6239C"/>
    <w:rsid w:val="00F62C7F"/>
    <w:rsid w:val="00F63463"/>
    <w:rsid w:val="00F634BC"/>
    <w:rsid w:val="00F638AA"/>
    <w:rsid w:val="00F638C2"/>
    <w:rsid w:val="00F63B6F"/>
    <w:rsid w:val="00F63CB3"/>
    <w:rsid w:val="00F63DC0"/>
    <w:rsid w:val="00F63E15"/>
    <w:rsid w:val="00F63E4A"/>
    <w:rsid w:val="00F64282"/>
    <w:rsid w:val="00F643B4"/>
    <w:rsid w:val="00F6467E"/>
    <w:rsid w:val="00F64852"/>
    <w:rsid w:val="00F64888"/>
    <w:rsid w:val="00F64CD6"/>
    <w:rsid w:val="00F65021"/>
    <w:rsid w:val="00F65022"/>
    <w:rsid w:val="00F650D5"/>
    <w:rsid w:val="00F6521E"/>
    <w:rsid w:val="00F6524E"/>
    <w:rsid w:val="00F65A15"/>
    <w:rsid w:val="00F65A6E"/>
    <w:rsid w:val="00F65D18"/>
    <w:rsid w:val="00F65E87"/>
    <w:rsid w:val="00F6601D"/>
    <w:rsid w:val="00F66649"/>
    <w:rsid w:val="00F66BC5"/>
    <w:rsid w:val="00F6714A"/>
    <w:rsid w:val="00F67187"/>
    <w:rsid w:val="00F67565"/>
    <w:rsid w:val="00F6759D"/>
    <w:rsid w:val="00F675E3"/>
    <w:rsid w:val="00F676B1"/>
    <w:rsid w:val="00F6789A"/>
    <w:rsid w:val="00F6791B"/>
    <w:rsid w:val="00F67921"/>
    <w:rsid w:val="00F67D4D"/>
    <w:rsid w:val="00F70203"/>
    <w:rsid w:val="00F7073A"/>
    <w:rsid w:val="00F708FD"/>
    <w:rsid w:val="00F70960"/>
    <w:rsid w:val="00F70A47"/>
    <w:rsid w:val="00F70C48"/>
    <w:rsid w:val="00F70E6F"/>
    <w:rsid w:val="00F70EF4"/>
    <w:rsid w:val="00F71562"/>
    <w:rsid w:val="00F71893"/>
    <w:rsid w:val="00F71ECA"/>
    <w:rsid w:val="00F72076"/>
    <w:rsid w:val="00F72468"/>
    <w:rsid w:val="00F72560"/>
    <w:rsid w:val="00F72642"/>
    <w:rsid w:val="00F72792"/>
    <w:rsid w:val="00F72825"/>
    <w:rsid w:val="00F72991"/>
    <w:rsid w:val="00F72D12"/>
    <w:rsid w:val="00F72FB0"/>
    <w:rsid w:val="00F73027"/>
    <w:rsid w:val="00F730C7"/>
    <w:rsid w:val="00F73111"/>
    <w:rsid w:val="00F73230"/>
    <w:rsid w:val="00F736B9"/>
    <w:rsid w:val="00F7399A"/>
    <w:rsid w:val="00F7399D"/>
    <w:rsid w:val="00F739C2"/>
    <w:rsid w:val="00F73A0E"/>
    <w:rsid w:val="00F73C87"/>
    <w:rsid w:val="00F743C2"/>
    <w:rsid w:val="00F746EB"/>
    <w:rsid w:val="00F74734"/>
    <w:rsid w:val="00F7475A"/>
    <w:rsid w:val="00F74942"/>
    <w:rsid w:val="00F749CB"/>
    <w:rsid w:val="00F75238"/>
    <w:rsid w:val="00F7527D"/>
    <w:rsid w:val="00F758CE"/>
    <w:rsid w:val="00F759A3"/>
    <w:rsid w:val="00F759CA"/>
    <w:rsid w:val="00F75AA3"/>
    <w:rsid w:val="00F75B12"/>
    <w:rsid w:val="00F75C47"/>
    <w:rsid w:val="00F76298"/>
    <w:rsid w:val="00F762AC"/>
    <w:rsid w:val="00F767FA"/>
    <w:rsid w:val="00F768CC"/>
    <w:rsid w:val="00F76A37"/>
    <w:rsid w:val="00F76B8D"/>
    <w:rsid w:val="00F77277"/>
    <w:rsid w:val="00F7727F"/>
    <w:rsid w:val="00F7750B"/>
    <w:rsid w:val="00F77633"/>
    <w:rsid w:val="00F7763C"/>
    <w:rsid w:val="00F7767B"/>
    <w:rsid w:val="00F77B88"/>
    <w:rsid w:val="00F77E07"/>
    <w:rsid w:val="00F77E14"/>
    <w:rsid w:val="00F77E6D"/>
    <w:rsid w:val="00F807BA"/>
    <w:rsid w:val="00F808A7"/>
    <w:rsid w:val="00F80AA3"/>
    <w:rsid w:val="00F80E86"/>
    <w:rsid w:val="00F80F69"/>
    <w:rsid w:val="00F815E1"/>
    <w:rsid w:val="00F8182B"/>
    <w:rsid w:val="00F81989"/>
    <w:rsid w:val="00F819B7"/>
    <w:rsid w:val="00F81B9C"/>
    <w:rsid w:val="00F81DAC"/>
    <w:rsid w:val="00F81EF1"/>
    <w:rsid w:val="00F8202A"/>
    <w:rsid w:val="00F82074"/>
    <w:rsid w:val="00F82365"/>
    <w:rsid w:val="00F823DA"/>
    <w:rsid w:val="00F8265E"/>
    <w:rsid w:val="00F82AF0"/>
    <w:rsid w:val="00F82D9A"/>
    <w:rsid w:val="00F83004"/>
    <w:rsid w:val="00F831B9"/>
    <w:rsid w:val="00F83755"/>
    <w:rsid w:val="00F837EC"/>
    <w:rsid w:val="00F83BF1"/>
    <w:rsid w:val="00F83D66"/>
    <w:rsid w:val="00F83EE3"/>
    <w:rsid w:val="00F84037"/>
    <w:rsid w:val="00F84076"/>
    <w:rsid w:val="00F840A5"/>
    <w:rsid w:val="00F84207"/>
    <w:rsid w:val="00F8422E"/>
    <w:rsid w:val="00F84328"/>
    <w:rsid w:val="00F8462B"/>
    <w:rsid w:val="00F84934"/>
    <w:rsid w:val="00F84967"/>
    <w:rsid w:val="00F849BE"/>
    <w:rsid w:val="00F84A40"/>
    <w:rsid w:val="00F84C2C"/>
    <w:rsid w:val="00F8512A"/>
    <w:rsid w:val="00F85144"/>
    <w:rsid w:val="00F85295"/>
    <w:rsid w:val="00F853D9"/>
    <w:rsid w:val="00F85632"/>
    <w:rsid w:val="00F85644"/>
    <w:rsid w:val="00F856D4"/>
    <w:rsid w:val="00F857B4"/>
    <w:rsid w:val="00F85960"/>
    <w:rsid w:val="00F85AA2"/>
    <w:rsid w:val="00F85B3D"/>
    <w:rsid w:val="00F85D25"/>
    <w:rsid w:val="00F85FF2"/>
    <w:rsid w:val="00F86505"/>
    <w:rsid w:val="00F86532"/>
    <w:rsid w:val="00F86A1E"/>
    <w:rsid w:val="00F86AD8"/>
    <w:rsid w:val="00F86CDF"/>
    <w:rsid w:val="00F87213"/>
    <w:rsid w:val="00F87672"/>
    <w:rsid w:val="00F876E0"/>
    <w:rsid w:val="00F877D6"/>
    <w:rsid w:val="00F87E4A"/>
    <w:rsid w:val="00F901A0"/>
    <w:rsid w:val="00F90243"/>
    <w:rsid w:val="00F9053A"/>
    <w:rsid w:val="00F90554"/>
    <w:rsid w:val="00F908EE"/>
    <w:rsid w:val="00F90A13"/>
    <w:rsid w:val="00F90A8A"/>
    <w:rsid w:val="00F90F33"/>
    <w:rsid w:val="00F91001"/>
    <w:rsid w:val="00F916C6"/>
    <w:rsid w:val="00F91864"/>
    <w:rsid w:val="00F91982"/>
    <w:rsid w:val="00F9210B"/>
    <w:rsid w:val="00F9216C"/>
    <w:rsid w:val="00F922C5"/>
    <w:rsid w:val="00F923C6"/>
    <w:rsid w:val="00F92784"/>
    <w:rsid w:val="00F92793"/>
    <w:rsid w:val="00F92E9E"/>
    <w:rsid w:val="00F92F43"/>
    <w:rsid w:val="00F92FD7"/>
    <w:rsid w:val="00F930DB"/>
    <w:rsid w:val="00F93130"/>
    <w:rsid w:val="00F93198"/>
    <w:rsid w:val="00F934AD"/>
    <w:rsid w:val="00F9368E"/>
    <w:rsid w:val="00F936F6"/>
    <w:rsid w:val="00F93A11"/>
    <w:rsid w:val="00F94048"/>
    <w:rsid w:val="00F942EC"/>
    <w:rsid w:val="00F94902"/>
    <w:rsid w:val="00F94A2A"/>
    <w:rsid w:val="00F94BD9"/>
    <w:rsid w:val="00F94FC7"/>
    <w:rsid w:val="00F94FD7"/>
    <w:rsid w:val="00F9519A"/>
    <w:rsid w:val="00F95275"/>
    <w:rsid w:val="00F9544E"/>
    <w:rsid w:val="00F95631"/>
    <w:rsid w:val="00F9578D"/>
    <w:rsid w:val="00F958B8"/>
    <w:rsid w:val="00F95982"/>
    <w:rsid w:val="00F95B99"/>
    <w:rsid w:val="00F95FE1"/>
    <w:rsid w:val="00F96404"/>
    <w:rsid w:val="00F964FD"/>
    <w:rsid w:val="00F96668"/>
    <w:rsid w:val="00F967B9"/>
    <w:rsid w:val="00F968D0"/>
    <w:rsid w:val="00F969C1"/>
    <w:rsid w:val="00F96AD9"/>
    <w:rsid w:val="00F96BDC"/>
    <w:rsid w:val="00F96DA3"/>
    <w:rsid w:val="00F97218"/>
    <w:rsid w:val="00F973EE"/>
    <w:rsid w:val="00F974D0"/>
    <w:rsid w:val="00F9754F"/>
    <w:rsid w:val="00F97591"/>
    <w:rsid w:val="00F975B9"/>
    <w:rsid w:val="00F9768B"/>
    <w:rsid w:val="00F9791E"/>
    <w:rsid w:val="00F97A2B"/>
    <w:rsid w:val="00F97BA4"/>
    <w:rsid w:val="00F97C16"/>
    <w:rsid w:val="00F97DFA"/>
    <w:rsid w:val="00F97ED6"/>
    <w:rsid w:val="00FA0327"/>
    <w:rsid w:val="00FA04C3"/>
    <w:rsid w:val="00FA0680"/>
    <w:rsid w:val="00FA0901"/>
    <w:rsid w:val="00FA143C"/>
    <w:rsid w:val="00FA16B7"/>
    <w:rsid w:val="00FA17E5"/>
    <w:rsid w:val="00FA180E"/>
    <w:rsid w:val="00FA19E7"/>
    <w:rsid w:val="00FA1B54"/>
    <w:rsid w:val="00FA1B7E"/>
    <w:rsid w:val="00FA1FE3"/>
    <w:rsid w:val="00FA1FF3"/>
    <w:rsid w:val="00FA2205"/>
    <w:rsid w:val="00FA235D"/>
    <w:rsid w:val="00FA23E7"/>
    <w:rsid w:val="00FA268B"/>
    <w:rsid w:val="00FA2764"/>
    <w:rsid w:val="00FA27C0"/>
    <w:rsid w:val="00FA2D81"/>
    <w:rsid w:val="00FA3019"/>
    <w:rsid w:val="00FA32F5"/>
    <w:rsid w:val="00FA3336"/>
    <w:rsid w:val="00FA3762"/>
    <w:rsid w:val="00FA37C7"/>
    <w:rsid w:val="00FA3CC2"/>
    <w:rsid w:val="00FA3F0B"/>
    <w:rsid w:val="00FA4478"/>
    <w:rsid w:val="00FA46A4"/>
    <w:rsid w:val="00FA48D1"/>
    <w:rsid w:val="00FA48F1"/>
    <w:rsid w:val="00FA49B8"/>
    <w:rsid w:val="00FA4A63"/>
    <w:rsid w:val="00FA4B55"/>
    <w:rsid w:val="00FA4BCD"/>
    <w:rsid w:val="00FA4F4D"/>
    <w:rsid w:val="00FA51EF"/>
    <w:rsid w:val="00FA52A9"/>
    <w:rsid w:val="00FA55CD"/>
    <w:rsid w:val="00FA5A45"/>
    <w:rsid w:val="00FA5A82"/>
    <w:rsid w:val="00FA5F6F"/>
    <w:rsid w:val="00FA5FC6"/>
    <w:rsid w:val="00FA6026"/>
    <w:rsid w:val="00FA60BE"/>
    <w:rsid w:val="00FA617A"/>
    <w:rsid w:val="00FA633E"/>
    <w:rsid w:val="00FA6352"/>
    <w:rsid w:val="00FA65AE"/>
    <w:rsid w:val="00FA6805"/>
    <w:rsid w:val="00FA694F"/>
    <w:rsid w:val="00FA6995"/>
    <w:rsid w:val="00FA6EE6"/>
    <w:rsid w:val="00FA6FB5"/>
    <w:rsid w:val="00FA7130"/>
    <w:rsid w:val="00FA72DF"/>
    <w:rsid w:val="00FA77A7"/>
    <w:rsid w:val="00FA790B"/>
    <w:rsid w:val="00FA7A4C"/>
    <w:rsid w:val="00FA7F36"/>
    <w:rsid w:val="00FB0083"/>
    <w:rsid w:val="00FB009B"/>
    <w:rsid w:val="00FB016A"/>
    <w:rsid w:val="00FB07E5"/>
    <w:rsid w:val="00FB0867"/>
    <w:rsid w:val="00FB097D"/>
    <w:rsid w:val="00FB0A89"/>
    <w:rsid w:val="00FB0C80"/>
    <w:rsid w:val="00FB1015"/>
    <w:rsid w:val="00FB1599"/>
    <w:rsid w:val="00FB1C6A"/>
    <w:rsid w:val="00FB1D75"/>
    <w:rsid w:val="00FB22A9"/>
    <w:rsid w:val="00FB24A8"/>
    <w:rsid w:val="00FB24FD"/>
    <w:rsid w:val="00FB2800"/>
    <w:rsid w:val="00FB2976"/>
    <w:rsid w:val="00FB2AC1"/>
    <w:rsid w:val="00FB2AF0"/>
    <w:rsid w:val="00FB2BD5"/>
    <w:rsid w:val="00FB2BFF"/>
    <w:rsid w:val="00FB2DA9"/>
    <w:rsid w:val="00FB2DCF"/>
    <w:rsid w:val="00FB2EB1"/>
    <w:rsid w:val="00FB2F50"/>
    <w:rsid w:val="00FB2F70"/>
    <w:rsid w:val="00FB31C0"/>
    <w:rsid w:val="00FB3318"/>
    <w:rsid w:val="00FB3366"/>
    <w:rsid w:val="00FB38E8"/>
    <w:rsid w:val="00FB3A7D"/>
    <w:rsid w:val="00FB3E76"/>
    <w:rsid w:val="00FB3F8F"/>
    <w:rsid w:val="00FB3FA8"/>
    <w:rsid w:val="00FB405D"/>
    <w:rsid w:val="00FB413C"/>
    <w:rsid w:val="00FB430B"/>
    <w:rsid w:val="00FB4360"/>
    <w:rsid w:val="00FB4798"/>
    <w:rsid w:val="00FB5332"/>
    <w:rsid w:val="00FB5555"/>
    <w:rsid w:val="00FB5FC8"/>
    <w:rsid w:val="00FB6025"/>
    <w:rsid w:val="00FB62BA"/>
    <w:rsid w:val="00FB6675"/>
    <w:rsid w:val="00FB6877"/>
    <w:rsid w:val="00FB691F"/>
    <w:rsid w:val="00FB6B01"/>
    <w:rsid w:val="00FB6BB2"/>
    <w:rsid w:val="00FB6F39"/>
    <w:rsid w:val="00FB708B"/>
    <w:rsid w:val="00FB72E6"/>
    <w:rsid w:val="00FB73CC"/>
    <w:rsid w:val="00FB73E6"/>
    <w:rsid w:val="00FB78B2"/>
    <w:rsid w:val="00FB7962"/>
    <w:rsid w:val="00FB7BC1"/>
    <w:rsid w:val="00FB7CF5"/>
    <w:rsid w:val="00FB7D7A"/>
    <w:rsid w:val="00FB7E24"/>
    <w:rsid w:val="00FB7E7A"/>
    <w:rsid w:val="00FB7F6D"/>
    <w:rsid w:val="00FC0032"/>
    <w:rsid w:val="00FC050C"/>
    <w:rsid w:val="00FC0556"/>
    <w:rsid w:val="00FC08FA"/>
    <w:rsid w:val="00FC0914"/>
    <w:rsid w:val="00FC09E7"/>
    <w:rsid w:val="00FC0F2D"/>
    <w:rsid w:val="00FC0F3A"/>
    <w:rsid w:val="00FC1174"/>
    <w:rsid w:val="00FC1206"/>
    <w:rsid w:val="00FC13BF"/>
    <w:rsid w:val="00FC15BD"/>
    <w:rsid w:val="00FC1952"/>
    <w:rsid w:val="00FC1F5E"/>
    <w:rsid w:val="00FC22A2"/>
    <w:rsid w:val="00FC2318"/>
    <w:rsid w:val="00FC23D7"/>
    <w:rsid w:val="00FC263A"/>
    <w:rsid w:val="00FC27DF"/>
    <w:rsid w:val="00FC284E"/>
    <w:rsid w:val="00FC2898"/>
    <w:rsid w:val="00FC2B65"/>
    <w:rsid w:val="00FC2EFF"/>
    <w:rsid w:val="00FC33D5"/>
    <w:rsid w:val="00FC3500"/>
    <w:rsid w:val="00FC360B"/>
    <w:rsid w:val="00FC3778"/>
    <w:rsid w:val="00FC3AC7"/>
    <w:rsid w:val="00FC3CD5"/>
    <w:rsid w:val="00FC3D51"/>
    <w:rsid w:val="00FC419C"/>
    <w:rsid w:val="00FC4261"/>
    <w:rsid w:val="00FC4467"/>
    <w:rsid w:val="00FC48F2"/>
    <w:rsid w:val="00FC4B42"/>
    <w:rsid w:val="00FC4C3C"/>
    <w:rsid w:val="00FC5009"/>
    <w:rsid w:val="00FC5074"/>
    <w:rsid w:val="00FC51DA"/>
    <w:rsid w:val="00FC55EA"/>
    <w:rsid w:val="00FC56E1"/>
    <w:rsid w:val="00FC5AB4"/>
    <w:rsid w:val="00FC5C4A"/>
    <w:rsid w:val="00FC5F29"/>
    <w:rsid w:val="00FC5FF9"/>
    <w:rsid w:val="00FC6970"/>
    <w:rsid w:val="00FC6B5B"/>
    <w:rsid w:val="00FC6C8E"/>
    <w:rsid w:val="00FC6D79"/>
    <w:rsid w:val="00FC6FF1"/>
    <w:rsid w:val="00FC7443"/>
    <w:rsid w:val="00FC74E5"/>
    <w:rsid w:val="00FC7519"/>
    <w:rsid w:val="00FC7529"/>
    <w:rsid w:val="00FC7568"/>
    <w:rsid w:val="00FC75C6"/>
    <w:rsid w:val="00FC7BC4"/>
    <w:rsid w:val="00FC7D09"/>
    <w:rsid w:val="00FC7FE9"/>
    <w:rsid w:val="00FD00D0"/>
    <w:rsid w:val="00FD0209"/>
    <w:rsid w:val="00FD0487"/>
    <w:rsid w:val="00FD141B"/>
    <w:rsid w:val="00FD1562"/>
    <w:rsid w:val="00FD169C"/>
    <w:rsid w:val="00FD16DA"/>
    <w:rsid w:val="00FD16E0"/>
    <w:rsid w:val="00FD173F"/>
    <w:rsid w:val="00FD1AB2"/>
    <w:rsid w:val="00FD1B95"/>
    <w:rsid w:val="00FD1CAC"/>
    <w:rsid w:val="00FD1D33"/>
    <w:rsid w:val="00FD1EC5"/>
    <w:rsid w:val="00FD1F92"/>
    <w:rsid w:val="00FD2242"/>
    <w:rsid w:val="00FD290F"/>
    <w:rsid w:val="00FD2A6D"/>
    <w:rsid w:val="00FD2B91"/>
    <w:rsid w:val="00FD2D84"/>
    <w:rsid w:val="00FD2E46"/>
    <w:rsid w:val="00FD3162"/>
    <w:rsid w:val="00FD33DD"/>
    <w:rsid w:val="00FD39AD"/>
    <w:rsid w:val="00FD3ECD"/>
    <w:rsid w:val="00FD4067"/>
    <w:rsid w:val="00FD41FA"/>
    <w:rsid w:val="00FD4342"/>
    <w:rsid w:val="00FD4428"/>
    <w:rsid w:val="00FD449C"/>
    <w:rsid w:val="00FD4AEC"/>
    <w:rsid w:val="00FD4B76"/>
    <w:rsid w:val="00FD4BE0"/>
    <w:rsid w:val="00FD4C53"/>
    <w:rsid w:val="00FD5160"/>
    <w:rsid w:val="00FD5368"/>
    <w:rsid w:val="00FD5376"/>
    <w:rsid w:val="00FD56F7"/>
    <w:rsid w:val="00FD5759"/>
    <w:rsid w:val="00FD5ADF"/>
    <w:rsid w:val="00FD5CA0"/>
    <w:rsid w:val="00FD5CBF"/>
    <w:rsid w:val="00FD5D30"/>
    <w:rsid w:val="00FD6080"/>
    <w:rsid w:val="00FD61A5"/>
    <w:rsid w:val="00FD622E"/>
    <w:rsid w:val="00FD63A5"/>
    <w:rsid w:val="00FD66E6"/>
    <w:rsid w:val="00FD671A"/>
    <w:rsid w:val="00FD67B4"/>
    <w:rsid w:val="00FD67F1"/>
    <w:rsid w:val="00FD6B07"/>
    <w:rsid w:val="00FD72A0"/>
    <w:rsid w:val="00FD79DE"/>
    <w:rsid w:val="00FD7F1C"/>
    <w:rsid w:val="00FE0073"/>
    <w:rsid w:val="00FE02F7"/>
    <w:rsid w:val="00FE03F9"/>
    <w:rsid w:val="00FE05EE"/>
    <w:rsid w:val="00FE0661"/>
    <w:rsid w:val="00FE07AA"/>
    <w:rsid w:val="00FE081A"/>
    <w:rsid w:val="00FE0A75"/>
    <w:rsid w:val="00FE0A9B"/>
    <w:rsid w:val="00FE0CDD"/>
    <w:rsid w:val="00FE0E35"/>
    <w:rsid w:val="00FE0ED9"/>
    <w:rsid w:val="00FE1059"/>
    <w:rsid w:val="00FE1064"/>
    <w:rsid w:val="00FE10D0"/>
    <w:rsid w:val="00FE121A"/>
    <w:rsid w:val="00FE13D1"/>
    <w:rsid w:val="00FE1565"/>
    <w:rsid w:val="00FE15E5"/>
    <w:rsid w:val="00FE169C"/>
    <w:rsid w:val="00FE16D9"/>
    <w:rsid w:val="00FE1B59"/>
    <w:rsid w:val="00FE1DDA"/>
    <w:rsid w:val="00FE1E7D"/>
    <w:rsid w:val="00FE214B"/>
    <w:rsid w:val="00FE2248"/>
    <w:rsid w:val="00FE23D4"/>
    <w:rsid w:val="00FE276F"/>
    <w:rsid w:val="00FE2B62"/>
    <w:rsid w:val="00FE2BB4"/>
    <w:rsid w:val="00FE2CF8"/>
    <w:rsid w:val="00FE2EF5"/>
    <w:rsid w:val="00FE30BC"/>
    <w:rsid w:val="00FE3204"/>
    <w:rsid w:val="00FE33D6"/>
    <w:rsid w:val="00FE39D3"/>
    <w:rsid w:val="00FE421C"/>
    <w:rsid w:val="00FE431F"/>
    <w:rsid w:val="00FE442B"/>
    <w:rsid w:val="00FE481B"/>
    <w:rsid w:val="00FE4922"/>
    <w:rsid w:val="00FE4A5B"/>
    <w:rsid w:val="00FE4BED"/>
    <w:rsid w:val="00FE4D0C"/>
    <w:rsid w:val="00FE4FF4"/>
    <w:rsid w:val="00FE5167"/>
    <w:rsid w:val="00FE5184"/>
    <w:rsid w:val="00FE523E"/>
    <w:rsid w:val="00FE534B"/>
    <w:rsid w:val="00FE578F"/>
    <w:rsid w:val="00FE580A"/>
    <w:rsid w:val="00FE6030"/>
    <w:rsid w:val="00FE60B3"/>
    <w:rsid w:val="00FE6280"/>
    <w:rsid w:val="00FE6308"/>
    <w:rsid w:val="00FE674B"/>
    <w:rsid w:val="00FE6904"/>
    <w:rsid w:val="00FE6A49"/>
    <w:rsid w:val="00FE6AE8"/>
    <w:rsid w:val="00FE6AF4"/>
    <w:rsid w:val="00FE6B8F"/>
    <w:rsid w:val="00FE6D0F"/>
    <w:rsid w:val="00FE6D38"/>
    <w:rsid w:val="00FE6ED6"/>
    <w:rsid w:val="00FE7003"/>
    <w:rsid w:val="00FE72FC"/>
    <w:rsid w:val="00FE756B"/>
    <w:rsid w:val="00FE75A6"/>
    <w:rsid w:val="00FE7672"/>
    <w:rsid w:val="00FE775C"/>
    <w:rsid w:val="00FE7AD4"/>
    <w:rsid w:val="00FE7DF0"/>
    <w:rsid w:val="00FE7EB9"/>
    <w:rsid w:val="00FE7ED4"/>
    <w:rsid w:val="00FE7F32"/>
    <w:rsid w:val="00FE7F6D"/>
    <w:rsid w:val="00FF0009"/>
    <w:rsid w:val="00FF01B8"/>
    <w:rsid w:val="00FF0378"/>
    <w:rsid w:val="00FF077C"/>
    <w:rsid w:val="00FF0F50"/>
    <w:rsid w:val="00FF1262"/>
    <w:rsid w:val="00FF131E"/>
    <w:rsid w:val="00FF14AA"/>
    <w:rsid w:val="00FF16C6"/>
    <w:rsid w:val="00FF1764"/>
    <w:rsid w:val="00FF1B52"/>
    <w:rsid w:val="00FF1CAE"/>
    <w:rsid w:val="00FF220C"/>
    <w:rsid w:val="00FF245C"/>
    <w:rsid w:val="00FF24BE"/>
    <w:rsid w:val="00FF2590"/>
    <w:rsid w:val="00FF25F0"/>
    <w:rsid w:val="00FF269D"/>
    <w:rsid w:val="00FF26B9"/>
    <w:rsid w:val="00FF2C37"/>
    <w:rsid w:val="00FF2E26"/>
    <w:rsid w:val="00FF32B4"/>
    <w:rsid w:val="00FF34F7"/>
    <w:rsid w:val="00FF35BA"/>
    <w:rsid w:val="00FF3A67"/>
    <w:rsid w:val="00FF3B13"/>
    <w:rsid w:val="00FF3CC1"/>
    <w:rsid w:val="00FF3DAC"/>
    <w:rsid w:val="00FF3EF5"/>
    <w:rsid w:val="00FF42C8"/>
    <w:rsid w:val="00FF4479"/>
    <w:rsid w:val="00FF46BA"/>
    <w:rsid w:val="00FF4B7D"/>
    <w:rsid w:val="00FF4D50"/>
    <w:rsid w:val="00FF5192"/>
    <w:rsid w:val="00FF52BF"/>
    <w:rsid w:val="00FF536D"/>
    <w:rsid w:val="00FF56AC"/>
    <w:rsid w:val="00FF572E"/>
    <w:rsid w:val="00FF58F4"/>
    <w:rsid w:val="00FF59E5"/>
    <w:rsid w:val="00FF5A82"/>
    <w:rsid w:val="00FF620F"/>
    <w:rsid w:val="00FF6263"/>
    <w:rsid w:val="00FF665D"/>
    <w:rsid w:val="00FF6720"/>
    <w:rsid w:val="00FF6812"/>
    <w:rsid w:val="00FF6948"/>
    <w:rsid w:val="00FF6950"/>
    <w:rsid w:val="00FF6A37"/>
    <w:rsid w:val="00FF6C0C"/>
    <w:rsid w:val="00FF6DF6"/>
    <w:rsid w:val="00FF6E1C"/>
    <w:rsid w:val="00FF74EC"/>
    <w:rsid w:val="00FF75D0"/>
    <w:rsid w:val="00FF7D22"/>
    <w:rsid w:val="01978099"/>
    <w:rsid w:val="01B9857F"/>
    <w:rsid w:val="02FEDCBD"/>
    <w:rsid w:val="03D710EC"/>
    <w:rsid w:val="0458CE74"/>
    <w:rsid w:val="08542AFA"/>
    <w:rsid w:val="087A0313"/>
    <w:rsid w:val="08F98BA8"/>
    <w:rsid w:val="08FFCA27"/>
    <w:rsid w:val="0931DF3C"/>
    <w:rsid w:val="0B6660D9"/>
    <w:rsid w:val="0C0D0C35"/>
    <w:rsid w:val="0D6758F1"/>
    <w:rsid w:val="107F34E5"/>
    <w:rsid w:val="118D6B47"/>
    <w:rsid w:val="120DDD99"/>
    <w:rsid w:val="12AEFC92"/>
    <w:rsid w:val="13514990"/>
    <w:rsid w:val="13A429BD"/>
    <w:rsid w:val="16A734DB"/>
    <w:rsid w:val="18F3B218"/>
    <w:rsid w:val="1BA8D270"/>
    <w:rsid w:val="1BE6ECC0"/>
    <w:rsid w:val="1C2F2031"/>
    <w:rsid w:val="1C94A6A5"/>
    <w:rsid w:val="1CE50B15"/>
    <w:rsid w:val="1FB96BAC"/>
    <w:rsid w:val="20264ABF"/>
    <w:rsid w:val="2446D4F9"/>
    <w:rsid w:val="254BB5FD"/>
    <w:rsid w:val="25C7F353"/>
    <w:rsid w:val="2798F124"/>
    <w:rsid w:val="2C9150E5"/>
    <w:rsid w:val="2CA8E8B3"/>
    <w:rsid w:val="2D337DFD"/>
    <w:rsid w:val="2D99E62C"/>
    <w:rsid w:val="2F23EB6F"/>
    <w:rsid w:val="2FAF6490"/>
    <w:rsid w:val="34C2BFED"/>
    <w:rsid w:val="34C82730"/>
    <w:rsid w:val="352C3BE4"/>
    <w:rsid w:val="356FB260"/>
    <w:rsid w:val="378D5BDB"/>
    <w:rsid w:val="37BA9D51"/>
    <w:rsid w:val="3917C419"/>
    <w:rsid w:val="3B6C70C4"/>
    <w:rsid w:val="3F32C424"/>
    <w:rsid w:val="3F833E8E"/>
    <w:rsid w:val="428C03A0"/>
    <w:rsid w:val="4432088C"/>
    <w:rsid w:val="4453A5AF"/>
    <w:rsid w:val="455B0F30"/>
    <w:rsid w:val="45F2EDED"/>
    <w:rsid w:val="47255261"/>
    <w:rsid w:val="47FB2805"/>
    <w:rsid w:val="48AC68B7"/>
    <w:rsid w:val="4BE12F53"/>
    <w:rsid w:val="4CFD1BE7"/>
    <w:rsid w:val="4DC53145"/>
    <w:rsid w:val="4E0D8CF5"/>
    <w:rsid w:val="500C55ED"/>
    <w:rsid w:val="51E332CA"/>
    <w:rsid w:val="5284DD98"/>
    <w:rsid w:val="5362286C"/>
    <w:rsid w:val="54C65F95"/>
    <w:rsid w:val="5578E008"/>
    <w:rsid w:val="562B094D"/>
    <w:rsid w:val="56321A88"/>
    <w:rsid w:val="56B56E38"/>
    <w:rsid w:val="5A1BE862"/>
    <w:rsid w:val="5A54725C"/>
    <w:rsid w:val="5B24FDA4"/>
    <w:rsid w:val="5BCC82F2"/>
    <w:rsid w:val="5CB594EE"/>
    <w:rsid w:val="5D1207E9"/>
    <w:rsid w:val="6040DE45"/>
    <w:rsid w:val="62D2E2E1"/>
    <w:rsid w:val="6392ECB6"/>
    <w:rsid w:val="641A048D"/>
    <w:rsid w:val="66CB2B48"/>
    <w:rsid w:val="675E3022"/>
    <w:rsid w:val="6985ACFA"/>
    <w:rsid w:val="6AD25701"/>
    <w:rsid w:val="6BD73EF6"/>
    <w:rsid w:val="6D10361E"/>
    <w:rsid w:val="6D58C63B"/>
    <w:rsid w:val="6E026FDF"/>
    <w:rsid w:val="6E3D810A"/>
    <w:rsid w:val="70036297"/>
    <w:rsid w:val="7140B063"/>
    <w:rsid w:val="72533257"/>
    <w:rsid w:val="7349EE3C"/>
    <w:rsid w:val="737C96E5"/>
    <w:rsid w:val="73AAEAA6"/>
    <w:rsid w:val="75322CBB"/>
    <w:rsid w:val="75AAB763"/>
    <w:rsid w:val="77E2C017"/>
    <w:rsid w:val="786A19A4"/>
    <w:rsid w:val="78E18C9F"/>
    <w:rsid w:val="793004C8"/>
    <w:rsid w:val="79F573AC"/>
    <w:rsid w:val="7B2C3E73"/>
    <w:rsid w:val="7B4E5F5F"/>
    <w:rsid w:val="7B6CCC4E"/>
    <w:rsid w:val="7E69A1C4"/>
    <w:rsid w:val="7E8D939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0473C"/>
  <w15:docId w15:val="{A0F69F95-52FD-45D3-B727-90599B54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381"/>
  </w:style>
  <w:style w:type="paragraph" w:styleId="Overskrift1">
    <w:name w:val="heading 1"/>
    <w:basedOn w:val="Normal"/>
    <w:next w:val="Normal"/>
    <w:link w:val="Overskrift1Tegn"/>
    <w:uiPriority w:val="9"/>
    <w:qFormat/>
    <w:rsid w:val="00DB4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87D78"/>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F2C37"/>
    <w:pPr>
      <w:ind w:left="720"/>
      <w:contextualSpacing/>
    </w:pPr>
  </w:style>
  <w:style w:type="paragraph" w:customStyle="1" w:styleId="Default">
    <w:name w:val="Default"/>
    <w:rsid w:val="00DB4D5C"/>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DB4D5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887D78"/>
    <w:rPr>
      <w:rFonts w:asciiTheme="majorHAnsi" w:eastAsiaTheme="majorEastAsia" w:hAnsiTheme="majorHAnsi" w:cstheme="majorBidi"/>
      <w:b/>
      <w:color w:val="2F5496" w:themeColor="accent1" w:themeShade="BF"/>
      <w:sz w:val="26"/>
      <w:szCs w:val="26"/>
    </w:rPr>
  </w:style>
  <w:style w:type="paragraph" w:styleId="Overskriftforinnholdsfortegnelse">
    <w:name w:val="TOC Heading"/>
    <w:basedOn w:val="Overskrift1"/>
    <w:next w:val="Normal"/>
    <w:uiPriority w:val="39"/>
    <w:unhideWhenUsed/>
    <w:qFormat/>
    <w:rsid w:val="00426A9A"/>
    <w:pPr>
      <w:outlineLvl w:val="9"/>
    </w:pPr>
    <w:rPr>
      <w:lang w:eastAsia="nb-NO"/>
    </w:rPr>
  </w:style>
  <w:style w:type="paragraph" w:styleId="INNH1">
    <w:name w:val="toc 1"/>
    <w:basedOn w:val="Normal"/>
    <w:next w:val="Normal"/>
    <w:autoRedefine/>
    <w:uiPriority w:val="39"/>
    <w:unhideWhenUsed/>
    <w:rsid w:val="00426A9A"/>
    <w:pPr>
      <w:spacing w:after="100"/>
    </w:pPr>
  </w:style>
  <w:style w:type="paragraph" w:styleId="INNH2">
    <w:name w:val="toc 2"/>
    <w:basedOn w:val="Normal"/>
    <w:next w:val="Normal"/>
    <w:autoRedefine/>
    <w:uiPriority w:val="39"/>
    <w:unhideWhenUsed/>
    <w:rsid w:val="00426A9A"/>
    <w:pPr>
      <w:spacing w:after="100"/>
      <w:ind w:left="220"/>
    </w:pPr>
  </w:style>
  <w:style w:type="character" w:styleId="Hyperkobling">
    <w:name w:val="Hyperlink"/>
    <w:basedOn w:val="Standardskriftforavsnitt"/>
    <w:uiPriority w:val="99"/>
    <w:unhideWhenUsed/>
    <w:rsid w:val="00426A9A"/>
    <w:rPr>
      <w:color w:val="0563C1" w:themeColor="hyperlink"/>
      <w:u w:val="single"/>
    </w:rPr>
  </w:style>
  <w:style w:type="paragraph" w:styleId="Topptekst">
    <w:name w:val="header"/>
    <w:basedOn w:val="Normal"/>
    <w:link w:val="TopptekstTegn"/>
    <w:uiPriority w:val="99"/>
    <w:unhideWhenUsed/>
    <w:rsid w:val="001A62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62EE"/>
  </w:style>
  <w:style w:type="paragraph" w:styleId="Bunntekst">
    <w:name w:val="footer"/>
    <w:basedOn w:val="Normal"/>
    <w:link w:val="BunntekstTegn"/>
    <w:uiPriority w:val="99"/>
    <w:unhideWhenUsed/>
    <w:rsid w:val="001A62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62EE"/>
  </w:style>
  <w:style w:type="table" w:styleId="Tabellrutenett">
    <w:name w:val="Table Grid"/>
    <w:basedOn w:val="Vanligtabell"/>
    <w:uiPriority w:val="39"/>
    <w:rsid w:val="0018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103414"/>
    <w:rPr>
      <w:color w:val="954F72" w:themeColor="followedHyperlink"/>
      <w:u w:val="single"/>
    </w:rPr>
  </w:style>
  <w:style w:type="character" w:styleId="Ulstomtale">
    <w:name w:val="Unresolved Mention"/>
    <w:basedOn w:val="Standardskriftforavsnitt"/>
    <w:uiPriority w:val="99"/>
    <w:unhideWhenUsed/>
    <w:rsid w:val="00AD6E9F"/>
    <w:rPr>
      <w:color w:val="605E5C"/>
      <w:shd w:val="clear" w:color="auto" w:fill="E1DFDD"/>
    </w:rPr>
  </w:style>
  <w:style w:type="paragraph" w:styleId="Punktliste">
    <w:name w:val="List Bullet"/>
    <w:basedOn w:val="Normal"/>
    <w:uiPriority w:val="99"/>
    <w:unhideWhenUsed/>
    <w:rsid w:val="002A67BD"/>
    <w:pPr>
      <w:numPr>
        <w:numId w:val="2"/>
      </w:numPr>
      <w:contextualSpacing/>
    </w:pPr>
  </w:style>
  <w:style w:type="paragraph" w:styleId="Fotnotetekst">
    <w:name w:val="footnote text"/>
    <w:basedOn w:val="Normal"/>
    <w:link w:val="FotnotetekstTegn"/>
    <w:uiPriority w:val="99"/>
    <w:semiHidden/>
    <w:unhideWhenUsed/>
    <w:rsid w:val="008E291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E291A"/>
    <w:rPr>
      <w:sz w:val="20"/>
      <w:szCs w:val="20"/>
    </w:rPr>
  </w:style>
  <w:style w:type="character" w:styleId="Fotnotereferanse">
    <w:name w:val="footnote reference"/>
    <w:basedOn w:val="Standardskriftforavsnitt"/>
    <w:uiPriority w:val="99"/>
    <w:semiHidden/>
    <w:unhideWhenUsed/>
    <w:rsid w:val="008E291A"/>
    <w:rPr>
      <w:vertAlign w:val="superscript"/>
    </w:rPr>
  </w:style>
  <w:style w:type="table" w:customStyle="1" w:styleId="Tabellrutenett1">
    <w:name w:val="Tabellrutenett1"/>
    <w:basedOn w:val="Vanligtabell"/>
    <w:next w:val="Tabellrutenett"/>
    <w:rsid w:val="00C1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rsid w:val="00250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E66A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E66A0"/>
    <w:rPr>
      <w:rFonts w:ascii="Segoe UI" w:hAnsi="Segoe UI" w:cs="Segoe UI"/>
      <w:sz w:val="18"/>
      <w:szCs w:val="18"/>
    </w:rPr>
  </w:style>
  <w:style w:type="table" w:customStyle="1" w:styleId="Tabellrutenett3">
    <w:name w:val="Tabellrutenett3"/>
    <w:basedOn w:val="Vanligtabell"/>
    <w:next w:val="Tabellrutenett"/>
    <w:uiPriority w:val="39"/>
    <w:rsid w:val="004F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EC5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344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13440"/>
  </w:style>
  <w:style w:type="character" w:customStyle="1" w:styleId="eop">
    <w:name w:val="eop"/>
    <w:basedOn w:val="Standardskriftforavsnitt"/>
    <w:rsid w:val="00413440"/>
  </w:style>
  <w:style w:type="character" w:customStyle="1" w:styleId="spellingerror">
    <w:name w:val="spellingerror"/>
    <w:basedOn w:val="Standardskriftforavsnitt"/>
    <w:rsid w:val="00413440"/>
  </w:style>
  <w:style w:type="paragraph" w:customStyle="1" w:styleId="TableParagraph">
    <w:name w:val="Table Paragraph"/>
    <w:basedOn w:val="Normal"/>
    <w:uiPriority w:val="1"/>
    <w:qFormat/>
    <w:rsid w:val="00C450EB"/>
    <w:pPr>
      <w:widowControl w:val="0"/>
      <w:autoSpaceDE w:val="0"/>
      <w:autoSpaceDN w:val="0"/>
      <w:spacing w:before="64" w:after="0" w:line="240" w:lineRule="auto"/>
      <w:jc w:val="right"/>
    </w:pPr>
    <w:rPr>
      <w:rFonts w:ascii="Tahoma" w:eastAsia="Tahoma" w:hAnsi="Tahoma" w:cs="Tahoma"/>
      <w:lang w:val="en-GB"/>
    </w:rPr>
  </w:style>
  <w:style w:type="table" w:customStyle="1" w:styleId="TableNormal1">
    <w:name w:val="Table Normal1"/>
    <w:uiPriority w:val="2"/>
    <w:semiHidden/>
    <w:unhideWhenUsed/>
    <w:qFormat/>
    <w:rsid w:val="00226A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rknadsreferanse">
    <w:name w:val="annotation reference"/>
    <w:basedOn w:val="Standardskriftforavsnitt"/>
    <w:uiPriority w:val="99"/>
    <w:semiHidden/>
    <w:unhideWhenUsed/>
    <w:rsid w:val="00203119"/>
    <w:rPr>
      <w:sz w:val="16"/>
      <w:szCs w:val="16"/>
    </w:rPr>
  </w:style>
  <w:style w:type="paragraph" w:styleId="Merknadstekst">
    <w:name w:val="annotation text"/>
    <w:basedOn w:val="Normal"/>
    <w:link w:val="MerknadstekstTegn"/>
    <w:uiPriority w:val="99"/>
    <w:semiHidden/>
    <w:unhideWhenUsed/>
    <w:rsid w:val="0020311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03119"/>
    <w:rPr>
      <w:sz w:val="20"/>
      <w:szCs w:val="20"/>
    </w:rPr>
  </w:style>
  <w:style w:type="paragraph" w:styleId="Kommentaremne">
    <w:name w:val="annotation subject"/>
    <w:basedOn w:val="Merknadstekst"/>
    <w:next w:val="Merknadstekst"/>
    <w:link w:val="KommentaremneTegn"/>
    <w:uiPriority w:val="99"/>
    <w:semiHidden/>
    <w:unhideWhenUsed/>
    <w:rsid w:val="00203119"/>
    <w:rPr>
      <w:b/>
      <w:bCs/>
    </w:rPr>
  </w:style>
  <w:style w:type="character" w:customStyle="1" w:styleId="KommentaremneTegn">
    <w:name w:val="Kommentaremne Tegn"/>
    <w:basedOn w:val="MerknadstekstTegn"/>
    <w:link w:val="Kommentaremne"/>
    <w:uiPriority w:val="99"/>
    <w:semiHidden/>
    <w:rsid w:val="00203119"/>
    <w:rPr>
      <w:b/>
      <w:bCs/>
      <w:sz w:val="20"/>
      <w:szCs w:val="20"/>
    </w:rPr>
  </w:style>
  <w:style w:type="character" w:styleId="Omtale">
    <w:name w:val="Mention"/>
    <w:basedOn w:val="Standardskriftforavsnitt"/>
    <w:uiPriority w:val="99"/>
    <w:unhideWhenUsed/>
    <w:rsid w:val="00203119"/>
    <w:rPr>
      <w:color w:val="2B579A"/>
      <w:shd w:val="clear" w:color="auto" w:fill="E1DFDD"/>
    </w:rPr>
  </w:style>
  <w:style w:type="paragraph" w:customStyle="1" w:styleId="xparagraph">
    <w:name w:val="x_paragraph"/>
    <w:basedOn w:val="Normal"/>
    <w:rsid w:val="004F0740"/>
    <w:pPr>
      <w:spacing w:after="0" w:line="240" w:lineRule="auto"/>
    </w:pPr>
    <w:rPr>
      <w:rFonts w:ascii="Calibri" w:hAnsi="Calibri" w:cs="Calibri"/>
      <w:lang w:eastAsia="nb-NO"/>
    </w:rPr>
  </w:style>
  <w:style w:type="character" w:customStyle="1" w:styleId="xnormaltextrun">
    <w:name w:val="x_normaltextrun"/>
    <w:basedOn w:val="Standardskriftforavsnitt"/>
    <w:rsid w:val="004F0740"/>
  </w:style>
  <w:style w:type="character" w:customStyle="1" w:styleId="xeop">
    <w:name w:val="x_eop"/>
    <w:basedOn w:val="Standardskriftforavsnitt"/>
    <w:rsid w:val="004F0740"/>
  </w:style>
  <w:style w:type="character" w:customStyle="1" w:styleId="xspellingerror">
    <w:name w:val="x_spellingerror"/>
    <w:basedOn w:val="Standardskriftforavsnitt"/>
    <w:rsid w:val="004F0740"/>
  </w:style>
  <w:style w:type="paragraph" w:customStyle="1" w:styleId="Pa5">
    <w:name w:val="Pa5"/>
    <w:basedOn w:val="Default"/>
    <w:next w:val="Default"/>
    <w:uiPriority w:val="99"/>
    <w:rsid w:val="00BF458A"/>
    <w:pPr>
      <w:spacing w:line="201" w:lineRule="atLeast"/>
    </w:pPr>
    <w:rPr>
      <w:rFonts w:ascii="Open Sans" w:hAnsi="Open Sans" w:cs="Times New Roman"/>
      <w:color w:val="auto"/>
    </w:rPr>
  </w:style>
  <w:style w:type="paragraph" w:customStyle="1" w:styleId="Pa6">
    <w:name w:val="Pa6"/>
    <w:basedOn w:val="Default"/>
    <w:next w:val="Default"/>
    <w:uiPriority w:val="99"/>
    <w:rsid w:val="00BF458A"/>
    <w:pPr>
      <w:spacing w:line="201" w:lineRule="atLeast"/>
    </w:pPr>
    <w:rPr>
      <w:rFonts w:ascii="Open Sans" w:hAnsi="Open San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4315">
      <w:bodyDiv w:val="1"/>
      <w:marLeft w:val="0"/>
      <w:marRight w:val="0"/>
      <w:marTop w:val="0"/>
      <w:marBottom w:val="0"/>
      <w:divBdr>
        <w:top w:val="none" w:sz="0" w:space="0" w:color="auto"/>
        <w:left w:val="none" w:sz="0" w:space="0" w:color="auto"/>
        <w:bottom w:val="none" w:sz="0" w:space="0" w:color="auto"/>
        <w:right w:val="none" w:sz="0" w:space="0" w:color="auto"/>
      </w:divBdr>
    </w:div>
    <w:div w:id="100612088">
      <w:bodyDiv w:val="1"/>
      <w:marLeft w:val="0"/>
      <w:marRight w:val="0"/>
      <w:marTop w:val="0"/>
      <w:marBottom w:val="0"/>
      <w:divBdr>
        <w:top w:val="none" w:sz="0" w:space="0" w:color="auto"/>
        <w:left w:val="none" w:sz="0" w:space="0" w:color="auto"/>
        <w:bottom w:val="none" w:sz="0" w:space="0" w:color="auto"/>
        <w:right w:val="none" w:sz="0" w:space="0" w:color="auto"/>
      </w:divBdr>
    </w:div>
    <w:div w:id="231240203">
      <w:bodyDiv w:val="1"/>
      <w:marLeft w:val="0"/>
      <w:marRight w:val="0"/>
      <w:marTop w:val="0"/>
      <w:marBottom w:val="0"/>
      <w:divBdr>
        <w:top w:val="none" w:sz="0" w:space="0" w:color="auto"/>
        <w:left w:val="none" w:sz="0" w:space="0" w:color="auto"/>
        <w:bottom w:val="none" w:sz="0" w:space="0" w:color="auto"/>
        <w:right w:val="none" w:sz="0" w:space="0" w:color="auto"/>
      </w:divBdr>
      <w:divsChild>
        <w:div w:id="82803340">
          <w:marLeft w:val="0"/>
          <w:marRight w:val="0"/>
          <w:marTop w:val="0"/>
          <w:marBottom w:val="0"/>
          <w:divBdr>
            <w:top w:val="none" w:sz="0" w:space="0" w:color="auto"/>
            <w:left w:val="none" w:sz="0" w:space="0" w:color="auto"/>
            <w:bottom w:val="none" w:sz="0" w:space="0" w:color="auto"/>
            <w:right w:val="none" w:sz="0" w:space="0" w:color="auto"/>
          </w:divBdr>
        </w:div>
        <w:div w:id="1411197678">
          <w:marLeft w:val="0"/>
          <w:marRight w:val="0"/>
          <w:marTop w:val="0"/>
          <w:marBottom w:val="0"/>
          <w:divBdr>
            <w:top w:val="none" w:sz="0" w:space="0" w:color="auto"/>
            <w:left w:val="none" w:sz="0" w:space="0" w:color="auto"/>
            <w:bottom w:val="none" w:sz="0" w:space="0" w:color="auto"/>
            <w:right w:val="none" w:sz="0" w:space="0" w:color="auto"/>
          </w:divBdr>
          <w:divsChild>
            <w:div w:id="2038847550">
              <w:marLeft w:val="0"/>
              <w:marRight w:val="0"/>
              <w:marTop w:val="30"/>
              <w:marBottom w:val="30"/>
              <w:divBdr>
                <w:top w:val="none" w:sz="0" w:space="0" w:color="auto"/>
                <w:left w:val="none" w:sz="0" w:space="0" w:color="auto"/>
                <w:bottom w:val="none" w:sz="0" w:space="0" w:color="auto"/>
                <w:right w:val="none" w:sz="0" w:space="0" w:color="auto"/>
              </w:divBdr>
              <w:divsChild>
                <w:div w:id="130484205">
                  <w:marLeft w:val="0"/>
                  <w:marRight w:val="0"/>
                  <w:marTop w:val="0"/>
                  <w:marBottom w:val="0"/>
                  <w:divBdr>
                    <w:top w:val="none" w:sz="0" w:space="0" w:color="auto"/>
                    <w:left w:val="none" w:sz="0" w:space="0" w:color="auto"/>
                    <w:bottom w:val="none" w:sz="0" w:space="0" w:color="auto"/>
                    <w:right w:val="none" w:sz="0" w:space="0" w:color="auto"/>
                  </w:divBdr>
                  <w:divsChild>
                    <w:div w:id="764545061">
                      <w:marLeft w:val="0"/>
                      <w:marRight w:val="0"/>
                      <w:marTop w:val="0"/>
                      <w:marBottom w:val="0"/>
                      <w:divBdr>
                        <w:top w:val="none" w:sz="0" w:space="0" w:color="auto"/>
                        <w:left w:val="none" w:sz="0" w:space="0" w:color="auto"/>
                        <w:bottom w:val="none" w:sz="0" w:space="0" w:color="auto"/>
                        <w:right w:val="none" w:sz="0" w:space="0" w:color="auto"/>
                      </w:divBdr>
                    </w:div>
                  </w:divsChild>
                </w:div>
                <w:div w:id="216016237">
                  <w:marLeft w:val="0"/>
                  <w:marRight w:val="0"/>
                  <w:marTop w:val="0"/>
                  <w:marBottom w:val="0"/>
                  <w:divBdr>
                    <w:top w:val="none" w:sz="0" w:space="0" w:color="auto"/>
                    <w:left w:val="none" w:sz="0" w:space="0" w:color="auto"/>
                    <w:bottom w:val="none" w:sz="0" w:space="0" w:color="auto"/>
                    <w:right w:val="none" w:sz="0" w:space="0" w:color="auto"/>
                  </w:divBdr>
                  <w:divsChild>
                    <w:div w:id="1742756674">
                      <w:marLeft w:val="0"/>
                      <w:marRight w:val="0"/>
                      <w:marTop w:val="0"/>
                      <w:marBottom w:val="0"/>
                      <w:divBdr>
                        <w:top w:val="none" w:sz="0" w:space="0" w:color="auto"/>
                        <w:left w:val="none" w:sz="0" w:space="0" w:color="auto"/>
                        <w:bottom w:val="none" w:sz="0" w:space="0" w:color="auto"/>
                        <w:right w:val="none" w:sz="0" w:space="0" w:color="auto"/>
                      </w:divBdr>
                    </w:div>
                  </w:divsChild>
                </w:div>
                <w:div w:id="553001709">
                  <w:marLeft w:val="0"/>
                  <w:marRight w:val="0"/>
                  <w:marTop w:val="0"/>
                  <w:marBottom w:val="0"/>
                  <w:divBdr>
                    <w:top w:val="none" w:sz="0" w:space="0" w:color="auto"/>
                    <w:left w:val="none" w:sz="0" w:space="0" w:color="auto"/>
                    <w:bottom w:val="none" w:sz="0" w:space="0" w:color="auto"/>
                    <w:right w:val="none" w:sz="0" w:space="0" w:color="auto"/>
                  </w:divBdr>
                  <w:divsChild>
                    <w:div w:id="916985278">
                      <w:marLeft w:val="0"/>
                      <w:marRight w:val="0"/>
                      <w:marTop w:val="0"/>
                      <w:marBottom w:val="0"/>
                      <w:divBdr>
                        <w:top w:val="none" w:sz="0" w:space="0" w:color="auto"/>
                        <w:left w:val="none" w:sz="0" w:space="0" w:color="auto"/>
                        <w:bottom w:val="none" w:sz="0" w:space="0" w:color="auto"/>
                        <w:right w:val="none" w:sz="0" w:space="0" w:color="auto"/>
                      </w:divBdr>
                    </w:div>
                  </w:divsChild>
                </w:div>
                <w:div w:id="664631065">
                  <w:marLeft w:val="0"/>
                  <w:marRight w:val="0"/>
                  <w:marTop w:val="0"/>
                  <w:marBottom w:val="0"/>
                  <w:divBdr>
                    <w:top w:val="none" w:sz="0" w:space="0" w:color="auto"/>
                    <w:left w:val="none" w:sz="0" w:space="0" w:color="auto"/>
                    <w:bottom w:val="none" w:sz="0" w:space="0" w:color="auto"/>
                    <w:right w:val="none" w:sz="0" w:space="0" w:color="auto"/>
                  </w:divBdr>
                  <w:divsChild>
                    <w:div w:id="1382943038">
                      <w:marLeft w:val="0"/>
                      <w:marRight w:val="0"/>
                      <w:marTop w:val="0"/>
                      <w:marBottom w:val="0"/>
                      <w:divBdr>
                        <w:top w:val="none" w:sz="0" w:space="0" w:color="auto"/>
                        <w:left w:val="none" w:sz="0" w:space="0" w:color="auto"/>
                        <w:bottom w:val="none" w:sz="0" w:space="0" w:color="auto"/>
                        <w:right w:val="none" w:sz="0" w:space="0" w:color="auto"/>
                      </w:divBdr>
                    </w:div>
                  </w:divsChild>
                </w:div>
                <w:div w:id="1164782037">
                  <w:marLeft w:val="0"/>
                  <w:marRight w:val="0"/>
                  <w:marTop w:val="0"/>
                  <w:marBottom w:val="0"/>
                  <w:divBdr>
                    <w:top w:val="none" w:sz="0" w:space="0" w:color="auto"/>
                    <w:left w:val="none" w:sz="0" w:space="0" w:color="auto"/>
                    <w:bottom w:val="none" w:sz="0" w:space="0" w:color="auto"/>
                    <w:right w:val="none" w:sz="0" w:space="0" w:color="auto"/>
                  </w:divBdr>
                  <w:divsChild>
                    <w:div w:id="2058233420">
                      <w:marLeft w:val="0"/>
                      <w:marRight w:val="0"/>
                      <w:marTop w:val="0"/>
                      <w:marBottom w:val="0"/>
                      <w:divBdr>
                        <w:top w:val="none" w:sz="0" w:space="0" w:color="auto"/>
                        <w:left w:val="none" w:sz="0" w:space="0" w:color="auto"/>
                        <w:bottom w:val="none" w:sz="0" w:space="0" w:color="auto"/>
                        <w:right w:val="none" w:sz="0" w:space="0" w:color="auto"/>
                      </w:divBdr>
                    </w:div>
                  </w:divsChild>
                </w:div>
                <w:div w:id="1476290608">
                  <w:marLeft w:val="0"/>
                  <w:marRight w:val="0"/>
                  <w:marTop w:val="0"/>
                  <w:marBottom w:val="0"/>
                  <w:divBdr>
                    <w:top w:val="none" w:sz="0" w:space="0" w:color="auto"/>
                    <w:left w:val="none" w:sz="0" w:space="0" w:color="auto"/>
                    <w:bottom w:val="none" w:sz="0" w:space="0" w:color="auto"/>
                    <w:right w:val="none" w:sz="0" w:space="0" w:color="auto"/>
                  </w:divBdr>
                  <w:divsChild>
                    <w:div w:id="693770614">
                      <w:marLeft w:val="0"/>
                      <w:marRight w:val="0"/>
                      <w:marTop w:val="0"/>
                      <w:marBottom w:val="0"/>
                      <w:divBdr>
                        <w:top w:val="none" w:sz="0" w:space="0" w:color="auto"/>
                        <w:left w:val="none" w:sz="0" w:space="0" w:color="auto"/>
                        <w:bottom w:val="none" w:sz="0" w:space="0" w:color="auto"/>
                        <w:right w:val="none" w:sz="0" w:space="0" w:color="auto"/>
                      </w:divBdr>
                    </w:div>
                  </w:divsChild>
                </w:div>
                <w:div w:id="2024742025">
                  <w:marLeft w:val="0"/>
                  <w:marRight w:val="0"/>
                  <w:marTop w:val="0"/>
                  <w:marBottom w:val="0"/>
                  <w:divBdr>
                    <w:top w:val="none" w:sz="0" w:space="0" w:color="auto"/>
                    <w:left w:val="none" w:sz="0" w:space="0" w:color="auto"/>
                    <w:bottom w:val="none" w:sz="0" w:space="0" w:color="auto"/>
                    <w:right w:val="none" w:sz="0" w:space="0" w:color="auto"/>
                  </w:divBdr>
                  <w:divsChild>
                    <w:div w:id="246351672">
                      <w:marLeft w:val="0"/>
                      <w:marRight w:val="0"/>
                      <w:marTop w:val="0"/>
                      <w:marBottom w:val="0"/>
                      <w:divBdr>
                        <w:top w:val="none" w:sz="0" w:space="0" w:color="auto"/>
                        <w:left w:val="none" w:sz="0" w:space="0" w:color="auto"/>
                        <w:bottom w:val="none" w:sz="0" w:space="0" w:color="auto"/>
                        <w:right w:val="none" w:sz="0" w:space="0" w:color="auto"/>
                      </w:divBdr>
                    </w:div>
                  </w:divsChild>
                </w:div>
                <w:div w:id="2093039360">
                  <w:marLeft w:val="0"/>
                  <w:marRight w:val="0"/>
                  <w:marTop w:val="0"/>
                  <w:marBottom w:val="0"/>
                  <w:divBdr>
                    <w:top w:val="none" w:sz="0" w:space="0" w:color="auto"/>
                    <w:left w:val="none" w:sz="0" w:space="0" w:color="auto"/>
                    <w:bottom w:val="none" w:sz="0" w:space="0" w:color="auto"/>
                    <w:right w:val="none" w:sz="0" w:space="0" w:color="auto"/>
                  </w:divBdr>
                  <w:divsChild>
                    <w:div w:id="17037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7523">
      <w:bodyDiv w:val="1"/>
      <w:marLeft w:val="0"/>
      <w:marRight w:val="0"/>
      <w:marTop w:val="0"/>
      <w:marBottom w:val="0"/>
      <w:divBdr>
        <w:top w:val="none" w:sz="0" w:space="0" w:color="auto"/>
        <w:left w:val="none" w:sz="0" w:space="0" w:color="auto"/>
        <w:bottom w:val="none" w:sz="0" w:space="0" w:color="auto"/>
        <w:right w:val="none" w:sz="0" w:space="0" w:color="auto"/>
      </w:divBdr>
    </w:div>
    <w:div w:id="559295133">
      <w:bodyDiv w:val="1"/>
      <w:marLeft w:val="0"/>
      <w:marRight w:val="0"/>
      <w:marTop w:val="0"/>
      <w:marBottom w:val="0"/>
      <w:divBdr>
        <w:top w:val="none" w:sz="0" w:space="0" w:color="auto"/>
        <w:left w:val="none" w:sz="0" w:space="0" w:color="auto"/>
        <w:bottom w:val="none" w:sz="0" w:space="0" w:color="auto"/>
        <w:right w:val="none" w:sz="0" w:space="0" w:color="auto"/>
      </w:divBdr>
    </w:div>
    <w:div w:id="608584331">
      <w:bodyDiv w:val="1"/>
      <w:marLeft w:val="0"/>
      <w:marRight w:val="0"/>
      <w:marTop w:val="0"/>
      <w:marBottom w:val="0"/>
      <w:divBdr>
        <w:top w:val="none" w:sz="0" w:space="0" w:color="auto"/>
        <w:left w:val="none" w:sz="0" w:space="0" w:color="auto"/>
        <w:bottom w:val="none" w:sz="0" w:space="0" w:color="auto"/>
        <w:right w:val="none" w:sz="0" w:space="0" w:color="auto"/>
      </w:divBdr>
      <w:divsChild>
        <w:div w:id="469172260">
          <w:marLeft w:val="0"/>
          <w:marRight w:val="0"/>
          <w:marTop w:val="0"/>
          <w:marBottom w:val="0"/>
          <w:divBdr>
            <w:top w:val="none" w:sz="0" w:space="0" w:color="auto"/>
            <w:left w:val="none" w:sz="0" w:space="0" w:color="auto"/>
            <w:bottom w:val="none" w:sz="0" w:space="0" w:color="auto"/>
            <w:right w:val="none" w:sz="0" w:space="0" w:color="auto"/>
          </w:divBdr>
        </w:div>
        <w:div w:id="1126771589">
          <w:marLeft w:val="0"/>
          <w:marRight w:val="0"/>
          <w:marTop w:val="0"/>
          <w:marBottom w:val="0"/>
          <w:divBdr>
            <w:top w:val="none" w:sz="0" w:space="0" w:color="auto"/>
            <w:left w:val="none" w:sz="0" w:space="0" w:color="auto"/>
            <w:bottom w:val="none" w:sz="0" w:space="0" w:color="auto"/>
            <w:right w:val="none" w:sz="0" w:space="0" w:color="auto"/>
          </w:divBdr>
          <w:divsChild>
            <w:div w:id="1808471894">
              <w:marLeft w:val="-75"/>
              <w:marRight w:val="0"/>
              <w:marTop w:val="30"/>
              <w:marBottom w:val="30"/>
              <w:divBdr>
                <w:top w:val="none" w:sz="0" w:space="0" w:color="auto"/>
                <w:left w:val="none" w:sz="0" w:space="0" w:color="auto"/>
                <w:bottom w:val="none" w:sz="0" w:space="0" w:color="auto"/>
                <w:right w:val="none" w:sz="0" w:space="0" w:color="auto"/>
              </w:divBdr>
              <w:divsChild>
                <w:div w:id="76095630">
                  <w:marLeft w:val="0"/>
                  <w:marRight w:val="0"/>
                  <w:marTop w:val="0"/>
                  <w:marBottom w:val="0"/>
                  <w:divBdr>
                    <w:top w:val="none" w:sz="0" w:space="0" w:color="auto"/>
                    <w:left w:val="none" w:sz="0" w:space="0" w:color="auto"/>
                    <w:bottom w:val="none" w:sz="0" w:space="0" w:color="auto"/>
                    <w:right w:val="none" w:sz="0" w:space="0" w:color="auto"/>
                  </w:divBdr>
                  <w:divsChild>
                    <w:div w:id="266546903">
                      <w:marLeft w:val="0"/>
                      <w:marRight w:val="0"/>
                      <w:marTop w:val="0"/>
                      <w:marBottom w:val="0"/>
                      <w:divBdr>
                        <w:top w:val="none" w:sz="0" w:space="0" w:color="auto"/>
                        <w:left w:val="none" w:sz="0" w:space="0" w:color="auto"/>
                        <w:bottom w:val="none" w:sz="0" w:space="0" w:color="auto"/>
                        <w:right w:val="none" w:sz="0" w:space="0" w:color="auto"/>
                      </w:divBdr>
                    </w:div>
                  </w:divsChild>
                </w:div>
                <w:div w:id="390886376">
                  <w:marLeft w:val="0"/>
                  <w:marRight w:val="0"/>
                  <w:marTop w:val="0"/>
                  <w:marBottom w:val="0"/>
                  <w:divBdr>
                    <w:top w:val="none" w:sz="0" w:space="0" w:color="auto"/>
                    <w:left w:val="none" w:sz="0" w:space="0" w:color="auto"/>
                    <w:bottom w:val="none" w:sz="0" w:space="0" w:color="auto"/>
                    <w:right w:val="none" w:sz="0" w:space="0" w:color="auto"/>
                  </w:divBdr>
                  <w:divsChild>
                    <w:div w:id="1254171574">
                      <w:marLeft w:val="0"/>
                      <w:marRight w:val="0"/>
                      <w:marTop w:val="0"/>
                      <w:marBottom w:val="0"/>
                      <w:divBdr>
                        <w:top w:val="none" w:sz="0" w:space="0" w:color="auto"/>
                        <w:left w:val="none" w:sz="0" w:space="0" w:color="auto"/>
                        <w:bottom w:val="none" w:sz="0" w:space="0" w:color="auto"/>
                        <w:right w:val="none" w:sz="0" w:space="0" w:color="auto"/>
                      </w:divBdr>
                    </w:div>
                  </w:divsChild>
                </w:div>
                <w:div w:id="629478857">
                  <w:marLeft w:val="0"/>
                  <w:marRight w:val="0"/>
                  <w:marTop w:val="0"/>
                  <w:marBottom w:val="0"/>
                  <w:divBdr>
                    <w:top w:val="none" w:sz="0" w:space="0" w:color="auto"/>
                    <w:left w:val="none" w:sz="0" w:space="0" w:color="auto"/>
                    <w:bottom w:val="none" w:sz="0" w:space="0" w:color="auto"/>
                    <w:right w:val="none" w:sz="0" w:space="0" w:color="auto"/>
                  </w:divBdr>
                  <w:divsChild>
                    <w:div w:id="774331142">
                      <w:marLeft w:val="0"/>
                      <w:marRight w:val="0"/>
                      <w:marTop w:val="0"/>
                      <w:marBottom w:val="0"/>
                      <w:divBdr>
                        <w:top w:val="none" w:sz="0" w:space="0" w:color="auto"/>
                        <w:left w:val="none" w:sz="0" w:space="0" w:color="auto"/>
                        <w:bottom w:val="none" w:sz="0" w:space="0" w:color="auto"/>
                        <w:right w:val="none" w:sz="0" w:space="0" w:color="auto"/>
                      </w:divBdr>
                    </w:div>
                  </w:divsChild>
                </w:div>
                <w:div w:id="1063136746">
                  <w:marLeft w:val="0"/>
                  <w:marRight w:val="0"/>
                  <w:marTop w:val="0"/>
                  <w:marBottom w:val="0"/>
                  <w:divBdr>
                    <w:top w:val="none" w:sz="0" w:space="0" w:color="auto"/>
                    <w:left w:val="none" w:sz="0" w:space="0" w:color="auto"/>
                    <w:bottom w:val="none" w:sz="0" w:space="0" w:color="auto"/>
                    <w:right w:val="none" w:sz="0" w:space="0" w:color="auto"/>
                  </w:divBdr>
                  <w:divsChild>
                    <w:div w:id="1418330807">
                      <w:marLeft w:val="0"/>
                      <w:marRight w:val="0"/>
                      <w:marTop w:val="0"/>
                      <w:marBottom w:val="0"/>
                      <w:divBdr>
                        <w:top w:val="none" w:sz="0" w:space="0" w:color="auto"/>
                        <w:left w:val="none" w:sz="0" w:space="0" w:color="auto"/>
                        <w:bottom w:val="none" w:sz="0" w:space="0" w:color="auto"/>
                        <w:right w:val="none" w:sz="0" w:space="0" w:color="auto"/>
                      </w:divBdr>
                    </w:div>
                  </w:divsChild>
                </w:div>
                <w:div w:id="1444226522">
                  <w:marLeft w:val="0"/>
                  <w:marRight w:val="0"/>
                  <w:marTop w:val="0"/>
                  <w:marBottom w:val="0"/>
                  <w:divBdr>
                    <w:top w:val="none" w:sz="0" w:space="0" w:color="auto"/>
                    <w:left w:val="none" w:sz="0" w:space="0" w:color="auto"/>
                    <w:bottom w:val="none" w:sz="0" w:space="0" w:color="auto"/>
                    <w:right w:val="none" w:sz="0" w:space="0" w:color="auto"/>
                  </w:divBdr>
                  <w:divsChild>
                    <w:div w:id="2048406397">
                      <w:marLeft w:val="0"/>
                      <w:marRight w:val="0"/>
                      <w:marTop w:val="0"/>
                      <w:marBottom w:val="0"/>
                      <w:divBdr>
                        <w:top w:val="none" w:sz="0" w:space="0" w:color="auto"/>
                        <w:left w:val="none" w:sz="0" w:space="0" w:color="auto"/>
                        <w:bottom w:val="none" w:sz="0" w:space="0" w:color="auto"/>
                        <w:right w:val="none" w:sz="0" w:space="0" w:color="auto"/>
                      </w:divBdr>
                    </w:div>
                  </w:divsChild>
                </w:div>
                <w:div w:id="1775634424">
                  <w:marLeft w:val="0"/>
                  <w:marRight w:val="0"/>
                  <w:marTop w:val="0"/>
                  <w:marBottom w:val="0"/>
                  <w:divBdr>
                    <w:top w:val="none" w:sz="0" w:space="0" w:color="auto"/>
                    <w:left w:val="none" w:sz="0" w:space="0" w:color="auto"/>
                    <w:bottom w:val="none" w:sz="0" w:space="0" w:color="auto"/>
                    <w:right w:val="none" w:sz="0" w:space="0" w:color="auto"/>
                  </w:divBdr>
                  <w:divsChild>
                    <w:div w:id="19026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19691">
          <w:marLeft w:val="0"/>
          <w:marRight w:val="0"/>
          <w:marTop w:val="0"/>
          <w:marBottom w:val="0"/>
          <w:divBdr>
            <w:top w:val="none" w:sz="0" w:space="0" w:color="auto"/>
            <w:left w:val="none" w:sz="0" w:space="0" w:color="auto"/>
            <w:bottom w:val="none" w:sz="0" w:space="0" w:color="auto"/>
            <w:right w:val="none" w:sz="0" w:space="0" w:color="auto"/>
          </w:divBdr>
        </w:div>
      </w:divsChild>
    </w:div>
    <w:div w:id="714621465">
      <w:bodyDiv w:val="1"/>
      <w:marLeft w:val="0"/>
      <w:marRight w:val="0"/>
      <w:marTop w:val="0"/>
      <w:marBottom w:val="0"/>
      <w:divBdr>
        <w:top w:val="none" w:sz="0" w:space="0" w:color="auto"/>
        <w:left w:val="none" w:sz="0" w:space="0" w:color="auto"/>
        <w:bottom w:val="none" w:sz="0" w:space="0" w:color="auto"/>
        <w:right w:val="none" w:sz="0" w:space="0" w:color="auto"/>
      </w:divBdr>
      <w:divsChild>
        <w:div w:id="85736192">
          <w:marLeft w:val="0"/>
          <w:marRight w:val="0"/>
          <w:marTop w:val="0"/>
          <w:marBottom w:val="0"/>
          <w:divBdr>
            <w:top w:val="none" w:sz="0" w:space="0" w:color="auto"/>
            <w:left w:val="none" w:sz="0" w:space="0" w:color="auto"/>
            <w:bottom w:val="none" w:sz="0" w:space="0" w:color="auto"/>
            <w:right w:val="none" w:sz="0" w:space="0" w:color="auto"/>
          </w:divBdr>
        </w:div>
        <w:div w:id="328874123">
          <w:marLeft w:val="0"/>
          <w:marRight w:val="0"/>
          <w:marTop w:val="0"/>
          <w:marBottom w:val="0"/>
          <w:divBdr>
            <w:top w:val="none" w:sz="0" w:space="0" w:color="auto"/>
            <w:left w:val="none" w:sz="0" w:space="0" w:color="auto"/>
            <w:bottom w:val="none" w:sz="0" w:space="0" w:color="auto"/>
            <w:right w:val="none" w:sz="0" w:space="0" w:color="auto"/>
          </w:divBdr>
        </w:div>
        <w:div w:id="478501328">
          <w:marLeft w:val="0"/>
          <w:marRight w:val="0"/>
          <w:marTop w:val="0"/>
          <w:marBottom w:val="0"/>
          <w:divBdr>
            <w:top w:val="none" w:sz="0" w:space="0" w:color="auto"/>
            <w:left w:val="none" w:sz="0" w:space="0" w:color="auto"/>
            <w:bottom w:val="none" w:sz="0" w:space="0" w:color="auto"/>
            <w:right w:val="none" w:sz="0" w:space="0" w:color="auto"/>
          </w:divBdr>
        </w:div>
        <w:div w:id="864829528">
          <w:marLeft w:val="0"/>
          <w:marRight w:val="0"/>
          <w:marTop w:val="0"/>
          <w:marBottom w:val="0"/>
          <w:divBdr>
            <w:top w:val="none" w:sz="0" w:space="0" w:color="auto"/>
            <w:left w:val="none" w:sz="0" w:space="0" w:color="auto"/>
            <w:bottom w:val="none" w:sz="0" w:space="0" w:color="auto"/>
            <w:right w:val="none" w:sz="0" w:space="0" w:color="auto"/>
          </w:divBdr>
        </w:div>
        <w:div w:id="1361204311">
          <w:marLeft w:val="0"/>
          <w:marRight w:val="0"/>
          <w:marTop w:val="0"/>
          <w:marBottom w:val="0"/>
          <w:divBdr>
            <w:top w:val="none" w:sz="0" w:space="0" w:color="auto"/>
            <w:left w:val="none" w:sz="0" w:space="0" w:color="auto"/>
            <w:bottom w:val="none" w:sz="0" w:space="0" w:color="auto"/>
            <w:right w:val="none" w:sz="0" w:space="0" w:color="auto"/>
          </w:divBdr>
        </w:div>
      </w:divsChild>
    </w:div>
    <w:div w:id="768742569">
      <w:bodyDiv w:val="1"/>
      <w:marLeft w:val="0"/>
      <w:marRight w:val="0"/>
      <w:marTop w:val="0"/>
      <w:marBottom w:val="0"/>
      <w:divBdr>
        <w:top w:val="none" w:sz="0" w:space="0" w:color="auto"/>
        <w:left w:val="none" w:sz="0" w:space="0" w:color="auto"/>
        <w:bottom w:val="none" w:sz="0" w:space="0" w:color="auto"/>
        <w:right w:val="none" w:sz="0" w:space="0" w:color="auto"/>
      </w:divBdr>
    </w:div>
    <w:div w:id="877157009">
      <w:bodyDiv w:val="1"/>
      <w:marLeft w:val="0"/>
      <w:marRight w:val="0"/>
      <w:marTop w:val="0"/>
      <w:marBottom w:val="0"/>
      <w:divBdr>
        <w:top w:val="none" w:sz="0" w:space="0" w:color="auto"/>
        <w:left w:val="none" w:sz="0" w:space="0" w:color="auto"/>
        <w:bottom w:val="none" w:sz="0" w:space="0" w:color="auto"/>
        <w:right w:val="none" w:sz="0" w:space="0" w:color="auto"/>
      </w:divBdr>
    </w:div>
    <w:div w:id="983853194">
      <w:bodyDiv w:val="1"/>
      <w:marLeft w:val="0"/>
      <w:marRight w:val="0"/>
      <w:marTop w:val="0"/>
      <w:marBottom w:val="0"/>
      <w:divBdr>
        <w:top w:val="none" w:sz="0" w:space="0" w:color="auto"/>
        <w:left w:val="none" w:sz="0" w:space="0" w:color="auto"/>
        <w:bottom w:val="none" w:sz="0" w:space="0" w:color="auto"/>
        <w:right w:val="none" w:sz="0" w:space="0" w:color="auto"/>
      </w:divBdr>
    </w:div>
    <w:div w:id="1159341834">
      <w:bodyDiv w:val="1"/>
      <w:marLeft w:val="0"/>
      <w:marRight w:val="0"/>
      <w:marTop w:val="0"/>
      <w:marBottom w:val="0"/>
      <w:divBdr>
        <w:top w:val="none" w:sz="0" w:space="0" w:color="auto"/>
        <w:left w:val="none" w:sz="0" w:space="0" w:color="auto"/>
        <w:bottom w:val="none" w:sz="0" w:space="0" w:color="auto"/>
        <w:right w:val="none" w:sz="0" w:space="0" w:color="auto"/>
      </w:divBdr>
    </w:div>
    <w:div w:id="1181235449">
      <w:bodyDiv w:val="1"/>
      <w:marLeft w:val="0"/>
      <w:marRight w:val="0"/>
      <w:marTop w:val="0"/>
      <w:marBottom w:val="0"/>
      <w:divBdr>
        <w:top w:val="none" w:sz="0" w:space="0" w:color="auto"/>
        <w:left w:val="none" w:sz="0" w:space="0" w:color="auto"/>
        <w:bottom w:val="none" w:sz="0" w:space="0" w:color="auto"/>
        <w:right w:val="none" w:sz="0" w:space="0" w:color="auto"/>
      </w:divBdr>
      <w:divsChild>
        <w:div w:id="15468972">
          <w:marLeft w:val="0"/>
          <w:marRight w:val="0"/>
          <w:marTop w:val="0"/>
          <w:marBottom w:val="0"/>
          <w:divBdr>
            <w:top w:val="none" w:sz="0" w:space="0" w:color="auto"/>
            <w:left w:val="none" w:sz="0" w:space="0" w:color="auto"/>
            <w:bottom w:val="none" w:sz="0" w:space="0" w:color="auto"/>
            <w:right w:val="none" w:sz="0" w:space="0" w:color="auto"/>
          </w:divBdr>
          <w:divsChild>
            <w:div w:id="785276838">
              <w:marLeft w:val="0"/>
              <w:marRight w:val="0"/>
              <w:marTop w:val="0"/>
              <w:marBottom w:val="0"/>
              <w:divBdr>
                <w:top w:val="none" w:sz="0" w:space="0" w:color="auto"/>
                <w:left w:val="none" w:sz="0" w:space="0" w:color="auto"/>
                <w:bottom w:val="none" w:sz="0" w:space="0" w:color="auto"/>
                <w:right w:val="none" w:sz="0" w:space="0" w:color="auto"/>
              </w:divBdr>
            </w:div>
          </w:divsChild>
        </w:div>
        <w:div w:id="17436721">
          <w:marLeft w:val="0"/>
          <w:marRight w:val="0"/>
          <w:marTop w:val="0"/>
          <w:marBottom w:val="0"/>
          <w:divBdr>
            <w:top w:val="none" w:sz="0" w:space="0" w:color="auto"/>
            <w:left w:val="none" w:sz="0" w:space="0" w:color="auto"/>
            <w:bottom w:val="none" w:sz="0" w:space="0" w:color="auto"/>
            <w:right w:val="none" w:sz="0" w:space="0" w:color="auto"/>
          </w:divBdr>
          <w:divsChild>
            <w:div w:id="610665973">
              <w:marLeft w:val="0"/>
              <w:marRight w:val="0"/>
              <w:marTop w:val="0"/>
              <w:marBottom w:val="0"/>
              <w:divBdr>
                <w:top w:val="none" w:sz="0" w:space="0" w:color="auto"/>
                <w:left w:val="none" w:sz="0" w:space="0" w:color="auto"/>
                <w:bottom w:val="none" w:sz="0" w:space="0" w:color="auto"/>
                <w:right w:val="none" w:sz="0" w:space="0" w:color="auto"/>
              </w:divBdr>
            </w:div>
          </w:divsChild>
        </w:div>
        <w:div w:id="102842727">
          <w:marLeft w:val="0"/>
          <w:marRight w:val="0"/>
          <w:marTop w:val="0"/>
          <w:marBottom w:val="0"/>
          <w:divBdr>
            <w:top w:val="none" w:sz="0" w:space="0" w:color="auto"/>
            <w:left w:val="none" w:sz="0" w:space="0" w:color="auto"/>
            <w:bottom w:val="none" w:sz="0" w:space="0" w:color="auto"/>
            <w:right w:val="none" w:sz="0" w:space="0" w:color="auto"/>
          </w:divBdr>
          <w:divsChild>
            <w:div w:id="455762741">
              <w:marLeft w:val="0"/>
              <w:marRight w:val="0"/>
              <w:marTop w:val="0"/>
              <w:marBottom w:val="0"/>
              <w:divBdr>
                <w:top w:val="none" w:sz="0" w:space="0" w:color="auto"/>
                <w:left w:val="none" w:sz="0" w:space="0" w:color="auto"/>
                <w:bottom w:val="none" w:sz="0" w:space="0" w:color="auto"/>
                <w:right w:val="none" w:sz="0" w:space="0" w:color="auto"/>
              </w:divBdr>
            </w:div>
          </w:divsChild>
        </w:div>
        <w:div w:id="103966934">
          <w:marLeft w:val="0"/>
          <w:marRight w:val="0"/>
          <w:marTop w:val="0"/>
          <w:marBottom w:val="0"/>
          <w:divBdr>
            <w:top w:val="none" w:sz="0" w:space="0" w:color="auto"/>
            <w:left w:val="none" w:sz="0" w:space="0" w:color="auto"/>
            <w:bottom w:val="none" w:sz="0" w:space="0" w:color="auto"/>
            <w:right w:val="none" w:sz="0" w:space="0" w:color="auto"/>
          </w:divBdr>
          <w:divsChild>
            <w:div w:id="1829859292">
              <w:marLeft w:val="0"/>
              <w:marRight w:val="0"/>
              <w:marTop w:val="0"/>
              <w:marBottom w:val="0"/>
              <w:divBdr>
                <w:top w:val="none" w:sz="0" w:space="0" w:color="auto"/>
                <w:left w:val="none" w:sz="0" w:space="0" w:color="auto"/>
                <w:bottom w:val="none" w:sz="0" w:space="0" w:color="auto"/>
                <w:right w:val="none" w:sz="0" w:space="0" w:color="auto"/>
              </w:divBdr>
            </w:div>
          </w:divsChild>
        </w:div>
        <w:div w:id="151875439">
          <w:marLeft w:val="0"/>
          <w:marRight w:val="0"/>
          <w:marTop w:val="0"/>
          <w:marBottom w:val="0"/>
          <w:divBdr>
            <w:top w:val="none" w:sz="0" w:space="0" w:color="auto"/>
            <w:left w:val="none" w:sz="0" w:space="0" w:color="auto"/>
            <w:bottom w:val="none" w:sz="0" w:space="0" w:color="auto"/>
            <w:right w:val="none" w:sz="0" w:space="0" w:color="auto"/>
          </w:divBdr>
          <w:divsChild>
            <w:div w:id="77798415">
              <w:marLeft w:val="0"/>
              <w:marRight w:val="0"/>
              <w:marTop w:val="0"/>
              <w:marBottom w:val="0"/>
              <w:divBdr>
                <w:top w:val="none" w:sz="0" w:space="0" w:color="auto"/>
                <w:left w:val="none" w:sz="0" w:space="0" w:color="auto"/>
                <w:bottom w:val="none" w:sz="0" w:space="0" w:color="auto"/>
                <w:right w:val="none" w:sz="0" w:space="0" w:color="auto"/>
              </w:divBdr>
            </w:div>
          </w:divsChild>
        </w:div>
        <w:div w:id="319313847">
          <w:marLeft w:val="0"/>
          <w:marRight w:val="0"/>
          <w:marTop w:val="0"/>
          <w:marBottom w:val="0"/>
          <w:divBdr>
            <w:top w:val="none" w:sz="0" w:space="0" w:color="auto"/>
            <w:left w:val="none" w:sz="0" w:space="0" w:color="auto"/>
            <w:bottom w:val="none" w:sz="0" w:space="0" w:color="auto"/>
            <w:right w:val="none" w:sz="0" w:space="0" w:color="auto"/>
          </w:divBdr>
          <w:divsChild>
            <w:div w:id="365643685">
              <w:marLeft w:val="0"/>
              <w:marRight w:val="0"/>
              <w:marTop w:val="0"/>
              <w:marBottom w:val="0"/>
              <w:divBdr>
                <w:top w:val="none" w:sz="0" w:space="0" w:color="auto"/>
                <w:left w:val="none" w:sz="0" w:space="0" w:color="auto"/>
                <w:bottom w:val="none" w:sz="0" w:space="0" w:color="auto"/>
                <w:right w:val="none" w:sz="0" w:space="0" w:color="auto"/>
              </w:divBdr>
            </w:div>
          </w:divsChild>
        </w:div>
        <w:div w:id="343702636">
          <w:marLeft w:val="0"/>
          <w:marRight w:val="0"/>
          <w:marTop w:val="0"/>
          <w:marBottom w:val="0"/>
          <w:divBdr>
            <w:top w:val="none" w:sz="0" w:space="0" w:color="auto"/>
            <w:left w:val="none" w:sz="0" w:space="0" w:color="auto"/>
            <w:bottom w:val="none" w:sz="0" w:space="0" w:color="auto"/>
            <w:right w:val="none" w:sz="0" w:space="0" w:color="auto"/>
          </w:divBdr>
          <w:divsChild>
            <w:div w:id="1009789825">
              <w:marLeft w:val="0"/>
              <w:marRight w:val="0"/>
              <w:marTop w:val="0"/>
              <w:marBottom w:val="0"/>
              <w:divBdr>
                <w:top w:val="none" w:sz="0" w:space="0" w:color="auto"/>
                <w:left w:val="none" w:sz="0" w:space="0" w:color="auto"/>
                <w:bottom w:val="none" w:sz="0" w:space="0" w:color="auto"/>
                <w:right w:val="none" w:sz="0" w:space="0" w:color="auto"/>
              </w:divBdr>
            </w:div>
          </w:divsChild>
        </w:div>
        <w:div w:id="636572755">
          <w:marLeft w:val="0"/>
          <w:marRight w:val="0"/>
          <w:marTop w:val="0"/>
          <w:marBottom w:val="0"/>
          <w:divBdr>
            <w:top w:val="none" w:sz="0" w:space="0" w:color="auto"/>
            <w:left w:val="none" w:sz="0" w:space="0" w:color="auto"/>
            <w:bottom w:val="none" w:sz="0" w:space="0" w:color="auto"/>
            <w:right w:val="none" w:sz="0" w:space="0" w:color="auto"/>
          </w:divBdr>
          <w:divsChild>
            <w:div w:id="457527319">
              <w:marLeft w:val="0"/>
              <w:marRight w:val="0"/>
              <w:marTop w:val="0"/>
              <w:marBottom w:val="0"/>
              <w:divBdr>
                <w:top w:val="none" w:sz="0" w:space="0" w:color="auto"/>
                <w:left w:val="none" w:sz="0" w:space="0" w:color="auto"/>
                <w:bottom w:val="none" w:sz="0" w:space="0" w:color="auto"/>
                <w:right w:val="none" w:sz="0" w:space="0" w:color="auto"/>
              </w:divBdr>
            </w:div>
          </w:divsChild>
        </w:div>
        <w:div w:id="681980111">
          <w:marLeft w:val="0"/>
          <w:marRight w:val="0"/>
          <w:marTop w:val="0"/>
          <w:marBottom w:val="0"/>
          <w:divBdr>
            <w:top w:val="none" w:sz="0" w:space="0" w:color="auto"/>
            <w:left w:val="none" w:sz="0" w:space="0" w:color="auto"/>
            <w:bottom w:val="none" w:sz="0" w:space="0" w:color="auto"/>
            <w:right w:val="none" w:sz="0" w:space="0" w:color="auto"/>
          </w:divBdr>
          <w:divsChild>
            <w:div w:id="1066537376">
              <w:marLeft w:val="0"/>
              <w:marRight w:val="0"/>
              <w:marTop w:val="0"/>
              <w:marBottom w:val="0"/>
              <w:divBdr>
                <w:top w:val="none" w:sz="0" w:space="0" w:color="auto"/>
                <w:left w:val="none" w:sz="0" w:space="0" w:color="auto"/>
                <w:bottom w:val="none" w:sz="0" w:space="0" w:color="auto"/>
                <w:right w:val="none" w:sz="0" w:space="0" w:color="auto"/>
              </w:divBdr>
            </w:div>
          </w:divsChild>
        </w:div>
        <w:div w:id="788671179">
          <w:marLeft w:val="0"/>
          <w:marRight w:val="0"/>
          <w:marTop w:val="0"/>
          <w:marBottom w:val="0"/>
          <w:divBdr>
            <w:top w:val="none" w:sz="0" w:space="0" w:color="auto"/>
            <w:left w:val="none" w:sz="0" w:space="0" w:color="auto"/>
            <w:bottom w:val="none" w:sz="0" w:space="0" w:color="auto"/>
            <w:right w:val="none" w:sz="0" w:space="0" w:color="auto"/>
          </w:divBdr>
          <w:divsChild>
            <w:div w:id="691541111">
              <w:marLeft w:val="0"/>
              <w:marRight w:val="0"/>
              <w:marTop w:val="0"/>
              <w:marBottom w:val="0"/>
              <w:divBdr>
                <w:top w:val="none" w:sz="0" w:space="0" w:color="auto"/>
                <w:left w:val="none" w:sz="0" w:space="0" w:color="auto"/>
                <w:bottom w:val="none" w:sz="0" w:space="0" w:color="auto"/>
                <w:right w:val="none" w:sz="0" w:space="0" w:color="auto"/>
              </w:divBdr>
            </w:div>
          </w:divsChild>
        </w:div>
        <w:div w:id="939944705">
          <w:marLeft w:val="0"/>
          <w:marRight w:val="0"/>
          <w:marTop w:val="0"/>
          <w:marBottom w:val="0"/>
          <w:divBdr>
            <w:top w:val="none" w:sz="0" w:space="0" w:color="auto"/>
            <w:left w:val="none" w:sz="0" w:space="0" w:color="auto"/>
            <w:bottom w:val="none" w:sz="0" w:space="0" w:color="auto"/>
            <w:right w:val="none" w:sz="0" w:space="0" w:color="auto"/>
          </w:divBdr>
          <w:divsChild>
            <w:div w:id="1422946163">
              <w:marLeft w:val="0"/>
              <w:marRight w:val="0"/>
              <w:marTop w:val="0"/>
              <w:marBottom w:val="0"/>
              <w:divBdr>
                <w:top w:val="none" w:sz="0" w:space="0" w:color="auto"/>
                <w:left w:val="none" w:sz="0" w:space="0" w:color="auto"/>
                <w:bottom w:val="none" w:sz="0" w:space="0" w:color="auto"/>
                <w:right w:val="none" w:sz="0" w:space="0" w:color="auto"/>
              </w:divBdr>
            </w:div>
          </w:divsChild>
        </w:div>
        <w:div w:id="1101801453">
          <w:marLeft w:val="0"/>
          <w:marRight w:val="0"/>
          <w:marTop w:val="0"/>
          <w:marBottom w:val="0"/>
          <w:divBdr>
            <w:top w:val="none" w:sz="0" w:space="0" w:color="auto"/>
            <w:left w:val="none" w:sz="0" w:space="0" w:color="auto"/>
            <w:bottom w:val="none" w:sz="0" w:space="0" w:color="auto"/>
            <w:right w:val="none" w:sz="0" w:space="0" w:color="auto"/>
          </w:divBdr>
          <w:divsChild>
            <w:div w:id="1199900914">
              <w:marLeft w:val="0"/>
              <w:marRight w:val="0"/>
              <w:marTop w:val="0"/>
              <w:marBottom w:val="0"/>
              <w:divBdr>
                <w:top w:val="none" w:sz="0" w:space="0" w:color="auto"/>
                <w:left w:val="none" w:sz="0" w:space="0" w:color="auto"/>
                <w:bottom w:val="none" w:sz="0" w:space="0" w:color="auto"/>
                <w:right w:val="none" w:sz="0" w:space="0" w:color="auto"/>
              </w:divBdr>
            </w:div>
          </w:divsChild>
        </w:div>
        <w:div w:id="1109156669">
          <w:marLeft w:val="0"/>
          <w:marRight w:val="0"/>
          <w:marTop w:val="0"/>
          <w:marBottom w:val="0"/>
          <w:divBdr>
            <w:top w:val="none" w:sz="0" w:space="0" w:color="auto"/>
            <w:left w:val="none" w:sz="0" w:space="0" w:color="auto"/>
            <w:bottom w:val="none" w:sz="0" w:space="0" w:color="auto"/>
            <w:right w:val="none" w:sz="0" w:space="0" w:color="auto"/>
          </w:divBdr>
          <w:divsChild>
            <w:div w:id="416486710">
              <w:marLeft w:val="0"/>
              <w:marRight w:val="0"/>
              <w:marTop w:val="0"/>
              <w:marBottom w:val="0"/>
              <w:divBdr>
                <w:top w:val="none" w:sz="0" w:space="0" w:color="auto"/>
                <w:left w:val="none" w:sz="0" w:space="0" w:color="auto"/>
                <w:bottom w:val="none" w:sz="0" w:space="0" w:color="auto"/>
                <w:right w:val="none" w:sz="0" w:space="0" w:color="auto"/>
              </w:divBdr>
            </w:div>
          </w:divsChild>
        </w:div>
        <w:div w:id="1238327220">
          <w:marLeft w:val="0"/>
          <w:marRight w:val="0"/>
          <w:marTop w:val="0"/>
          <w:marBottom w:val="0"/>
          <w:divBdr>
            <w:top w:val="none" w:sz="0" w:space="0" w:color="auto"/>
            <w:left w:val="none" w:sz="0" w:space="0" w:color="auto"/>
            <w:bottom w:val="none" w:sz="0" w:space="0" w:color="auto"/>
            <w:right w:val="none" w:sz="0" w:space="0" w:color="auto"/>
          </w:divBdr>
          <w:divsChild>
            <w:div w:id="1191258393">
              <w:marLeft w:val="0"/>
              <w:marRight w:val="0"/>
              <w:marTop w:val="0"/>
              <w:marBottom w:val="0"/>
              <w:divBdr>
                <w:top w:val="none" w:sz="0" w:space="0" w:color="auto"/>
                <w:left w:val="none" w:sz="0" w:space="0" w:color="auto"/>
                <w:bottom w:val="none" w:sz="0" w:space="0" w:color="auto"/>
                <w:right w:val="none" w:sz="0" w:space="0" w:color="auto"/>
              </w:divBdr>
            </w:div>
          </w:divsChild>
        </w:div>
        <w:div w:id="1239555094">
          <w:marLeft w:val="0"/>
          <w:marRight w:val="0"/>
          <w:marTop w:val="0"/>
          <w:marBottom w:val="0"/>
          <w:divBdr>
            <w:top w:val="none" w:sz="0" w:space="0" w:color="auto"/>
            <w:left w:val="none" w:sz="0" w:space="0" w:color="auto"/>
            <w:bottom w:val="none" w:sz="0" w:space="0" w:color="auto"/>
            <w:right w:val="none" w:sz="0" w:space="0" w:color="auto"/>
          </w:divBdr>
          <w:divsChild>
            <w:div w:id="662971646">
              <w:marLeft w:val="0"/>
              <w:marRight w:val="0"/>
              <w:marTop w:val="0"/>
              <w:marBottom w:val="0"/>
              <w:divBdr>
                <w:top w:val="none" w:sz="0" w:space="0" w:color="auto"/>
                <w:left w:val="none" w:sz="0" w:space="0" w:color="auto"/>
                <w:bottom w:val="none" w:sz="0" w:space="0" w:color="auto"/>
                <w:right w:val="none" w:sz="0" w:space="0" w:color="auto"/>
              </w:divBdr>
            </w:div>
          </w:divsChild>
        </w:div>
        <w:div w:id="1400209041">
          <w:marLeft w:val="0"/>
          <w:marRight w:val="0"/>
          <w:marTop w:val="0"/>
          <w:marBottom w:val="0"/>
          <w:divBdr>
            <w:top w:val="none" w:sz="0" w:space="0" w:color="auto"/>
            <w:left w:val="none" w:sz="0" w:space="0" w:color="auto"/>
            <w:bottom w:val="none" w:sz="0" w:space="0" w:color="auto"/>
            <w:right w:val="none" w:sz="0" w:space="0" w:color="auto"/>
          </w:divBdr>
          <w:divsChild>
            <w:div w:id="345789491">
              <w:marLeft w:val="0"/>
              <w:marRight w:val="0"/>
              <w:marTop w:val="0"/>
              <w:marBottom w:val="0"/>
              <w:divBdr>
                <w:top w:val="none" w:sz="0" w:space="0" w:color="auto"/>
                <w:left w:val="none" w:sz="0" w:space="0" w:color="auto"/>
                <w:bottom w:val="none" w:sz="0" w:space="0" w:color="auto"/>
                <w:right w:val="none" w:sz="0" w:space="0" w:color="auto"/>
              </w:divBdr>
            </w:div>
          </w:divsChild>
        </w:div>
        <w:div w:id="1676112925">
          <w:marLeft w:val="0"/>
          <w:marRight w:val="0"/>
          <w:marTop w:val="0"/>
          <w:marBottom w:val="0"/>
          <w:divBdr>
            <w:top w:val="none" w:sz="0" w:space="0" w:color="auto"/>
            <w:left w:val="none" w:sz="0" w:space="0" w:color="auto"/>
            <w:bottom w:val="none" w:sz="0" w:space="0" w:color="auto"/>
            <w:right w:val="none" w:sz="0" w:space="0" w:color="auto"/>
          </w:divBdr>
          <w:divsChild>
            <w:div w:id="284118621">
              <w:marLeft w:val="0"/>
              <w:marRight w:val="0"/>
              <w:marTop w:val="0"/>
              <w:marBottom w:val="0"/>
              <w:divBdr>
                <w:top w:val="none" w:sz="0" w:space="0" w:color="auto"/>
                <w:left w:val="none" w:sz="0" w:space="0" w:color="auto"/>
                <w:bottom w:val="none" w:sz="0" w:space="0" w:color="auto"/>
                <w:right w:val="none" w:sz="0" w:space="0" w:color="auto"/>
              </w:divBdr>
            </w:div>
          </w:divsChild>
        </w:div>
        <w:div w:id="1739286089">
          <w:marLeft w:val="0"/>
          <w:marRight w:val="0"/>
          <w:marTop w:val="0"/>
          <w:marBottom w:val="0"/>
          <w:divBdr>
            <w:top w:val="none" w:sz="0" w:space="0" w:color="auto"/>
            <w:left w:val="none" w:sz="0" w:space="0" w:color="auto"/>
            <w:bottom w:val="none" w:sz="0" w:space="0" w:color="auto"/>
            <w:right w:val="none" w:sz="0" w:space="0" w:color="auto"/>
          </w:divBdr>
          <w:divsChild>
            <w:div w:id="857423769">
              <w:marLeft w:val="0"/>
              <w:marRight w:val="0"/>
              <w:marTop w:val="0"/>
              <w:marBottom w:val="0"/>
              <w:divBdr>
                <w:top w:val="none" w:sz="0" w:space="0" w:color="auto"/>
                <w:left w:val="none" w:sz="0" w:space="0" w:color="auto"/>
                <w:bottom w:val="none" w:sz="0" w:space="0" w:color="auto"/>
                <w:right w:val="none" w:sz="0" w:space="0" w:color="auto"/>
              </w:divBdr>
            </w:div>
          </w:divsChild>
        </w:div>
        <w:div w:id="1812484274">
          <w:marLeft w:val="0"/>
          <w:marRight w:val="0"/>
          <w:marTop w:val="0"/>
          <w:marBottom w:val="0"/>
          <w:divBdr>
            <w:top w:val="none" w:sz="0" w:space="0" w:color="auto"/>
            <w:left w:val="none" w:sz="0" w:space="0" w:color="auto"/>
            <w:bottom w:val="none" w:sz="0" w:space="0" w:color="auto"/>
            <w:right w:val="none" w:sz="0" w:space="0" w:color="auto"/>
          </w:divBdr>
          <w:divsChild>
            <w:div w:id="46925677">
              <w:marLeft w:val="0"/>
              <w:marRight w:val="0"/>
              <w:marTop w:val="0"/>
              <w:marBottom w:val="0"/>
              <w:divBdr>
                <w:top w:val="none" w:sz="0" w:space="0" w:color="auto"/>
                <w:left w:val="none" w:sz="0" w:space="0" w:color="auto"/>
                <w:bottom w:val="none" w:sz="0" w:space="0" w:color="auto"/>
                <w:right w:val="none" w:sz="0" w:space="0" w:color="auto"/>
              </w:divBdr>
            </w:div>
          </w:divsChild>
        </w:div>
        <w:div w:id="2035882481">
          <w:marLeft w:val="0"/>
          <w:marRight w:val="0"/>
          <w:marTop w:val="0"/>
          <w:marBottom w:val="0"/>
          <w:divBdr>
            <w:top w:val="none" w:sz="0" w:space="0" w:color="auto"/>
            <w:left w:val="none" w:sz="0" w:space="0" w:color="auto"/>
            <w:bottom w:val="none" w:sz="0" w:space="0" w:color="auto"/>
            <w:right w:val="none" w:sz="0" w:space="0" w:color="auto"/>
          </w:divBdr>
          <w:divsChild>
            <w:div w:id="595483184">
              <w:marLeft w:val="0"/>
              <w:marRight w:val="0"/>
              <w:marTop w:val="0"/>
              <w:marBottom w:val="0"/>
              <w:divBdr>
                <w:top w:val="none" w:sz="0" w:space="0" w:color="auto"/>
                <w:left w:val="none" w:sz="0" w:space="0" w:color="auto"/>
                <w:bottom w:val="none" w:sz="0" w:space="0" w:color="auto"/>
                <w:right w:val="none" w:sz="0" w:space="0" w:color="auto"/>
              </w:divBdr>
            </w:div>
          </w:divsChild>
        </w:div>
        <w:div w:id="2038194720">
          <w:marLeft w:val="0"/>
          <w:marRight w:val="0"/>
          <w:marTop w:val="0"/>
          <w:marBottom w:val="0"/>
          <w:divBdr>
            <w:top w:val="none" w:sz="0" w:space="0" w:color="auto"/>
            <w:left w:val="none" w:sz="0" w:space="0" w:color="auto"/>
            <w:bottom w:val="none" w:sz="0" w:space="0" w:color="auto"/>
            <w:right w:val="none" w:sz="0" w:space="0" w:color="auto"/>
          </w:divBdr>
          <w:divsChild>
            <w:div w:id="7572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6417">
      <w:bodyDiv w:val="1"/>
      <w:marLeft w:val="0"/>
      <w:marRight w:val="0"/>
      <w:marTop w:val="0"/>
      <w:marBottom w:val="0"/>
      <w:divBdr>
        <w:top w:val="none" w:sz="0" w:space="0" w:color="auto"/>
        <w:left w:val="none" w:sz="0" w:space="0" w:color="auto"/>
        <w:bottom w:val="none" w:sz="0" w:space="0" w:color="auto"/>
        <w:right w:val="none" w:sz="0" w:space="0" w:color="auto"/>
      </w:divBdr>
    </w:div>
    <w:div w:id="1230262767">
      <w:bodyDiv w:val="1"/>
      <w:marLeft w:val="0"/>
      <w:marRight w:val="0"/>
      <w:marTop w:val="0"/>
      <w:marBottom w:val="0"/>
      <w:divBdr>
        <w:top w:val="none" w:sz="0" w:space="0" w:color="auto"/>
        <w:left w:val="none" w:sz="0" w:space="0" w:color="auto"/>
        <w:bottom w:val="none" w:sz="0" w:space="0" w:color="auto"/>
        <w:right w:val="none" w:sz="0" w:space="0" w:color="auto"/>
      </w:divBdr>
    </w:div>
    <w:div w:id="1270821120">
      <w:bodyDiv w:val="1"/>
      <w:marLeft w:val="0"/>
      <w:marRight w:val="0"/>
      <w:marTop w:val="0"/>
      <w:marBottom w:val="0"/>
      <w:divBdr>
        <w:top w:val="none" w:sz="0" w:space="0" w:color="auto"/>
        <w:left w:val="none" w:sz="0" w:space="0" w:color="auto"/>
        <w:bottom w:val="none" w:sz="0" w:space="0" w:color="auto"/>
        <w:right w:val="none" w:sz="0" w:space="0" w:color="auto"/>
      </w:divBdr>
    </w:div>
    <w:div w:id="1281376959">
      <w:bodyDiv w:val="1"/>
      <w:marLeft w:val="0"/>
      <w:marRight w:val="0"/>
      <w:marTop w:val="0"/>
      <w:marBottom w:val="0"/>
      <w:divBdr>
        <w:top w:val="none" w:sz="0" w:space="0" w:color="auto"/>
        <w:left w:val="none" w:sz="0" w:space="0" w:color="auto"/>
        <w:bottom w:val="none" w:sz="0" w:space="0" w:color="auto"/>
        <w:right w:val="none" w:sz="0" w:space="0" w:color="auto"/>
      </w:divBdr>
      <w:divsChild>
        <w:div w:id="613247645">
          <w:marLeft w:val="0"/>
          <w:marRight w:val="0"/>
          <w:marTop w:val="0"/>
          <w:marBottom w:val="0"/>
          <w:divBdr>
            <w:top w:val="none" w:sz="0" w:space="0" w:color="auto"/>
            <w:left w:val="none" w:sz="0" w:space="0" w:color="auto"/>
            <w:bottom w:val="none" w:sz="0" w:space="0" w:color="auto"/>
            <w:right w:val="none" w:sz="0" w:space="0" w:color="auto"/>
          </w:divBdr>
        </w:div>
        <w:div w:id="622007290">
          <w:marLeft w:val="0"/>
          <w:marRight w:val="0"/>
          <w:marTop w:val="0"/>
          <w:marBottom w:val="0"/>
          <w:divBdr>
            <w:top w:val="none" w:sz="0" w:space="0" w:color="auto"/>
            <w:left w:val="none" w:sz="0" w:space="0" w:color="auto"/>
            <w:bottom w:val="none" w:sz="0" w:space="0" w:color="auto"/>
            <w:right w:val="none" w:sz="0" w:space="0" w:color="auto"/>
          </w:divBdr>
        </w:div>
        <w:div w:id="858086021">
          <w:marLeft w:val="0"/>
          <w:marRight w:val="0"/>
          <w:marTop w:val="0"/>
          <w:marBottom w:val="0"/>
          <w:divBdr>
            <w:top w:val="none" w:sz="0" w:space="0" w:color="auto"/>
            <w:left w:val="none" w:sz="0" w:space="0" w:color="auto"/>
            <w:bottom w:val="none" w:sz="0" w:space="0" w:color="auto"/>
            <w:right w:val="none" w:sz="0" w:space="0" w:color="auto"/>
          </w:divBdr>
        </w:div>
        <w:div w:id="901523095">
          <w:marLeft w:val="0"/>
          <w:marRight w:val="0"/>
          <w:marTop w:val="0"/>
          <w:marBottom w:val="0"/>
          <w:divBdr>
            <w:top w:val="none" w:sz="0" w:space="0" w:color="auto"/>
            <w:left w:val="none" w:sz="0" w:space="0" w:color="auto"/>
            <w:bottom w:val="none" w:sz="0" w:space="0" w:color="auto"/>
            <w:right w:val="none" w:sz="0" w:space="0" w:color="auto"/>
          </w:divBdr>
        </w:div>
        <w:div w:id="1207059469">
          <w:marLeft w:val="0"/>
          <w:marRight w:val="0"/>
          <w:marTop w:val="0"/>
          <w:marBottom w:val="0"/>
          <w:divBdr>
            <w:top w:val="none" w:sz="0" w:space="0" w:color="auto"/>
            <w:left w:val="none" w:sz="0" w:space="0" w:color="auto"/>
            <w:bottom w:val="none" w:sz="0" w:space="0" w:color="auto"/>
            <w:right w:val="none" w:sz="0" w:space="0" w:color="auto"/>
          </w:divBdr>
        </w:div>
        <w:div w:id="1398243295">
          <w:marLeft w:val="0"/>
          <w:marRight w:val="0"/>
          <w:marTop w:val="0"/>
          <w:marBottom w:val="0"/>
          <w:divBdr>
            <w:top w:val="none" w:sz="0" w:space="0" w:color="auto"/>
            <w:left w:val="none" w:sz="0" w:space="0" w:color="auto"/>
            <w:bottom w:val="none" w:sz="0" w:space="0" w:color="auto"/>
            <w:right w:val="none" w:sz="0" w:space="0" w:color="auto"/>
          </w:divBdr>
        </w:div>
        <w:div w:id="1814326576">
          <w:marLeft w:val="0"/>
          <w:marRight w:val="0"/>
          <w:marTop w:val="0"/>
          <w:marBottom w:val="0"/>
          <w:divBdr>
            <w:top w:val="none" w:sz="0" w:space="0" w:color="auto"/>
            <w:left w:val="none" w:sz="0" w:space="0" w:color="auto"/>
            <w:bottom w:val="none" w:sz="0" w:space="0" w:color="auto"/>
            <w:right w:val="none" w:sz="0" w:space="0" w:color="auto"/>
          </w:divBdr>
        </w:div>
        <w:div w:id="1814902880">
          <w:marLeft w:val="0"/>
          <w:marRight w:val="0"/>
          <w:marTop w:val="0"/>
          <w:marBottom w:val="0"/>
          <w:divBdr>
            <w:top w:val="none" w:sz="0" w:space="0" w:color="auto"/>
            <w:left w:val="none" w:sz="0" w:space="0" w:color="auto"/>
            <w:bottom w:val="none" w:sz="0" w:space="0" w:color="auto"/>
            <w:right w:val="none" w:sz="0" w:space="0" w:color="auto"/>
          </w:divBdr>
        </w:div>
        <w:div w:id="1910580321">
          <w:marLeft w:val="0"/>
          <w:marRight w:val="0"/>
          <w:marTop w:val="0"/>
          <w:marBottom w:val="0"/>
          <w:divBdr>
            <w:top w:val="none" w:sz="0" w:space="0" w:color="auto"/>
            <w:left w:val="none" w:sz="0" w:space="0" w:color="auto"/>
            <w:bottom w:val="none" w:sz="0" w:space="0" w:color="auto"/>
            <w:right w:val="none" w:sz="0" w:space="0" w:color="auto"/>
          </w:divBdr>
        </w:div>
      </w:divsChild>
    </w:div>
    <w:div w:id="1330018164">
      <w:bodyDiv w:val="1"/>
      <w:marLeft w:val="0"/>
      <w:marRight w:val="0"/>
      <w:marTop w:val="0"/>
      <w:marBottom w:val="0"/>
      <w:divBdr>
        <w:top w:val="none" w:sz="0" w:space="0" w:color="auto"/>
        <w:left w:val="none" w:sz="0" w:space="0" w:color="auto"/>
        <w:bottom w:val="none" w:sz="0" w:space="0" w:color="auto"/>
        <w:right w:val="none" w:sz="0" w:space="0" w:color="auto"/>
      </w:divBdr>
    </w:div>
    <w:div w:id="1402365878">
      <w:bodyDiv w:val="1"/>
      <w:marLeft w:val="0"/>
      <w:marRight w:val="0"/>
      <w:marTop w:val="0"/>
      <w:marBottom w:val="0"/>
      <w:divBdr>
        <w:top w:val="none" w:sz="0" w:space="0" w:color="auto"/>
        <w:left w:val="none" w:sz="0" w:space="0" w:color="auto"/>
        <w:bottom w:val="none" w:sz="0" w:space="0" w:color="auto"/>
        <w:right w:val="none" w:sz="0" w:space="0" w:color="auto"/>
      </w:divBdr>
    </w:div>
    <w:div w:id="1412461374">
      <w:bodyDiv w:val="1"/>
      <w:marLeft w:val="0"/>
      <w:marRight w:val="0"/>
      <w:marTop w:val="0"/>
      <w:marBottom w:val="0"/>
      <w:divBdr>
        <w:top w:val="none" w:sz="0" w:space="0" w:color="auto"/>
        <w:left w:val="none" w:sz="0" w:space="0" w:color="auto"/>
        <w:bottom w:val="none" w:sz="0" w:space="0" w:color="auto"/>
        <w:right w:val="none" w:sz="0" w:space="0" w:color="auto"/>
      </w:divBdr>
    </w:div>
    <w:div w:id="1425877604">
      <w:bodyDiv w:val="1"/>
      <w:marLeft w:val="0"/>
      <w:marRight w:val="0"/>
      <w:marTop w:val="0"/>
      <w:marBottom w:val="0"/>
      <w:divBdr>
        <w:top w:val="none" w:sz="0" w:space="0" w:color="auto"/>
        <w:left w:val="none" w:sz="0" w:space="0" w:color="auto"/>
        <w:bottom w:val="none" w:sz="0" w:space="0" w:color="auto"/>
        <w:right w:val="none" w:sz="0" w:space="0" w:color="auto"/>
      </w:divBdr>
    </w:div>
    <w:div w:id="1531065274">
      <w:bodyDiv w:val="1"/>
      <w:marLeft w:val="0"/>
      <w:marRight w:val="0"/>
      <w:marTop w:val="0"/>
      <w:marBottom w:val="0"/>
      <w:divBdr>
        <w:top w:val="none" w:sz="0" w:space="0" w:color="auto"/>
        <w:left w:val="none" w:sz="0" w:space="0" w:color="auto"/>
        <w:bottom w:val="none" w:sz="0" w:space="0" w:color="auto"/>
        <w:right w:val="none" w:sz="0" w:space="0" w:color="auto"/>
      </w:divBdr>
    </w:div>
    <w:div w:id="1625840862">
      <w:bodyDiv w:val="1"/>
      <w:marLeft w:val="0"/>
      <w:marRight w:val="0"/>
      <w:marTop w:val="0"/>
      <w:marBottom w:val="0"/>
      <w:divBdr>
        <w:top w:val="none" w:sz="0" w:space="0" w:color="auto"/>
        <w:left w:val="none" w:sz="0" w:space="0" w:color="auto"/>
        <w:bottom w:val="none" w:sz="0" w:space="0" w:color="auto"/>
        <w:right w:val="none" w:sz="0" w:space="0" w:color="auto"/>
      </w:divBdr>
    </w:div>
    <w:div w:id="1722946665">
      <w:bodyDiv w:val="1"/>
      <w:marLeft w:val="0"/>
      <w:marRight w:val="0"/>
      <w:marTop w:val="0"/>
      <w:marBottom w:val="0"/>
      <w:divBdr>
        <w:top w:val="none" w:sz="0" w:space="0" w:color="auto"/>
        <w:left w:val="none" w:sz="0" w:space="0" w:color="auto"/>
        <w:bottom w:val="none" w:sz="0" w:space="0" w:color="auto"/>
        <w:right w:val="none" w:sz="0" w:space="0" w:color="auto"/>
      </w:divBdr>
    </w:div>
    <w:div w:id="1724909179">
      <w:bodyDiv w:val="1"/>
      <w:marLeft w:val="0"/>
      <w:marRight w:val="0"/>
      <w:marTop w:val="0"/>
      <w:marBottom w:val="0"/>
      <w:divBdr>
        <w:top w:val="none" w:sz="0" w:space="0" w:color="auto"/>
        <w:left w:val="none" w:sz="0" w:space="0" w:color="auto"/>
        <w:bottom w:val="none" w:sz="0" w:space="0" w:color="auto"/>
        <w:right w:val="none" w:sz="0" w:space="0" w:color="auto"/>
      </w:divBdr>
    </w:div>
    <w:div w:id="1809125183">
      <w:bodyDiv w:val="1"/>
      <w:marLeft w:val="0"/>
      <w:marRight w:val="0"/>
      <w:marTop w:val="0"/>
      <w:marBottom w:val="0"/>
      <w:divBdr>
        <w:top w:val="none" w:sz="0" w:space="0" w:color="auto"/>
        <w:left w:val="none" w:sz="0" w:space="0" w:color="auto"/>
        <w:bottom w:val="none" w:sz="0" w:space="0" w:color="auto"/>
        <w:right w:val="none" w:sz="0" w:space="0" w:color="auto"/>
      </w:divBdr>
    </w:div>
    <w:div w:id="1892182842">
      <w:bodyDiv w:val="1"/>
      <w:marLeft w:val="0"/>
      <w:marRight w:val="0"/>
      <w:marTop w:val="0"/>
      <w:marBottom w:val="0"/>
      <w:divBdr>
        <w:top w:val="none" w:sz="0" w:space="0" w:color="auto"/>
        <w:left w:val="none" w:sz="0" w:space="0" w:color="auto"/>
        <w:bottom w:val="none" w:sz="0" w:space="0" w:color="auto"/>
        <w:right w:val="none" w:sz="0" w:space="0" w:color="auto"/>
      </w:divBdr>
    </w:div>
    <w:div w:id="1931814863">
      <w:bodyDiv w:val="1"/>
      <w:marLeft w:val="0"/>
      <w:marRight w:val="0"/>
      <w:marTop w:val="0"/>
      <w:marBottom w:val="0"/>
      <w:divBdr>
        <w:top w:val="none" w:sz="0" w:space="0" w:color="auto"/>
        <w:left w:val="none" w:sz="0" w:space="0" w:color="auto"/>
        <w:bottom w:val="none" w:sz="0" w:space="0" w:color="auto"/>
        <w:right w:val="none" w:sz="0" w:space="0" w:color="auto"/>
      </w:divBdr>
    </w:div>
    <w:div w:id="2006591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gjeringen.no/no/tema/plan-bygg-og-eiendom/plan_bygningsloven/planlegging/plansystem_prosess/kunnskapsgrunnlaget_plan/arealregnskap_kommuneplan/id291355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egjeringen.no/no/tema/plan-bygg-og-eiendom/plan_bygningsloven/planlegging/veiledning/veiledere/id283620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erdensarvvega.no/17159-2/"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2AA08C6F967C34E828615CE09C9C9A8" ma:contentTypeVersion="3" ma:contentTypeDescription="Create a new document." ma:contentTypeScope="" ma:versionID="9d2b74960355e603d796c7e9b073b06c">
  <xsd:schema xmlns:xsd="http://www.w3.org/2001/XMLSchema" xmlns:xs="http://www.w3.org/2001/XMLSchema" xmlns:p="http://schemas.microsoft.com/office/2006/metadata/properties" xmlns:ns2="de4a2600-07d1-4519-a136-35dc8f48eae3" targetNamespace="http://schemas.microsoft.com/office/2006/metadata/properties" ma:root="true" ma:fieldsID="1f2c84abf9654071cb91ccbc70b969d1" ns2:_="">
    <xsd:import namespace="de4a2600-07d1-4519-a136-35dc8f48eae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a2600-07d1-4519-a136-35dc8f48e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67C036-132E-4DF2-8810-263AEA5DC14F}">
  <ds:schemaRefs>
    <ds:schemaRef ds:uri="http://schemas.microsoft.com/sharepoint/v3/contenttype/forms"/>
  </ds:schemaRefs>
</ds:datastoreItem>
</file>

<file path=customXml/itemProps2.xml><?xml version="1.0" encoding="utf-8"?>
<ds:datastoreItem xmlns:ds="http://schemas.openxmlformats.org/officeDocument/2006/customXml" ds:itemID="{2C023E7F-384D-4A52-BFE7-21847D7E07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0DE2EB-1BD2-4E07-BEA4-9C8825BAF487}">
  <ds:schemaRefs>
    <ds:schemaRef ds:uri="http://schemas.openxmlformats.org/officeDocument/2006/bibliography"/>
  </ds:schemaRefs>
</ds:datastoreItem>
</file>

<file path=customXml/itemProps4.xml><?xml version="1.0" encoding="utf-8"?>
<ds:datastoreItem xmlns:ds="http://schemas.openxmlformats.org/officeDocument/2006/customXml" ds:itemID="{C1521ED7-5C13-48C3-951B-5802B5726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a2600-07d1-4519-a136-35dc8f48e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5284</Words>
  <Characters>28007</Characters>
  <Application>Microsoft Office Word</Application>
  <DocSecurity>4</DocSecurity>
  <Lines>233</Lines>
  <Paragraphs>66</Paragraphs>
  <ScaleCrop>false</ScaleCrop>
  <Company/>
  <LinksUpToDate>false</LinksUpToDate>
  <CharactersWithSpaces>33225</CharactersWithSpaces>
  <SharedDoc>false</SharedDoc>
  <HLinks>
    <vt:vector size="198" baseType="variant">
      <vt:variant>
        <vt:i4>2883707</vt:i4>
      </vt:variant>
      <vt:variant>
        <vt:i4>189</vt:i4>
      </vt:variant>
      <vt:variant>
        <vt:i4>0</vt:i4>
      </vt:variant>
      <vt:variant>
        <vt:i4>5</vt:i4>
      </vt:variant>
      <vt:variant>
        <vt:lpwstr>https://verdensarvvega.no/17159-2/</vt:lpwstr>
      </vt:variant>
      <vt:variant>
        <vt:lpwstr/>
      </vt:variant>
      <vt:variant>
        <vt:i4>6553687</vt:i4>
      </vt:variant>
      <vt:variant>
        <vt:i4>186</vt:i4>
      </vt:variant>
      <vt:variant>
        <vt:i4>0</vt:i4>
      </vt:variant>
      <vt:variant>
        <vt:i4>5</vt:i4>
      </vt:variant>
      <vt:variant>
        <vt:lpwstr>https://www.regjeringen.no/no/tema/plan-bygg-og-eiendom/plan_bygningsloven/planlegging/veiledning/veiledere/id2836208/</vt:lpwstr>
      </vt:variant>
      <vt:variant>
        <vt:lpwstr/>
      </vt:variant>
      <vt:variant>
        <vt:i4>2293820</vt:i4>
      </vt:variant>
      <vt:variant>
        <vt:i4>183</vt:i4>
      </vt:variant>
      <vt:variant>
        <vt:i4>0</vt:i4>
      </vt:variant>
      <vt:variant>
        <vt:i4>5</vt:i4>
      </vt:variant>
      <vt:variant>
        <vt:lpwstr>https://www.regjeringen.no/no/tema/plan-bygg-og-eiendom/plan_bygningsloven/planlegging/plansystem_prosess/kunnskapsgrunnlaget_plan/arealregnskap_kommuneplan/id2913557/</vt:lpwstr>
      </vt:variant>
      <vt:variant>
        <vt:lpwstr/>
      </vt:variant>
      <vt:variant>
        <vt:i4>1638462</vt:i4>
      </vt:variant>
      <vt:variant>
        <vt:i4>176</vt:i4>
      </vt:variant>
      <vt:variant>
        <vt:i4>0</vt:i4>
      </vt:variant>
      <vt:variant>
        <vt:i4>5</vt:i4>
      </vt:variant>
      <vt:variant>
        <vt:lpwstr/>
      </vt:variant>
      <vt:variant>
        <vt:lpwstr>_Toc198734445</vt:lpwstr>
      </vt:variant>
      <vt:variant>
        <vt:i4>1638462</vt:i4>
      </vt:variant>
      <vt:variant>
        <vt:i4>170</vt:i4>
      </vt:variant>
      <vt:variant>
        <vt:i4>0</vt:i4>
      </vt:variant>
      <vt:variant>
        <vt:i4>5</vt:i4>
      </vt:variant>
      <vt:variant>
        <vt:lpwstr/>
      </vt:variant>
      <vt:variant>
        <vt:lpwstr>_Toc198734444</vt:lpwstr>
      </vt:variant>
      <vt:variant>
        <vt:i4>1638462</vt:i4>
      </vt:variant>
      <vt:variant>
        <vt:i4>164</vt:i4>
      </vt:variant>
      <vt:variant>
        <vt:i4>0</vt:i4>
      </vt:variant>
      <vt:variant>
        <vt:i4>5</vt:i4>
      </vt:variant>
      <vt:variant>
        <vt:lpwstr/>
      </vt:variant>
      <vt:variant>
        <vt:lpwstr>_Toc198734443</vt:lpwstr>
      </vt:variant>
      <vt:variant>
        <vt:i4>1638462</vt:i4>
      </vt:variant>
      <vt:variant>
        <vt:i4>158</vt:i4>
      </vt:variant>
      <vt:variant>
        <vt:i4>0</vt:i4>
      </vt:variant>
      <vt:variant>
        <vt:i4>5</vt:i4>
      </vt:variant>
      <vt:variant>
        <vt:lpwstr/>
      </vt:variant>
      <vt:variant>
        <vt:lpwstr>_Toc198734442</vt:lpwstr>
      </vt:variant>
      <vt:variant>
        <vt:i4>1638462</vt:i4>
      </vt:variant>
      <vt:variant>
        <vt:i4>152</vt:i4>
      </vt:variant>
      <vt:variant>
        <vt:i4>0</vt:i4>
      </vt:variant>
      <vt:variant>
        <vt:i4>5</vt:i4>
      </vt:variant>
      <vt:variant>
        <vt:lpwstr/>
      </vt:variant>
      <vt:variant>
        <vt:lpwstr>_Toc198734441</vt:lpwstr>
      </vt:variant>
      <vt:variant>
        <vt:i4>1638462</vt:i4>
      </vt:variant>
      <vt:variant>
        <vt:i4>146</vt:i4>
      </vt:variant>
      <vt:variant>
        <vt:i4>0</vt:i4>
      </vt:variant>
      <vt:variant>
        <vt:i4>5</vt:i4>
      </vt:variant>
      <vt:variant>
        <vt:lpwstr/>
      </vt:variant>
      <vt:variant>
        <vt:lpwstr>_Toc198734440</vt:lpwstr>
      </vt:variant>
      <vt:variant>
        <vt:i4>1966142</vt:i4>
      </vt:variant>
      <vt:variant>
        <vt:i4>140</vt:i4>
      </vt:variant>
      <vt:variant>
        <vt:i4>0</vt:i4>
      </vt:variant>
      <vt:variant>
        <vt:i4>5</vt:i4>
      </vt:variant>
      <vt:variant>
        <vt:lpwstr/>
      </vt:variant>
      <vt:variant>
        <vt:lpwstr>_Toc198734439</vt:lpwstr>
      </vt:variant>
      <vt:variant>
        <vt:i4>1966142</vt:i4>
      </vt:variant>
      <vt:variant>
        <vt:i4>134</vt:i4>
      </vt:variant>
      <vt:variant>
        <vt:i4>0</vt:i4>
      </vt:variant>
      <vt:variant>
        <vt:i4>5</vt:i4>
      </vt:variant>
      <vt:variant>
        <vt:lpwstr/>
      </vt:variant>
      <vt:variant>
        <vt:lpwstr>_Toc198734438</vt:lpwstr>
      </vt:variant>
      <vt:variant>
        <vt:i4>1966142</vt:i4>
      </vt:variant>
      <vt:variant>
        <vt:i4>128</vt:i4>
      </vt:variant>
      <vt:variant>
        <vt:i4>0</vt:i4>
      </vt:variant>
      <vt:variant>
        <vt:i4>5</vt:i4>
      </vt:variant>
      <vt:variant>
        <vt:lpwstr/>
      </vt:variant>
      <vt:variant>
        <vt:lpwstr>_Toc198734437</vt:lpwstr>
      </vt:variant>
      <vt:variant>
        <vt:i4>1966142</vt:i4>
      </vt:variant>
      <vt:variant>
        <vt:i4>122</vt:i4>
      </vt:variant>
      <vt:variant>
        <vt:i4>0</vt:i4>
      </vt:variant>
      <vt:variant>
        <vt:i4>5</vt:i4>
      </vt:variant>
      <vt:variant>
        <vt:lpwstr/>
      </vt:variant>
      <vt:variant>
        <vt:lpwstr>_Toc198734436</vt:lpwstr>
      </vt:variant>
      <vt:variant>
        <vt:i4>1966142</vt:i4>
      </vt:variant>
      <vt:variant>
        <vt:i4>116</vt:i4>
      </vt:variant>
      <vt:variant>
        <vt:i4>0</vt:i4>
      </vt:variant>
      <vt:variant>
        <vt:i4>5</vt:i4>
      </vt:variant>
      <vt:variant>
        <vt:lpwstr/>
      </vt:variant>
      <vt:variant>
        <vt:lpwstr>_Toc198734435</vt:lpwstr>
      </vt:variant>
      <vt:variant>
        <vt:i4>1966142</vt:i4>
      </vt:variant>
      <vt:variant>
        <vt:i4>110</vt:i4>
      </vt:variant>
      <vt:variant>
        <vt:i4>0</vt:i4>
      </vt:variant>
      <vt:variant>
        <vt:i4>5</vt:i4>
      </vt:variant>
      <vt:variant>
        <vt:lpwstr/>
      </vt:variant>
      <vt:variant>
        <vt:lpwstr>_Toc198734434</vt:lpwstr>
      </vt:variant>
      <vt:variant>
        <vt:i4>1966142</vt:i4>
      </vt:variant>
      <vt:variant>
        <vt:i4>104</vt:i4>
      </vt:variant>
      <vt:variant>
        <vt:i4>0</vt:i4>
      </vt:variant>
      <vt:variant>
        <vt:i4>5</vt:i4>
      </vt:variant>
      <vt:variant>
        <vt:lpwstr/>
      </vt:variant>
      <vt:variant>
        <vt:lpwstr>_Toc198734433</vt:lpwstr>
      </vt:variant>
      <vt:variant>
        <vt:i4>1966142</vt:i4>
      </vt:variant>
      <vt:variant>
        <vt:i4>98</vt:i4>
      </vt:variant>
      <vt:variant>
        <vt:i4>0</vt:i4>
      </vt:variant>
      <vt:variant>
        <vt:i4>5</vt:i4>
      </vt:variant>
      <vt:variant>
        <vt:lpwstr/>
      </vt:variant>
      <vt:variant>
        <vt:lpwstr>_Toc198734432</vt:lpwstr>
      </vt:variant>
      <vt:variant>
        <vt:i4>1966142</vt:i4>
      </vt:variant>
      <vt:variant>
        <vt:i4>92</vt:i4>
      </vt:variant>
      <vt:variant>
        <vt:i4>0</vt:i4>
      </vt:variant>
      <vt:variant>
        <vt:i4>5</vt:i4>
      </vt:variant>
      <vt:variant>
        <vt:lpwstr/>
      </vt:variant>
      <vt:variant>
        <vt:lpwstr>_Toc198734431</vt:lpwstr>
      </vt:variant>
      <vt:variant>
        <vt:i4>1966142</vt:i4>
      </vt:variant>
      <vt:variant>
        <vt:i4>86</vt:i4>
      </vt:variant>
      <vt:variant>
        <vt:i4>0</vt:i4>
      </vt:variant>
      <vt:variant>
        <vt:i4>5</vt:i4>
      </vt:variant>
      <vt:variant>
        <vt:lpwstr/>
      </vt:variant>
      <vt:variant>
        <vt:lpwstr>_Toc198734430</vt:lpwstr>
      </vt:variant>
      <vt:variant>
        <vt:i4>2031678</vt:i4>
      </vt:variant>
      <vt:variant>
        <vt:i4>80</vt:i4>
      </vt:variant>
      <vt:variant>
        <vt:i4>0</vt:i4>
      </vt:variant>
      <vt:variant>
        <vt:i4>5</vt:i4>
      </vt:variant>
      <vt:variant>
        <vt:lpwstr/>
      </vt:variant>
      <vt:variant>
        <vt:lpwstr>_Toc198734429</vt:lpwstr>
      </vt:variant>
      <vt:variant>
        <vt:i4>2031678</vt:i4>
      </vt:variant>
      <vt:variant>
        <vt:i4>74</vt:i4>
      </vt:variant>
      <vt:variant>
        <vt:i4>0</vt:i4>
      </vt:variant>
      <vt:variant>
        <vt:i4>5</vt:i4>
      </vt:variant>
      <vt:variant>
        <vt:lpwstr/>
      </vt:variant>
      <vt:variant>
        <vt:lpwstr>_Toc198734428</vt:lpwstr>
      </vt:variant>
      <vt:variant>
        <vt:i4>2031678</vt:i4>
      </vt:variant>
      <vt:variant>
        <vt:i4>68</vt:i4>
      </vt:variant>
      <vt:variant>
        <vt:i4>0</vt:i4>
      </vt:variant>
      <vt:variant>
        <vt:i4>5</vt:i4>
      </vt:variant>
      <vt:variant>
        <vt:lpwstr/>
      </vt:variant>
      <vt:variant>
        <vt:lpwstr>_Toc198734427</vt:lpwstr>
      </vt:variant>
      <vt:variant>
        <vt:i4>2031678</vt:i4>
      </vt:variant>
      <vt:variant>
        <vt:i4>62</vt:i4>
      </vt:variant>
      <vt:variant>
        <vt:i4>0</vt:i4>
      </vt:variant>
      <vt:variant>
        <vt:i4>5</vt:i4>
      </vt:variant>
      <vt:variant>
        <vt:lpwstr/>
      </vt:variant>
      <vt:variant>
        <vt:lpwstr>_Toc198734426</vt:lpwstr>
      </vt:variant>
      <vt:variant>
        <vt:i4>2031678</vt:i4>
      </vt:variant>
      <vt:variant>
        <vt:i4>56</vt:i4>
      </vt:variant>
      <vt:variant>
        <vt:i4>0</vt:i4>
      </vt:variant>
      <vt:variant>
        <vt:i4>5</vt:i4>
      </vt:variant>
      <vt:variant>
        <vt:lpwstr/>
      </vt:variant>
      <vt:variant>
        <vt:lpwstr>_Toc198734425</vt:lpwstr>
      </vt:variant>
      <vt:variant>
        <vt:i4>2031678</vt:i4>
      </vt:variant>
      <vt:variant>
        <vt:i4>50</vt:i4>
      </vt:variant>
      <vt:variant>
        <vt:i4>0</vt:i4>
      </vt:variant>
      <vt:variant>
        <vt:i4>5</vt:i4>
      </vt:variant>
      <vt:variant>
        <vt:lpwstr/>
      </vt:variant>
      <vt:variant>
        <vt:lpwstr>_Toc198734424</vt:lpwstr>
      </vt:variant>
      <vt:variant>
        <vt:i4>2031678</vt:i4>
      </vt:variant>
      <vt:variant>
        <vt:i4>44</vt:i4>
      </vt:variant>
      <vt:variant>
        <vt:i4>0</vt:i4>
      </vt:variant>
      <vt:variant>
        <vt:i4>5</vt:i4>
      </vt:variant>
      <vt:variant>
        <vt:lpwstr/>
      </vt:variant>
      <vt:variant>
        <vt:lpwstr>_Toc198734423</vt:lpwstr>
      </vt:variant>
      <vt:variant>
        <vt:i4>2031678</vt:i4>
      </vt:variant>
      <vt:variant>
        <vt:i4>38</vt:i4>
      </vt:variant>
      <vt:variant>
        <vt:i4>0</vt:i4>
      </vt:variant>
      <vt:variant>
        <vt:i4>5</vt:i4>
      </vt:variant>
      <vt:variant>
        <vt:lpwstr/>
      </vt:variant>
      <vt:variant>
        <vt:lpwstr>_Toc198734422</vt:lpwstr>
      </vt:variant>
      <vt:variant>
        <vt:i4>2031678</vt:i4>
      </vt:variant>
      <vt:variant>
        <vt:i4>32</vt:i4>
      </vt:variant>
      <vt:variant>
        <vt:i4>0</vt:i4>
      </vt:variant>
      <vt:variant>
        <vt:i4>5</vt:i4>
      </vt:variant>
      <vt:variant>
        <vt:lpwstr/>
      </vt:variant>
      <vt:variant>
        <vt:lpwstr>_Toc198734421</vt:lpwstr>
      </vt:variant>
      <vt:variant>
        <vt:i4>2031678</vt:i4>
      </vt:variant>
      <vt:variant>
        <vt:i4>26</vt:i4>
      </vt:variant>
      <vt:variant>
        <vt:i4>0</vt:i4>
      </vt:variant>
      <vt:variant>
        <vt:i4>5</vt:i4>
      </vt:variant>
      <vt:variant>
        <vt:lpwstr/>
      </vt:variant>
      <vt:variant>
        <vt:lpwstr>_Toc198734420</vt:lpwstr>
      </vt:variant>
      <vt:variant>
        <vt:i4>1835070</vt:i4>
      </vt:variant>
      <vt:variant>
        <vt:i4>20</vt:i4>
      </vt:variant>
      <vt:variant>
        <vt:i4>0</vt:i4>
      </vt:variant>
      <vt:variant>
        <vt:i4>5</vt:i4>
      </vt:variant>
      <vt:variant>
        <vt:lpwstr/>
      </vt:variant>
      <vt:variant>
        <vt:lpwstr>_Toc198734419</vt:lpwstr>
      </vt:variant>
      <vt:variant>
        <vt:i4>1835070</vt:i4>
      </vt:variant>
      <vt:variant>
        <vt:i4>14</vt:i4>
      </vt:variant>
      <vt:variant>
        <vt:i4>0</vt:i4>
      </vt:variant>
      <vt:variant>
        <vt:i4>5</vt:i4>
      </vt:variant>
      <vt:variant>
        <vt:lpwstr/>
      </vt:variant>
      <vt:variant>
        <vt:lpwstr>_Toc198734418</vt:lpwstr>
      </vt:variant>
      <vt:variant>
        <vt:i4>1835070</vt:i4>
      </vt:variant>
      <vt:variant>
        <vt:i4>8</vt:i4>
      </vt:variant>
      <vt:variant>
        <vt:i4>0</vt:i4>
      </vt:variant>
      <vt:variant>
        <vt:i4>5</vt:i4>
      </vt:variant>
      <vt:variant>
        <vt:lpwstr/>
      </vt:variant>
      <vt:variant>
        <vt:lpwstr>_Toc198734417</vt:lpwstr>
      </vt:variant>
      <vt:variant>
        <vt:i4>1835070</vt:i4>
      </vt:variant>
      <vt:variant>
        <vt:i4>2</vt:i4>
      </vt:variant>
      <vt:variant>
        <vt:i4>0</vt:i4>
      </vt:variant>
      <vt:variant>
        <vt:i4>5</vt:i4>
      </vt:variant>
      <vt:variant>
        <vt:lpwstr/>
      </vt:variant>
      <vt:variant>
        <vt:lpwstr>_Toc198734416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Bror Myrvang</dc:creator>
  <cp:keywords/>
  <dc:description/>
  <cp:lastModifiedBy>Margrethe Helene Wika</cp:lastModifiedBy>
  <cp:revision>2</cp:revision>
  <cp:lastPrinted>2022-02-01T07:55:00Z</cp:lastPrinted>
  <dcterms:created xsi:type="dcterms:W3CDTF">2025-06-25T12:09:00Z</dcterms:created>
  <dcterms:modified xsi:type="dcterms:W3CDTF">2025-06-25T12:09:00Z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0x010100E2AA08C6F967C34E828615CE09C9C9A8</vt:lpwstr>
  </property>
  <property fmtid="{D5CDD505-2E9C-101B-9397-08002B2CF9AE}" pid="3" name="MediaServiceImageTags">
    <vt:lpwstr/>
  </property>
</Properties>
</file>