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14110" w14:textId="0529CD47" w:rsidR="00DE3E37" w:rsidRDefault="00DE3E37" w:rsidP="00B20509">
      <w:pPr>
        <w:pStyle w:val="Ingenmellomrom"/>
        <w:jc w:val="center"/>
        <w:rPr>
          <w:b/>
          <w:sz w:val="44"/>
          <w:szCs w:val="44"/>
        </w:rPr>
      </w:pPr>
      <w:r w:rsidRPr="0028570E">
        <w:rPr>
          <w:b/>
          <w:sz w:val="44"/>
          <w:szCs w:val="44"/>
        </w:rPr>
        <w:t>PANDEMI-TRØBBEL for TUBFRIM</w:t>
      </w:r>
    </w:p>
    <w:p w14:paraId="2FB4D956" w14:textId="5AF43698" w:rsidR="0028570E" w:rsidRDefault="0028570E" w:rsidP="0028570E">
      <w:pPr>
        <w:pStyle w:val="Ingenmellomrom"/>
        <w:rPr>
          <w:bCs/>
          <w:sz w:val="24"/>
          <w:szCs w:val="24"/>
        </w:rPr>
      </w:pPr>
      <w:r w:rsidRPr="00136A04">
        <w:rPr>
          <w:bCs/>
          <w:sz w:val="24"/>
          <w:szCs w:val="24"/>
        </w:rPr>
        <w:t xml:space="preserve">TUBFRIM har hver vår i over 90 år delt ut TUBFRIM-midler til gode tiltak for barn og unge i Norge. Våren 2020 ble første gang at dette ikke skjedde. Årsaken var ikke mangel på midler, men rett og slett </w:t>
      </w:r>
      <w:r w:rsidR="00136A04" w:rsidRPr="00136A04">
        <w:rPr>
          <w:bCs/>
          <w:sz w:val="24"/>
          <w:szCs w:val="24"/>
        </w:rPr>
        <w:t>at alle flotte tiltak som skulle få støtte</w:t>
      </w:r>
      <w:r w:rsidR="00D72609">
        <w:rPr>
          <w:bCs/>
          <w:sz w:val="24"/>
          <w:szCs w:val="24"/>
        </w:rPr>
        <w:t>,</w:t>
      </w:r>
      <w:r w:rsidR="00136A04" w:rsidRPr="00136A04">
        <w:rPr>
          <w:bCs/>
          <w:sz w:val="24"/>
          <w:szCs w:val="24"/>
        </w:rPr>
        <w:t xml:space="preserve"> ikke kunne gjennomføres pga av smittevern</w:t>
      </w:r>
      <w:r w:rsidR="00D72609">
        <w:rPr>
          <w:bCs/>
          <w:sz w:val="24"/>
          <w:szCs w:val="24"/>
        </w:rPr>
        <w:t>reglene</w:t>
      </w:r>
      <w:r w:rsidR="00136A04" w:rsidRPr="00136A04">
        <w:rPr>
          <w:bCs/>
          <w:sz w:val="24"/>
          <w:szCs w:val="24"/>
        </w:rPr>
        <w:t xml:space="preserve"> i forbindelse med den pågående pandemien. Det ble derfor bestemt at midlene skulle overføres til året 2021.</w:t>
      </w:r>
    </w:p>
    <w:p w14:paraId="49CF7C3F" w14:textId="0C590277" w:rsidR="00136A04" w:rsidRDefault="00136A04" w:rsidP="0028570E">
      <w:pPr>
        <w:pStyle w:val="Ingenmellomrom"/>
        <w:rPr>
          <w:bCs/>
          <w:sz w:val="24"/>
          <w:szCs w:val="24"/>
        </w:rPr>
      </w:pPr>
      <w:r>
        <w:rPr>
          <w:bCs/>
          <w:sz w:val="24"/>
          <w:szCs w:val="24"/>
        </w:rPr>
        <w:t>Sammen med midler til bekjempelse av tuberkulose</w:t>
      </w:r>
      <w:r w:rsidR="00D72609">
        <w:rPr>
          <w:bCs/>
          <w:sz w:val="24"/>
          <w:szCs w:val="24"/>
        </w:rPr>
        <w:t>,</w:t>
      </w:r>
      <w:r>
        <w:rPr>
          <w:bCs/>
          <w:sz w:val="24"/>
          <w:szCs w:val="24"/>
        </w:rPr>
        <w:t xml:space="preserve"> har TUBFRIM derfor gleden av å kunne dele ut </w:t>
      </w:r>
      <w:r w:rsidR="00D72609">
        <w:rPr>
          <w:bCs/>
          <w:sz w:val="24"/>
          <w:szCs w:val="24"/>
        </w:rPr>
        <w:t>rekordstore</w:t>
      </w:r>
      <w:r>
        <w:rPr>
          <w:bCs/>
          <w:sz w:val="24"/>
          <w:szCs w:val="24"/>
        </w:rPr>
        <w:t xml:space="preserve"> kr 1.300.000,- </w:t>
      </w:r>
      <w:r w:rsidR="00D72609">
        <w:rPr>
          <w:bCs/>
          <w:sz w:val="24"/>
          <w:szCs w:val="24"/>
        </w:rPr>
        <w:t>i året 2021.</w:t>
      </w:r>
    </w:p>
    <w:p w14:paraId="3E85DF2C" w14:textId="680D4039" w:rsidR="00D72609" w:rsidRDefault="00136A04" w:rsidP="00D72609">
      <w:pPr>
        <w:pStyle w:val="Ingenmellomrom"/>
        <w:rPr>
          <w:bCs/>
          <w:sz w:val="24"/>
          <w:szCs w:val="24"/>
        </w:rPr>
      </w:pPr>
      <w:r>
        <w:rPr>
          <w:bCs/>
          <w:sz w:val="24"/>
          <w:szCs w:val="24"/>
        </w:rPr>
        <w:t>TUBFRIM håper at det vil bli satt ekstra stort fokus på tiltak for barn og unge</w:t>
      </w:r>
      <w:r w:rsidR="00D72609">
        <w:rPr>
          <w:bCs/>
          <w:sz w:val="24"/>
          <w:szCs w:val="24"/>
        </w:rPr>
        <w:t>,</w:t>
      </w:r>
      <w:r>
        <w:rPr>
          <w:bCs/>
          <w:sz w:val="24"/>
          <w:szCs w:val="24"/>
        </w:rPr>
        <w:t xml:space="preserve"> og at det vises stor kreativitet for å kunne arrangere disse tiltakene, til tross for smittevern</w:t>
      </w:r>
      <w:r w:rsidR="00D72609">
        <w:rPr>
          <w:bCs/>
          <w:sz w:val="24"/>
          <w:szCs w:val="24"/>
        </w:rPr>
        <w:t>reglene</w:t>
      </w:r>
      <w:r>
        <w:rPr>
          <w:bCs/>
          <w:sz w:val="24"/>
          <w:szCs w:val="24"/>
        </w:rPr>
        <w:t xml:space="preserve"> som </w:t>
      </w:r>
      <w:r w:rsidR="00D72609">
        <w:rPr>
          <w:bCs/>
          <w:sz w:val="24"/>
          <w:szCs w:val="24"/>
        </w:rPr>
        <w:t xml:space="preserve">fortsatt </w:t>
      </w:r>
      <w:r>
        <w:rPr>
          <w:bCs/>
          <w:sz w:val="24"/>
          <w:szCs w:val="24"/>
        </w:rPr>
        <w:t>råder.</w:t>
      </w:r>
    </w:p>
    <w:p w14:paraId="32C9F3BC" w14:textId="6E047C4D" w:rsidR="00D21607" w:rsidRPr="00D72609" w:rsidRDefault="003C3F83" w:rsidP="000D7420">
      <w:pPr>
        <w:pStyle w:val="Ingenmellomrom"/>
        <w:rPr>
          <w:sz w:val="24"/>
          <w:szCs w:val="24"/>
        </w:rPr>
      </w:pPr>
      <w:r w:rsidRPr="00D72609">
        <w:rPr>
          <w:sz w:val="24"/>
          <w:szCs w:val="24"/>
        </w:rPr>
        <w:t>Søknadsfrist for tildeling av TU</w:t>
      </w:r>
      <w:r w:rsidR="00693E3B" w:rsidRPr="00D72609">
        <w:rPr>
          <w:sz w:val="24"/>
          <w:szCs w:val="24"/>
        </w:rPr>
        <w:t>BFRIM-midler året 20</w:t>
      </w:r>
      <w:r w:rsidR="003D28E5" w:rsidRPr="00D72609">
        <w:rPr>
          <w:sz w:val="24"/>
          <w:szCs w:val="24"/>
        </w:rPr>
        <w:t>2</w:t>
      </w:r>
      <w:r w:rsidR="004B4AE6" w:rsidRPr="00D72609">
        <w:rPr>
          <w:sz w:val="24"/>
          <w:szCs w:val="24"/>
        </w:rPr>
        <w:t>1</w:t>
      </w:r>
      <w:r w:rsidR="00693E3B" w:rsidRPr="00D72609">
        <w:rPr>
          <w:sz w:val="24"/>
          <w:szCs w:val="24"/>
        </w:rPr>
        <w:t xml:space="preserve">, </w:t>
      </w:r>
      <w:r w:rsidR="00D21607" w:rsidRPr="00D72609">
        <w:rPr>
          <w:sz w:val="24"/>
          <w:szCs w:val="24"/>
        </w:rPr>
        <w:t>e</w:t>
      </w:r>
      <w:r w:rsidR="00693E3B" w:rsidRPr="00D72609">
        <w:rPr>
          <w:sz w:val="24"/>
          <w:szCs w:val="24"/>
        </w:rPr>
        <w:t>r</w:t>
      </w:r>
      <w:r w:rsidR="00E04FF2" w:rsidRPr="00D72609">
        <w:rPr>
          <w:sz w:val="24"/>
          <w:szCs w:val="24"/>
        </w:rPr>
        <w:t xml:space="preserve"> 15. mars 20</w:t>
      </w:r>
      <w:r w:rsidR="003D28E5" w:rsidRPr="00D72609">
        <w:rPr>
          <w:sz w:val="24"/>
          <w:szCs w:val="24"/>
        </w:rPr>
        <w:t>2</w:t>
      </w:r>
      <w:r w:rsidR="004B4AE6" w:rsidRPr="00D72609">
        <w:rPr>
          <w:sz w:val="24"/>
          <w:szCs w:val="24"/>
        </w:rPr>
        <w:t>1</w:t>
      </w:r>
      <w:r w:rsidR="00E04FF2" w:rsidRPr="00D72609">
        <w:rPr>
          <w:sz w:val="24"/>
          <w:szCs w:val="24"/>
        </w:rPr>
        <w:t xml:space="preserve">, og </w:t>
      </w:r>
      <w:r w:rsidR="00693E3B" w:rsidRPr="00D72609">
        <w:rPr>
          <w:sz w:val="24"/>
          <w:szCs w:val="24"/>
        </w:rPr>
        <w:t xml:space="preserve">innkommede søknader </w:t>
      </w:r>
      <w:r w:rsidR="00D21607" w:rsidRPr="00D72609">
        <w:rPr>
          <w:sz w:val="24"/>
          <w:szCs w:val="24"/>
        </w:rPr>
        <w:t>vil bli</w:t>
      </w:r>
      <w:r w:rsidR="00FF644F" w:rsidRPr="00D72609">
        <w:rPr>
          <w:sz w:val="24"/>
          <w:szCs w:val="24"/>
        </w:rPr>
        <w:t xml:space="preserve"> </w:t>
      </w:r>
      <w:r w:rsidR="00E04FF2" w:rsidRPr="00D72609">
        <w:rPr>
          <w:sz w:val="24"/>
          <w:szCs w:val="24"/>
        </w:rPr>
        <w:t>behandlet våren 20</w:t>
      </w:r>
      <w:r w:rsidR="003D28E5" w:rsidRPr="00D72609">
        <w:rPr>
          <w:sz w:val="24"/>
          <w:szCs w:val="24"/>
        </w:rPr>
        <w:t>2</w:t>
      </w:r>
      <w:r w:rsidR="004B4AE6" w:rsidRPr="00D72609">
        <w:rPr>
          <w:sz w:val="24"/>
          <w:szCs w:val="24"/>
        </w:rPr>
        <w:t>1</w:t>
      </w:r>
      <w:r w:rsidR="00E04FF2" w:rsidRPr="00D72609">
        <w:rPr>
          <w:sz w:val="24"/>
          <w:szCs w:val="24"/>
        </w:rPr>
        <w:t>.</w:t>
      </w:r>
    </w:p>
    <w:p w14:paraId="08983F21" w14:textId="1EF1D679" w:rsidR="00B62EA4" w:rsidRDefault="00EF31DE" w:rsidP="000D7420">
      <w:pPr>
        <w:pStyle w:val="Ingenmellomrom"/>
        <w:rPr>
          <w:sz w:val="20"/>
          <w:szCs w:val="20"/>
        </w:rPr>
      </w:pPr>
      <w:r w:rsidRPr="00B75EA9">
        <w:rPr>
          <w:sz w:val="20"/>
          <w:szCs w:val="20"/>
        </w:rPr>
        <w:t xml:space="preserve">Under </w:t>
      </w:r>
      <w:r w:rsidR="00397649" w:rsidRPr="00B75EA9">
        <w:rPr>
          <w:sz w:val="20"/>
          <w:szCs w:val="20"/>
        </w:rPr>
        <w:t>ser Dere</w:t>
      </w:r>
      <w:r w:rsidRPr="00B75EA9">
        <w:rPr>
          <w:sz w:val="20"/>
          <w:szCs w:val="20"/>
        </w:rPr>
        <w:t xml:space="preserve"> bilder fra noen av </w:t>
      </w:r>
      <w:r w:rsidR="003B0E2B" w:rsidRPr="00B75EA9">
        <w:rPr>
          <w:sz w:val="20"/>
          <w:szCs w:val="20"/>
        </w:rPr>
        <w:t xml:space="preserve">de vellykkede </w:t>
      </w:r>
      <w:r w:rsidRPr="00B75EA9">
        <w:rPr>
          <w:sz w:val="20"/>
          <w:szCs w:val="20"/>
        </w:rPr>
        <w:t>arrangementene</w:t>
      </w:r>
      <w:r w:rsidR="00B16BDE" w:rsidRPr="00B75EA9">
        <w:rPr>
          <w:sz w:val="20"/>
          <w:szCs w:val="20"/>
        </w:rPr>
        <w:t xml:space="preserve"> som </w:t>
      </w:r>
      <w:r w:rsidR="00D72609">
        <w:rPr>
          <w:sz w:val="20"/>
          <w:szCs w:val="20"/>
        </w:rPr>
        <w:t xml:space="preserve">tidligere </w:t>
      </w:r>
      <w:r w:rsidR="00DA2EC7" w:rsidRPr="00B75EA9">
        <w:rPr>
          <w:sz w:val="20"/>
          <w:szCs w:val="20"/>
        </w:rPr>
        <w:t>har blitt</w:t>
      </w:r>
      <w:r w:rsidR="00B16BDE" w:rsidRPr="00B75EA9">
        <w:rPr>
          <w:sz w:val="20"/>
          <w:szCs w:val="20"/>
        </w:rPr>
        <w:t xml:space="preserve"> støttet av TUBFRIM</w:t>
      </w:r>
      <w:r w:rsidR="00E9338F" w:rsidRPr="00B75EA9">
        <w:rPr>
          <w:sz w:val="20"/>
          <w:szCs w:val="20"/>
        </w:rPr>
        <w:t>.</w:t>
      </w:r>
      <w:r w:rsidR="00B32A9E" w:rsidRPr="00B75EA9">
        <w:rPr>
          <w:sz w:val="20"/>
          <w:szCs w:val="20"/>
        </w:rPr>
        <w:t xml:space="preserve"> </w:t>
      </w:r>
      <w:r w:rsidR="001931FD" w:rsidRPr="00B75EA9">
        <w:rPr>
          <w:sz w:val="20"/>
          <w:szCs w:val="20"/>
        </w:rPr>
        <w:t xml:space="preserve">   </w:t>
      </w:r>
    </w:p>
    <w:p w14:paraId="53BA8192" w14:textId="77777777" w:rsidR="00FF12BE" w:rsidRPr="00B75EA9" w:rsidRDefault="00C61C47" w:rsidP="000D7420">
      <w:pPr>
        <w:pStyle w:val="Ingenmellomrom"/>
        <w:rPr>
          <w:sz w:val="20"/>
          <w:szCs w:val="20"/>
        </w:rPr>
      </w:pPr>
      <w:r w:rsidRPr="00B75EA9">
        <w:rPr>
          <w:sz w:val="20"/>
          <w:szCs w:val="20"/>
        </w:rPr>
        <w:t xml:space="preserve"> </w:t>
      </w:r>
      <w:r w:rsidR="00FA2979" w:rsidRPr="00B75EA9">
        <w:rPr>
          <w:sz w:val="20"/>
          <w:szCs w:val="20"/>
        </w:rPr>
        <w:t xml:space="preserve"> </w:t>
      </w:r>
      <w:r w:rsidR="008177D8" w:rsidRPr="00B75EA9">
        <w:rPr>
          <w:sz w:val="20"/>
          <w:szCs w:val="20"/>
        </w:rPr>
        <w:t xml:space="preserve">   </w:t>
      </w:r>
      <w:r w:rsidR="00FA2979" w:rsidRPr="00B75EA9">
        <w:rPr>
          <w:sz w:val="20"/>
          <w:szCs w:val="20"/>
        </w:rPr>
        <w:t xml:space="preserve">             </w:t>
      </w:r>
    </w:p>
    <w:p w14:paraId="35099ACD" w14:textId="77777777" w:rsidR="001931FD" w:rsidRPr="00B75EA9" w:rsidRDefault="00382B70" w:rsidP="000D7420">
      <w:pPr>
        <w:pStyle w:val="Ingenmellomrom"/>
        <w:rPr>
          <w:sz w:val="20"/>
          <w:szCs w:val="20"/>
        </w:rPr>
      </w:pPr>
      <w:r>
        <w:rPr>
          <w:noProof/>
        </w:rPr>
        <w:drawing>
          <wp:inline distT="0" distB="0" distL="0" distR="0" wp14:anchorId="35DF247B" wp14:editId="4C87534E">
            <wp:extent cx="1364740" cy="1023620"/>
            <wp:effectExtent l="0" t="0" r="6985" b="508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4232" cy="1030739"/>
                    </a:xfrm>
                    <a:prstGeom prst="rect">
                      <a:avLst/>
                    </a:prstGeom>
                    <a:noFill/>
                    <a:ln>
                      <a:noFill/>
                    </a:ln>
                  </pic:spPr>
                </pic:pic>
              </a:graphicData>
            </a:graphic>
          </wp:inline>
        </w:drawing>
      </w:r>
      <w:r w:rsidR="0048782C" w:rsidRPr="00B75EA9">
        <w:rPr>
          <w:sz w:val="20"/>
          <w:szCs w:val="20"/>
        </w:rPr>
        <w:t xml:space="preserve">  </w:t>
      </w:r>
      <w:r>
        <w:rPr>
          <w:sz w:val="20"/>
          <w:szCs w:val="20"/>
        </w:rPr>
        <w:t xml:space="preserve"> </w:t>
      </w:r>
      <w:r w:rsidR="003C3F83" w:rsidRPr="00B75EA9">
        <w:rPr>
          <w:sz w:val="20"/>
          <w:szCs w:val="20"/>
        </w:rPr>
        <w:t xml:space="preserve"> </w:t>
      </w:r>
      <w:r w:rsidR="006349DA" w:rsidRPr="00B75EA9">
        <w:rPr>
          <w:sz w:val="20"/>
          <w:szCs w:val="20"/>
        </w:rPr>
        <w:t xml:space="preserve"> </w:t>
      </w:r>
      <w:r>
        <w:rPr>
          <w:noProof/>
        </w:rPr>
        <w:drawing>
          <wp:inline distT="0" distB="0" distL="0" distR="0" wp14:anchorId="7E93C241" wp14:editId="05903F89">
            <wp:extent cx="1371514" cy="1028700"/>
            <wp:effectExtent l="0" t="0" r="635"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4722" cy="1046107"/>
                    </a:xfrm>
                    <a:prstGeom prst="rect">
                      <a:avLst/>
                    </a:prstGeom>
                    <a:noFill/>
                    <a:ln>
                      <a:noFill/>
                    </a:ln>
                  </pic:spPr>
                </pic:pic>
              </a:graphicData>
            </a:graphic>
          </wp:inline>
        </w:drawing>
      </w:r>
      <w:r w:rsidR="0048782C" w:rsidRPr="00B75EA9">
        <w:rPr>
          <w:sz w:val="20"/>
          <w:szCs w:val="20"/>
        </w:rPr>
        <w:t xml:space="preserve"> </w:t>
      </w:r>
      <w:r w:rsidR="003C3F83" w:rsidRPr="00B75EA9">
        <w:rPr>
          <w:sz w:val="20"/>
          <w:szCs w:val="20"/>
        </w:rPr>
        <w:t xml:space="preserve">  </w:t>
      </w:r>
      <w:r w:rsidR="006349DA" w:rsidRPr="00B75EA9">
        <w:rPr>
          <w:sz w:val="20"/>
          <w:szCs w:val="20"/>
        </w:rPr>
        <w:t xml:space="preserve"> </w:t>
      </w:r>
      <w:r w:rsidR="003C3F83" w:rsidRPr="00B75EA9">
        <w:rPr>
          <w:sz w:val="20"/>
          <w:szCs w:val="20"/>
        </w:rPr>
        <w:t xml:space="preserve">  </w:t>
      </w:r>
      <w:r>
        <w:rPr>
          <w:noProof/>
        </w:rPr>
        <w:drawing>
          <wp:inline distT="0" distB="0" distL="0" distR="0" wp14:anchorId="09E2316E" wp14:editId="458F0773">
            <wp:extent cx="1524000" cy="1015951"/>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585623" cy="1057031"/>
                    </a:xfrm>
                    <a:prstGeom prst="rect">
                      <a:avLst/>
                    </a:prstGeom>
                    <a:noFill/>
                    <a:ln>
                      <a:noFill/>
                    </a:ln>
                  </pic:spPr>
                </pic:pic>
              </a:graphicData>
            </a:graphic>
          </wp:inline>
        </w:drawing>
      </w:r>
      <w:r>
        <w:rPr>
          <w:sz w:val="20"/>
          <w:szCs w:val="20"/>
        </w:rPr>
        <w:t xml:space="preserve">     </w:t>
      </w:r>
      <w:r>
        <w:rPr>
          <w:noProof/>
        </w:rPr>
        <w:drawing>
          <wp:inline distT="0" distB="0" distL="0" distR="0" wp14:anchorId="1B1DB35A" wp14:editId="5D763EBD">
            <wp:extent cx="1800225" cy="1012605"/>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2383" cy="1030693"/>
                    </a:xfrm>
                    <a:prstGeom prst="rect">
                      <a:avLst/>
                    </a:prstGeom>
                    <a:noFill/>
                    <a:ln>
                      <a:noFill/>
                    </a:ln>
                  </pic:spPr>
                </pic:pic>
              </a:graphicData>
            </a:graphic>
          </wp:inline>
        </w:drawing>
      </w:r>
    </w:p>
    <w:p w14:paraId="4C847F5E" w14:textId="77777777" w:rsidR="000D7420" w:rsidRPr="00B75EA9" w:rsidRDefault="000D7420" w:rsidP="000D7420">
      <w:pPr>
        <w:pStyle w:val="Ingenmellomrom"/>
        <w:rPr>
          <w:sz w:val="20"/>
          <w:szCs w:val="20"/>
        </w:rPr>
      </w:pPr>
    </w:p>
    <w:p w14:paraId="2471C2F4" w14:textId="71DCCAC5" w:rsidR="00D72609" w:rsidRPr="00D72609" w:rsidRDefault="00D72609" w:rsidP="00D72609">
      <w:pPr>
        <w:pStyle w:val="Ingenmellomrom"/>
        <w:rPr>
          <w:b/>
          <w:sz w:val="28"/>
          <w:szCs w:val="28"/>
        </w:rPr>
      </w:pPr>
      <w:r w:rsidRPr="00D72609">
        <w:rPr>
          <w:b/>
          <w:sz w:val="28"/>
          <w:szCs w:val="28"/>
        </w:rPr>
        <w:t>Brukte frimerker som blir til gode tiltak for funksjonshemmede barn og unge</w:t>
      </w:r>
      <w:r w:rsidR="00427D4D">
        <w:rPr>
          <w:b/>
          <w:sz w:val="28"/>
          <w:szCs w:val="28"/>
        </w:rPr>
        <w:t xml:space="preserve"> i Norge</w:t>
      </w:r>
      <w:r w:rsidRPr="00D72609">
        <w:rPr>
          <w:b/>
          <w:sz w:val="28"/>
          <w:szCs w:val="28"/>
        </w:rPr>
        <w:t>.</w:t>
      </w:r>
    </w:p>
    <w:p w14:paraId="5D6B0B35" w14:textId="4DD573D0" w:rsidR="00D72609" w:rsidRDefault="00D72609" w:rsidP="00D72609">
      <w:pPr>
        <w:pStyle w:val="Ingenmellomrom"/>
        <w:rPr>
          <w:sz w:val="20"/>
          <w:szCs w:val="20"/>
        </w:rPr>
      </w:pPr>
      <w:r>
        <w:rPr>
          <w:sz w:val="20"/>
          <w:szCs w:val="20"/>
        </w:rPr>
        <w:t xml:space="preserve">Historikk: </w:t>
      </w:r>
      <w:r w:rsidRPr="00B75EA9">
        <w:rPr>
          <w:sz w:val="20"/>
          <w:szCs w:val="20"/>
        </w:rPr>
        <w:t xml:space="preserve">For </w:t>
      </w:r>
      <w:r>
        <w:rPr>
          <w:sz w:val="20"/>
          <w:szCs w:val="20"/>
        </w:rPr>
        <w:t xml:space="preserve">over </w:t>
      </w:r>
      <w:r w:rsidRPr="00B75EA9">
        <w:rPr>
          <w:sz w:val="20"/>
          <w:szCs w:val="20"/>
        </w:rPr>
        <w:t>90 år siden startet Postmester Ditlef Frantzen innsamling av brukte frimerker i Nesbyen, til inntekt for tuberkulosearbeidet blant barn og unge i Norge. Frimerkebutikken fikk etter hvert navnet TUBFRIM og har siden oppstarten delt ut</w:t>
      </w:r>
      <w:r>
        <w:rPr>
          <w:sz w:val="20"/>
          <w:szCs w:val="20"/>
        </w:rPr>
        <w:t xml:space="preserve"> </w:t>
      </w:r>
      <w:r w:rsidRPr="00B75EA9">
        <w:rPr>
          <w:sz w:val="20"/>
          <w:szCs w:val="20"/>
        </w:rPr>
        <w:t>2</w:t>
      </w:r>
      <w:r>
        <w:rPr>
          <w:sz w:val="20"/>
          <w:szCs w:val="20"/>
        </w:rPr>
        <w:t>5</w:t>
      </w:r>
      <w:r w:rsidRPr="00B75EA9">
        <w:rPr>
          <w:sz w:val="20"/>
          <w:szCs w:val="20"/>
        </w:rPr>
        <w:t xml:space="preserve"> millioner kroner til barn og unge i Norge. Det har i løpet av disse </w:t>
      </w:r>
      <w:r>
        <w:rPr>
          <w:sz w:val="20"/>
          <w:szCs w:val="20"/>
        </w:rPr>
        <w:t xml:space="preserve">vel </w:t>
      </w:r>
      <w:r w:rsidRPr="00B75EA9">
        <w:rPr>
          <w:sz w:val="20"/>
          <w:szCs w:val="20"/>
        </w:rPr>
        <w:t>90 årene blitt samlet inn over 600 tonn med brukte frimerker, som er solgt videre til frimerkesamlere over hele verden. Under ser Dere bilder fra TUBFRIM, ca 1940 – 1960.</w:t>
      </w:r>
    </w:p>
    <w:p w14:paraId="6E99CB37" w14:textId="77777777" w:rsidR="00D72609" w:rsidRPr="00B75EA9" w:rsidRDefault="00D72609" w:rsidP="00D72609">
      <w:pPr>
        <w:pStyle w:val="Ingenmellomrom"/>
        <w:rPr>
          <w:sz w:val="20"/>
          <w:szCs w:val="20"/>
        </w:rPr>
      </w:pPr>
    </w:p>
    <w:p w14:paraId="1D15EA74" w14:textId="77777777" w:rsidR="00D72609" w:rsidRPr="00B75EA9" w:rsidRDefault="00D72609" w:rsidP="00D72609">
      <w:pPr>
        <w:pStyle w:val="Ingenmellomrom"/>
        <w:rPr>
          <w:sz w:val="20"/>
          <w:szCs w:val="20"/>
        </w:rPr>
      </w:pPr>
      <w:r w:rsidRPr="00B75EA9">
        <w:rPr>
          <w:sz w:val="20"/>
          <w:szCs w:val="20"/>
        </w:rPr>
        <w:t xml:space="preserve">  </w:t>
      </w:r>
      <w:r w:rsidRPr="00B75EA9">
        <w:rPr>
          <w:noProof/>
          <w:sz w:val="20"/>
          <w:szCs w:val="20"/>
        </w:rPr>
        <w:drawing>
          <wp:inline distT="0" distB="0" distL="0" distR="0" wp14:anchorId="085480FC" wp14:editId="2CE4FCB8">
            <wp:extent cx="1104900" cy="1089856"/>
            <wp:effectExtent l="0" t="0" r="0" b="0"/>
            <wp:docPr id="3" name="Bilde 3" descr="C:\Users\Tubfrim\AppData\Local\Microsoft\Windows\INetCache\Content.Word\HFN Fa 1925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ubfrim\AppData\Local\Microsoft\Windows\INetCache\Content.Word\HFN Fa 19251.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8335" cy="1093245"/>
                    </a:xfrm>
                    <a:prstGeom prst="rect">
                      <a:avLst/>
                    </a:prstGeom>
                    <a:noFill/>
                    <a:ln>
                      <a:noFill/>
                    </a:ln>
                  </pic:spPr>
                </pic:pic>
              </a:graphicData>
            </a:graphic>
          </wp:inline>
        </w:drawing>
      </w:r>
      <w:r w:rsidRPr="00B75EA9">
        <w:rPr>
          <w:sz w:val="20"/>
          <w:szCs w:val="20"/>
        </w:rPr>
        <w:t xml:space="preserve">     </w:t>
      </w:r>
      <w:r w:rsidRPr="00B75EA9">
        <w:rPr>
          <w:noProof/>
          <w:sz w:val="20"/>
          <w:szCs w:val="20"/>
        </w:rPr>
        <w:drawing>
          <wp:inline distT="0" distB="0" distL="0" distR="0" wp14:anchorId="67BFE905" wp14:editId="485B5E46">
            <wp:extent cx="1590675" cy="1092147"/>
            <wp:effectExtent l="0" t="0" r="0" b="0"/>
            <wp:docPr id="2" name="Bilde 2" descr="C:\Users\Tubfrim\AppData\Local\Microsoft\Windows\INetCache\Content.Word\HFN Fa 1924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bfrim\AppData\Local\Microsoft\Windows\INetCache\Content.Word\HFN Fa 19246.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7312" cy="1103570"/>
                    </a:xfrm>
                    <a:prstGeom prst="rect">
                      <a:avLst/>
                    </a:prstGeom>
                    <a:noFill/>
                    <a:ln>
                      <a:noFill/>
                    </a:ln>
                  </pic:spPr>
                </pic:pic>
              </a:graphicData>
            </a:graphic>
          </wp:inline>
        </w:drawing>
      </w:r>
      <w:r w:rsidRPr="00B75EA9">
        <w:rPr>
          <w:sz w:val="20"/>
          <w:szCs w:val="20"/>
        </w:rPr>
        <w:t xml:space="preserve">     </w:t>
      </w:r>
      <w:r w:rsidRPr="00B75EA9">
        <w:rPr>
          <w:noProof/>
          <w:sz w:val="20"/>
          <w:szCs w:val="20"/>
        </w:rPr>
        <w:drawing>
          <wp:inline distT="0" distB="0" distL="0" distR="0" wp14:anchorId="743C8E20" wp14:editId="522554A4">
            <wp:extent cx="765970" cy="1106170"/>
            <wp:effectExtent l="0" t="0" r="0" b="0"/>
            <wp:docPr id="11" name="Bilde 11" descr="C:\Users\Tubfrim\AppData\Local\Microsoft\Windows\INetCache\Content.Word\HFN Fa 1856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ubfrim\AppData\Local\Microsoft\Windows\INetCache\Content.Word\HFN Fa 18566.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2124" cy="1115058"/>
                    </a:xfrm>
                    <a:prstGeom prst="rect">
                      <a:avLst/>
                    </a:prstGeom>
                    <a:noFill/>
                    <a:ln>
                      <a:noFill/>
                    </a:ln>
                  </pic:spPr>
                </pic:pic>
              </a:graphicData>
            </a:graphic>
          </wp:inline>
        </w:drawing>
      </w:r>
      <w:r w:rsidRPr="00B75EA9">
        <w:rPr>
          <w:sz w:val="20"/>
          <w:szCs w:val="20"/>
        </w:rPr>
        <w:t xml:space="preserve">     </w:t>
      </w:r>
      <w:r w:rsidRPr="00B75EA9">
        <w:rPr>
          <w:noProof/>
          <w:sz w:val="20"/>
          <w:szCs w:val="20"/>
        </w:rPr>
        <w:drawing>
          <wp:inline distT="0" distB="0" distL="0" distR="0" wp14:anchorId="7D2CEA85" wp14:editId="3F2DF371">
            <wp:extent cx="787697" cy="1103630"/>
            <wp:effectExtent l="0" t="0" r="0" b="1270"/>
            <wp:docPr id="1" name="Bilde 1" descr="C:\Users\Tubfrim\AppData\Local\Microsoft\Windows\INetCache\Content.Word\HFN Fa 1926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bfrim\AppData\Local\Microsoft\Windows\INetCache\Content.Word\HFN Fa 19262.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1642" cy="1109158"/>
                    </a:xfrm>
                    <a:prstGeom prst="rect">
                      <a:avLst/>
                    </a:prstGeom>
                    <a:noFill/>
                    <a:ln>
                      <a:noFill/>
                    </a:ln>
                  </pic:spPr>
                </pic:pic>
              </a:graphicData>
            </a:graphic>
          </wp:inline>
        </w:drawing>
      </w:r>
      <w:r w:rsidRPr="00B75EA9">
        <w:rPr>
          <w:sz w:val="20"/>
          <w:szCs w:val="20"/>
        </w:rPr>
        <w:t xml:space="preserve">      </w:t>
      </w:r>
      <w:r w:rsidRPr="00B75EA9">
        <w:rPr>
          <w:noProof/>
          <w:sz w:val="20"/>
          <w:szCs w:val="20"/>
        </w:rPr>
        <w:drawing>
          <wp:inline distT="0" distB="0" distL="0" distR="0" wp14:anchorId="60E10B18" wp14:editId="347377C7">
            <wp:extent cx="1647825" cy="1140200"/>
            <wp:effectExtent l="0" t="0" r="0" b="3175"/>
            <wp:docPr id="12" name="Bilde 12" descr="C:\Users\Tubfrim\AppData\Local\Microsoft\Windows\INetCache\Content.Word\HFN Fa 1926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ubfrim\AppData\Local\Microsoft\Windows\INetCache\Content.Word\HFN Fa 19263.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2688" cy="1143565"/>
                    </a:xfrm>
                    <a:prstGeom prst="rect">
                      <a:avLst/>
                    </a:prstGeom>
                    <a:noFill/>
                    <a:ln>
                      <a:noFill/>
                    </a:ln>
                  </pic:spPr>
                </pic:pic>
              </a:graphicData>
            </a:graphic>
          </wp:inline>
        </w:drawing>
      </w:r>
    </w:p>
    <w:p w14:paraId="6CD02626" w14:textId="77777777" w:rsidR="00D72609" w:rsidRPr="00B75EA9" w:rsidRDefault="00D72609" w:rsidP="00D72609">
      <w:pPr>
        <w:pStyle w:val="Ingenmellomrom"/>
        <w:rPr>
          <w:sz w:val="20"/>
          <w:szCs w:val="20"/>
        </w:rPr>
      </w:pPr>
    </w:p>
    <w:p w14:paraId="12170B46" w14:textId="77777777" w:rsidR="000D7420" w:rsidRPr="00B75EA9" w:rsidRDefault="000D7420" w:rsidP="000D7420">
      <w:pPr>
        <w:pStyle w:val="Ingenmellomrom"/>
        <w:rPr>
          <w:sz w:val="20"/>
          <w:szCs w:val="20"/>
        </w:rPr>
      </w:pPr>
      <w:r w:rsidRPr="00B75EA9">
        <w:rPr>
          <w:sz w:val="20"/>
          <w:szCs w:val="20"/>
        </w:rPr>
        <w:t xml:space="preserve">Vi er nå midt inne i den </w:t>
      </w:r>
      <w:r w:rsidR="00752C1B" w:rsidRPr="00B75EA9">
        <w:rPr>
          <w:sz w:val="20"/>
          <w:szCs w:val="20"/>
        </w:rPr>
        <w:t>viktige</w:t>
      </w:r>
      <w:r w:rsidRPr="00B75EA9">
        <w:rPr>
          <w:sz w:val="20"/>
          <w:szCs w:val="20"/>
        </w:rPr>
        <w:t xml:space="preserve"> frimerkesesongen</w:t>
      </w:r>
      <w:r w:rsidR="00395C33" w:rsidRPr="00B75EA9">
        <w:rPr>
          <w:sz w:val="20"/>
          <w:szCs w:val="20"/>
        </w:rPr>
        <w:t>,</w:t>
      </w:r>
      <w:r w:rsidRPr="00B75EA9">
        <w:rPr>
          <w:sz w:val="20"/>
          <w:szCs w:val="20"/>
        </w:rPr>
        <w:t xml:space="preserve"> og </w:t>
      </w:r>
      <w:r w:rsidR="00395C33" w:rsidRPr="00B75EA9">
        <w:rPr>
          <w:sz w:val="20"/>
          <w:szCs w:val="20"/>
        </w:rPr>
        <w:t>vårt store håp</w:t>
      </w:r>
      <w:r w:rsidRPr="00B75EA9">
        <w:rPr>
          <w:sz w:val="20"/>
          <w:szCs w:val="20"/>
        </w:rPr>
        <w:t xml:space="preserve"> er at frimerkene fortsatt skal strømme inn til oss her på Nesbyen. Daglig mottar vi hundrevis av brev med frimerker fra skoler, bedrifter, privatpersoner, stat og kommuner. TUBFRIM vil gjerne rette en STOR TAKK til alle som samler frimerker for oss. Uten Dere ville vi ikke kunne dele ut så store midler hvert år.</w:t>
      </w:r>
    </w:p>
    <w:p w14:paraId="191832E8" w14:textId="77777777" w:rsidR="000D7420" w:rsidRPr="00B75EA9" w:rsidRDefault="000D7420" w:rsidP="000D7420">
      <w:pPr>
        <w:pStyle w:val="Ingenmellomrom"/>
        <w:rPr>
          <w:sz w:val="20"/>
          <w:szCs w:val="20"/>
        </w:rPr>
      </w:pPr>
    </w:p>
    <w:p w14:paraId="5065A3C8" w14:textId="77777777" w:rsidR="00DB553E" w:rsidRPr="00B75EA9" w:rsidRDefault="00DB553E" w:rsidP="000D7420">
      <w:pPr>
        <w:pStyle w:val="Ingenmellomrom"/>
        <w:rPr>
          <w:sz w:val="20"/>
          <w:szCs w:val="20"/>
        </w:rPr>
      </w:pPr>
      <w:r w:rsidRPr="00B75EA9">
        <w:rPr>
          <w:sz w:val="20"/>
          <w:szCs w:val="20"/>
        </w:rPr>
        <w:t xml:space="preserve">I tillegg </w:t>
      </w:r>
      <w:r w:rsidR="006D5A61" w:rsidRPr="00B75EA9">
        <w:rPr>
          <w:sz w:val="20"/>
          <w:szCs w:val="20"/>
        </w:rPr>
        <w:t>til frimerker,</w:t>
      </w:r>
      <w:r w:rsidR="00B75EA9">
        <w:rPr>
          <w:sz w:val="20"/>
          <w:szCs w:val="20"/>
        </w:rPr>
        <w:t xml:space="preserve"> frimerkesamlinger og album,</w:t>
      </w:r>
      <w:r w:rsidR="006D5A61" w:rsidRPr="00B75EA9">
        <w:rPr>
          <w:sz w:val="20"/>
          <w:szCs w:val="20"/>
        </w:rPr>
        <w:t xml:space="preserve"> </w:t>
      </w:r>
      <w:r w:rsidRPr="00B75EA9">
        <w:rPr>
          <w:sz w:val="20"/>
          <w:szCs w:val="20"/>
        </w:rPr>
        <w:t xml:space="preserve">samler TUBFRIM inn alle typer kort, så som julekort, stedkort og prospektkort, brukte og ubrukte. Innsamlingskasser er plassert ut på Servicetorg i 350 av landets kommuner for å forenkle innsending. TUSEN TAKK til alle positive kommuner. Oversikt </w:t>
      </w:r>
      <w:r w:rsidR="00752C1B" w:rsidRPr="00B75EA9">
        <w:rPr>
          <w:sz w:val="20"/>
          <w:szCs w:val="20"/>
        </w:rPr>
        <w:t xml:space="preserve">over kommuner med innsamlingskasse finnes </w:t>
      </w:r>
      <w:r w:rsidRPr="00B75EA9">
        <w:rPr>
          <w:sz w:val="20"/>
          <w:szCs w:val="20"/>
        </w:rPr>
        <w:t xml:space="preserve">på </w:t>
      </w:r>
      <w:hyperlink r:id="rId15" w:history="1">
        <w:r w:rsidRPr="00B75EA9">
          <w:rPr>
            <w:rStyle w:val="Hyperkobling"/>
            <w:sz w:val="20"/>
            <w:szCs w:val="20"/>
          </w:rPr>
          <w:t>www.tubfrim.no</w:t>
        </w:r>
      </w:hyperlink>
    </w:p>
    <w:p w14:paraId="6648FDA8" w14:textId="77777777" w:rsidR="000D7420" w:rsidRPr="00B75EA9" w:rsidRDefault="000D7420" w:rsidP="000D7420">
      <w:pPr>
        <w:pStyle w:val="Ingenmellomrom"/>
        <w:rPr>
          <w:sz w:val="20"/>
          <w:szCs w:val="20"/>
        </w:rPr>
      </w:pPr>
    </w:p>
    <w:p w14:paraId="1937F33F" w14:textId="77777777" w:rsidR="006B3AF5" w:rsidRPr="00B75EA9" w:rsidRDefault="006B3AF5" w:rsidP="006B3AF5">
      <w:pPr>
        <w:pStyle w:val="Ingenmellomrom"/>
        <w:rPr>
          <w:b/>
          <w:sz w:val="20"/>
          <w:szCs w:val="20"/>
        </w:rPr>
      </w:pPr>
      <w:r w:rsidRPr="00B75EA9">
        <w:rPr>
          <w:sz w:val="20"/>
          <w:szCs w:val="20"/>
        </w:rPr>
        <w:t xml:space="preserve">Til tross for alle gode TUBFRIM-hjelpere som gjør brukte frimerker om til gode tiltak, trenger TUBFRIM all den hjelp de kan få. </w:t>
      </w:r>
      <w:r w:rsidRPr="00B75EA9">
        <w:rPr>
          <w:b/>
          <w:sz w:val="20"/>
          <w:szCs w:val="20"/>
        </w:rPr>
        <w:t>Det er viktigere enn noen gang å ta vare på frimerker og sende de til TUBFRIM, Postboks 1, 3541 Nesbyen. Har du bare 5 frimerker tar vi gjerne imot disse også. Den største konkurrenten for TUBFRIM er SØPPELKASSEN. Kast ikke brukte frimerker.</w:t>
      </w:r>
    </w:p>
    <w:p w14:paraId="127B69DE" w14:textId="77777777" w:rsidR="003C3F83" w:rsidRPr="00B75EA9" w:rsidRDefault="003C3F83" w:rsidP="000D7420">
      <w:pPr>
        <w:pStyle w:val="Ingenmellomrom"/>
        <w:rPr>
          <w:sz w:val="20"/>
          <w:szCs w:val="20"/>
        </w:rPr>
      </w:pPr>
    </w:p>
    <w:p w14:paraId="44E23C15" w14:textId="0684FC0B" w:rsidR="00682460" w:rsidRDefault="006126F2" w:rsidP="000D7420">
      <w:pPr>
        <w:pStyle w:val="Ingenmellomrom"/>
        <w:rPr>
          <w:sz w:val="20"/>
          <w:szCs w:val="20"/>
        </w:rPr>
      </w:pPr>
      <w:r w:rsidRPr="00B75EA9">
        <w:rPr>
          <w:sz w:val="20"/>
          <w:szCs w:val="20"/>
        </w:rPr>
        <w:t xml:space="preserve">Organisasjonen </w:t>
      </w:r>
      <w:r w:rsidR="00DB553E" w:rsidRPr="00B75EA9">
        <w:rPr>
          <w:sz w:val="20"/>
          <w:szCs w:val="20"/>
        </w:rPr>
        <w:t xml:space="preserve">Sons of Norway </w:t>
      </w:r>
      <w:r w:rsidRPr="00B75EA9">
        <w:rPr>
          <w:sz w:val="20"/>
          <w:szCs w:val="20"/>
        </w:rPr>
        <w:t xml:space="preserve">i USA </w:t>
      </w:r>
      <w:r w:rsidR="00DB553E" w:rsidRPr="00B75EA9">
        <w:rPr>
          <w:sz w:val="20"/>
          <w:szCs w:val="20"/>
        </w:rPr>
        <w:t>har gjennom mange ti-talls år støttet TUBFRIM med betydelig mengde frimerker. Dette skjer i samarbeid med Sjømannskirkene og DSV Air&amp;Sea som besørger transport fra USA.</w:t>
      </w:r>
      <w:r w:rsidRPr="00B75EA9">
        <w:rPr>
          <w:sz w:val="20"/>
          <w:szCs w:val="20"/>
        </w:rPr>
        <w:t xml:space="preserve"> TUSEN </w:t>
      </w:r>
      <w:r w:rsidR="008E5DB8" w:rsidRPr="00B75EA9">
        <w:rPr>
          <w:sz w:val="20"/>
          <w:szCs w:val="20"/>
        </w:rPr>
        <w:t xml:space="preserve">HJERTELIG </w:t>
      </w:r>
      <w:r w:rsidRPr="00B75EA9">
        <w:rPr>
          <w:sz w:val="20"/>
          <w:szCs w:val="20"/>
        </w:rPr>
        <w:t>TAKK.</w:t>
      </w:r>
    </w:p>
    <w:p w14:paraId="36C5E8C5" w14:textId="77777777" w:rsidR="00DE3E37" w:rsidRPr="00B20509" w:rsidRDefault="00DE3E37" w:rsidP="000D7420">
      <w:pPr>
        <w:pStyle w:val="Ingenmellomrom"/>
        <w:rPr>
          <w:rFonts w:asciiTheme="minorHAnsi" w:hAnsiTheme="minorHAnsi"/>
          <w:i/>
          <w:sz w:val="18"/>
          <w:szCs w:val="18"/>
        </w:rPr>
      </w:pPr>
    </w:p>
    <w:p w14:paraId="5F52CDF4" w14:textId="77777777" w:rsidR="00682460" w:rsidRPr="00B20509" w:rsidRDefault="002C7564" w:rsidP="00CA7695">
      <w:pPr>
        <w:pStyle w:val="Ingenmellomrom"/>
        <w:jc w:val="center"/>
        <w:rPr>
          <w:sz w:val="18"/>
          <w:szCs w:val="18"/>
        </w:rPr>
      </w:pPr>
      <w:r w:rsidRPr="00B20509">
        <w:rPr>
          <w:sz w:val="18"/>
          <w:szCs w:val="18"/>
        </w:rPr>
        <w:t>Web-side:</w:t>
      </w:r>
      <w:r w:rsidR="009D165C" w:rsidRPr="00B20509">
        <w:rPr>
          <w:sz w:val="18"/>
          <w:szCs w:val="18"/>
        </w:rPr>
        <w:t xml:space="preserve">  </w:t>
      </w:r>
      <w:r w:rsidRPr="00B20509">
        <w:rPr>
          <w:sz w:val="18"/>
          <w:szCs w:val="18"/>
        </w:rPr>
        <w:t xml:space="preserve"> </w:t>
      </w:r>
      <w:hyperlink r:id="rId16" w:history="1">
        <w:r w:rsidR="00682460" w:rsidRPr="00B20509">
          <w:rPr>
            <w:rStyle w:val="Hyperkobling"/>
            <w:rFonts w:asciiTheme="minorHAnsi" w:hAnsiTheme="minorHAnsi"/>
            <w:sz w:val="18"/>
            <w:szCs w:val="18"/>
          </w:rPr>
          <w:t>www.tubfrim.no</w:t>
        </w:r>
      </w:hyperlink>
      <w:r w:rsidR="00B16BDE" w:rsidRPr="00B20509">
        <w:rPr>
          <w:rFonts w:asciiTheme="minorHAnsi" w:hAnsiTheme="minorHAnsi"/>
          <w:sz w:val="18"/>
          <w:szCs w:val="18"/>
        </w:rPr>
        <w:t xml:space="preserve"> </w:t>
      </w:r>
      <w:r w:rsidRPr="00B20509">
        <w:rPr>
          <w:rFonts w:asciiTheme="minorHAnsi" w:hAnsiTheme="minorHAnsi"/>
          <w:sz w:val="18"/>
          <w:szCs w:val="18"/>
        </w:rPr>
        <w:t xml:space="preserve">  E-post:  </w:t>
      </w:r>
      <w:hyperlink r:id="rId17" w:history="1">
        <w:r w:rsidR="00682460" w:rsidRPr="00B20509">
          <w:rPr>
            <w:rStyle w:val="Hyperkobling"/>
            <w:rFonts w:asciiTheme="minorHAnsi" w:hAnsiTheme="minorHAnsi"/>
            <w:sz w:val="18"/>
            <w:szCs w:val="18"/>
          </w:rPr>
          <w:t>tubfrim@tubfrim.no</w:t>
        </w:r>
      </w:hyperlink>
      <w:r w:rsidR="00682460" w:rsidRPr="00B20509">
        <w:rPr>
          <w:rFonts w:asciiTheme="minorHAnsi" w:hAnsiTheme="minorHAnsi"/>
          <w:sz w:val="18"/>
          <w:szCs w:val="18"/>
        </w:rPr>
        <w:t xml:space="preserve"> </w:t>
      </w:r>
      <w:r w:rsidRPr="00B20509">
        <w:rPr>
          <w:rFonts w:asciiTheme="minorHAnsi" w:hAnsiTheme="minorHAnsi"/>
          <w:sz w:val="18"/>
          <w:szCs w:val="18"/>
        </w:rPr>
        <w:t xml:space="preserve">  </w:t>
      </w:r>
      <w:r w:rsidR="009D165C" w:rsidRPr="00B20509">
        <w:rPr>
          <w:rFonts w:asciiTheme="minorHAnsi" w:hAnsiTheme="minorHAnsi"/>
          <w:sz w:val="18"/>
          <w:szCs w:val="18"/>
        </w:rPr>
        <w:t xml:space="preserve"> </w:t>
      </w:r>
      <w:r w:rsidR="00CA7695" w:rsidRPr="00B20509">
        <w:rPr>
          <w:rFonts w:asciiTheme="minorHAnsi" w:hAnsiTheme="minorHAnsi"/>
          <w:sz w:val="18"/>
          <w:szCs w:val="18"/>
        </w:rPr>
        <w:t xml:space="preserve">Postadr: </w:t>
      </w:r>
      <w:r w:rsidR="00CA7695" w:rsidRPr="00B20509">
        <w:rPr>
          <w:b/>
          <w:sz w:val="18"/>
          <w:szCs w:val="18"/>
        </w:rPr>
        <w:t xml:space="preserve">Postboks 1, 3541 Nesbyen. </w:t>
      </w:r>
      <w:r w:rsidRPr="00B20509">
        <w:rPr>
          <w:rFonts w:asciiTheme="minorHAnsi" w:hAnsiTheme="minorHAnsi"/>
          <w:sz w:val="18"/>
          <w:szCs w:val="18"/>
        </w:rPr>
        <w:t xml:space="preserve"> Telefon:  </w:t>
      </w:r>
      <w:r w:rsidR="00791FD9" w:rsidRPr="00B20509">
        <w:rPr>
          <w:rFonts w:asciiTheme="minorHAnsi" w:hAnsiTheme="minorHAnsi"/>
          <w:sz w:val="18"/>
          <w:szCs w:val="18"/>
        </w:rPr>
        <w:t xml:space="preserve">+47 3207 </w:t>
      </w:r>
      <w:r w:rsidR="007A7A87" w:rsidRPr="00B20509">
        <w:rPr>
          <w:rFonts w:asciiTheme="minorHAnsi" w:hAnsiTheme="minorHAnsi"/>
          <w:sz w:val="18"/>
          <w:szCs w:val="18"/>
        </w:rPr>
        <w:t>1094</w:t>
      </w:r>
    </w:p>
    <w:sectPr w:rsidR="00682460" w:rsidRPr="00B20509" w:rsidSect="00B20509">
      <w:headerReference w:type="default" r:id="rId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2433D" w14:textId="77777777" w:rsidR="00FD1D77" w:rsidRDefault="00FD1D77" w:rsidP="00871D5F">
      <w:pPr>
        <w:spacing w:after="0" w:line="240" w:lineRule="auto"/>
      </w:pPr>
      <w:r>
        <w:separator/>
      </w:r>
    </w:p>
  </w:endnote>
  <w:endnote w:type="continuationSeparator" w:id="0">
    <w:p w14:paraId="0E5A8401" w14:textId="77777777" w:rsidR="00FD1D77" w:rsidRDefault="00FD1D77" w:rsidP="0087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2CB58" w14:textId="77777777" w:rsidR="00FD1D77" w:rsidRDefault="00FD1D77" w:rsidP="00871D5F">
      <w:pPr>
        <w:spacing w:after="0" w:line="240" w:lineRule="auto"/>
      </w:pPr>
      <w:r>
        <w:separator/>
      </w:r>
    </w:p>
  </w:footnote>
  <w:footnote w:type="continuationSeparator" w:id="0">
    <w:p w14:paraId="55D1FB31" w14:textId="77777777" w:rsidR="00FD1D77" w:rsidRDefault="00FD1D77" w:rsidP="00871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A547D" w14:textId="77777777" w:rsidR="00871D5F" w:rsidRDefault="008D1470">
    <w:pPr>
      <w:pStyle w:val="Topptekst"/>
    </w:pPr>
    <w:r>
      <w:t xml:space="preserve">      </w:t>
    </w:r>
    <w:r w:rsidR="00F433BD">
      <w:t xml:space="preserve"> </w:t>
    </w:r>
    <w:r w:rsidR="00846242">
      <w:t xml:space="preserve">                          </w:t>
    </w:r>
    <w:r w:rsidR="00F433BD">
      <w:t xml:space="preserve">    </w:t>
    </w:r>
    <w:r w:rsidR="00B20509" w:rsidRPr="00871D5F">
      <w:rPr>
        <w:noProof/>
        <w:lang w:eastAsia="nb-NO"/>
      </w:rPr>
      <w:drawing>
        <wp:inline distT="0" distB="0" distL="0" distR="0" wp14:anchorId="200E166F" wp14:editId="577F646F">
          <wp:extent cx="4200525" cy="724739"/>
          <wp:effectExtent l="0" t="0" r="0" b="0"/>
          <wp:docPr id="10"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srcRect/>
                  <a:stretch>
                    <a:fillRect/>
                  </a:stretch>
                </pic:blipFill>
                <pic:spPr bwMode="auto">
                  <a:xfrm>
                    <a:off x="0" y="0"/>
                    <a:ext cx="4489423" cy="774584"/>
                  </a:xfrm>
                  <a:prstGeom prst="rect">
                    <a:avLst/>
                  </a:prstGeom>
                  <a:noFill/>
                  <a:ln w="9525">
                    <a:noFill/>
                    <a:miter lim="800000"/>
                    <a:headEnd/>
                    <a:tailEnd/>
                  </a:ln>
                </pic:spPr>
              </pic:pic>
            </a:graphicData>
          </a:graphic>
        </wp:inline>
      </w:drawing>
    </w:r>
    <w:r>
      <w:t xml:space="preserve">         </w:t>
    </w:r>
    <w:r w:rsidR="00846242">
      <w:rPr>
        <w:noProof/>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2BE"/>
    <w:rsid w:val="00010F64"/>
    <w:rsid w:val="000276E1"/>
    <w:rsid w:val="00050781"/>
    <w:rsid w:val="00053673"/>
    <w:rsid w:val="00064805"/>
    <w:rsid w:val="00072250"/>
    <w:rsid w:val="00081C37"/>
    <w:rsid w:val="0008528B"/>
    <w:rsid w:val="00095CBB"/>
    <w:rsid w:val="000B59CB"/>
    <w:rsid w:val="000C0267"/>
    <w:rsid w:val="000D4E09"/>
    <w:rsid w:val="000D7420"/>
    <w:rsid w:val="000D7C04"/>
    <w:rsid w:val="000E19DC"/>
    <w:rsid w:val="000F514F"/>
    <w:rsid w:val="000F62C9"/>
    <w:rsid w:val="001345F1"/>
    <w:rsid w:val="00136A04"/>
    <w:rsid w:val="001931FD"/>
    <w:rsid w:val="001B476B"/>
    <w:rsid w:val="001D78AB"/>
    <w:rsid w:val="00202A16"/>
    <w:rsid w:val="00204C13"/>
    <w:rsid w:val="00220882"/>
    <w:rsid w:val="00227E19"/>
    <w:rsid w:val="00233BA9"/>
    <w:rsid w:val="0027617A"/>
    <w:rsid w:val="00280F29"/>
    <w:rsid w:val="0028570E"/>
    <w:rsid w:val="00286023"/>
    <w:rsid w:val="002B07A2"/>
    <w:rsid w:val="002C7564"/>
    <w:rsid w:val="002D06D7"/>
    <w:rsid w:val="002E2945"/>
    <w:rsid w:val="002F1714"/>
    <w:rsid w:val="002F29DF"/>
    <w:rsid w:val="002F704E"/>
    <w:rsid w:val="00325B79"/>
    <w:rsid w:val="003667B0"/>
    <w:rsid w:val="0037748A"/>
    <w:rsid w:val="00382B70"/>
    <w:rsid w:val="00387A31"/>
    <w:rsid w:val="003932D4"/>
    <w:rsid w:val="00395C33"/>
    <w:rsid w:val="00397649"/>
    <w:rsid w:val="003B0E2B"/>
    <w:rsid w:val="003C3F83"/>
    <w:rsid w:val="003D28E5"/>
    <w:rsid w:val="00401915"/>
    <w:rsid w:val="00401966"/>
    <w:rsid w:val="00420B8D"/>
    <w:rsid w:val="00427D4D"/>
    <w:rsid w:val="00436351"/>
    <w:rsid w:val="004439DA"/>
    <w:rsid w:val="0048782C"/>
    <w:rsid w:val="004B4AE6"/>
    <w:rsid w:val="004D66EE"/>
    <w:rsid w:val="004E1060"/>
    <w:rsid w:val="005040D3"/>
    <w:rsid w:val="00522749"/>
    <w:rsid w:val="00526E74"/>
    <w:rsid w:val="005357B5"/>
    <w:rsid w:val="005464BD"/>
    <w:rsid w:val="00560BA9"/>
    <w:rsid w:val="005963BE"/>
    <w:rsid w:val="005B3BC0"/>
    <w:rsid w:val="005C5A2D"/>
    <w:rsid w:val="00605C2D"/>
    <w:rsid w:val="006126F2"/>
    <w:rsid w:val="006160BF"/>
    <w:rsid w:val="0062411D"/>
    <w:rsid w:val="006349DA"/>
    <w:rsid w:val="00642956"/>
    <w:rsid w:val="00653F0A"/>
    <w:rsid w:val="006713EB"/>
    <w:rsid w:val="00682460"/>
    <w:rsid w:val="00693E3B"/>
    <w:rsid w:val="00697469"/>
    <w:rsid w:val="006979EE"/>
    <w:rsid w:val="006B3AF5"/>
    <w:rsid w:val="006D5A61"/>
    <w:rsid w:val="006F42BA"/>
    <w:rsid w:val="00700CA0"/>
    <w:rsid w:val="00713B84"/>
    <w:rsid w:val="00724FC1"/>
    <w:rsid w:val="00740258"/>
    <w:rsid w:val="00746B01"/>
    <w:rsid w:val="00752C1B"/>
    <w:rsid w:val="00755001"/>
    <w:rsid w:val="0076371C"/>
    <w:rsid w:val="00764AB1"/>
    <w:rsid w:val="00776D36"/>
    <w:rsid w:val="00777CA7"/>
    <w:rsid w:val="00791FD9"/>
    <w:rsid w:val="007A7A87"/>
    <w:rsid w:val="007D2784"/>
    <w:rsid w:val="007E6CB4"/>
    <w:rsid w:val="0080315B"/>
    <w:rsid w:val="008063A3"/>
    <w:rsid w:val="00811A66"/>
    <w:rsid w:val="008177D8"/>
    <w:rsid w:val="00841F4D"/>
    <w:rsid w:val="00846242"/>
    <w:rsid w:val="0085495B"/>
    <w:rsid w:val="00871D5F"/>
    <w:rsid w:val="00893F27"/>
    <w:rsid w:val="008D1470"/>
    <w:rsid w:val="008D7FE4"/>
    <w:rsid w:val="008E5DB8"/>
    <w:rsid w:val="008F06F0"/>
    <w:rsid w:val="0090131C"/>
    <w:rsid w:val="00956A0A"/>
    <w:rsid w:val="009751A7"/>
    <w:rsid w:val="009811F3"/>
    <w:rsid w:val="00985ECC"/>
    <w:rsid w:val="0099188E"/>
    <w:rsid w:val="009974D3"/>
    <w:rsid w:val="009C2F88"/>
    <w:rsid w:val="009C7287"/>
    <w:rsid w:val="009D165C"/>
    <w:rsid w:val="009D644F"/>
    <w:rsid w:val="009E3BF7"/>
    <w:rsid w:val="009F3F98"/>
    <w:rsid w:val="00A6558E"/>
    <w:rsid w:val="00A65C6D"/>
    <w:rsid w:val="00A7393A"/>
    <w:rsid w:val="00AB043D"/>
    <w:rsid w:val="00AB0771"/>
    <w:rsid w:val="00AB6C69"/>
    <w:rsid w:val="00AD3C77"/>
    <w:rsid w:val="00AE7DA0"/>
    <w:rsid w:val="00B16BDE"/>
    <w:rsid w:val="00B20509"/>
    <w:rsid w:val="00B26225"/>
    <w:rsid w:val="00B32A9E"/>
    <w:rsid w:val="00B3480E"/>
    <w:rsid w:val="00B356F4"/>
    <w:rsid w:val="00B521E5"/>
    <w:rsid w:val="00B57C85"/>
    <w:rsid w:val="00B62EA4"/>
    <w:rsid w:val="00B70155"/>
    <w:rsid w:val="00B74F68"/>
    <w:rsid w:val="00B75EA9"/>
    <w:rsid w:val="00B8496F"/>
    <w:rsid w:val="00BB7187"/>
    <w:rsid w:val="00BF00A3"/>
    <w:rsid w:val="00C013B7"/>
    <w:rsid w:val="00C06032"/>
    <w:rsid w:val="00C11ED9"/>
    <w:rsid w:val="00C22203"/>
    <w:rsid w:val="00C579AD"/>
    <w:rsid w:val="00C61C47"/>
    <w:rsid w:val="00C65A65"/>
    <w:rsid w:val="00C93D53"/>
    <w:rsid w:val="00CA7695"/>
    <w:rsid w:val="00CB5D10"/>
    <w:rsid w:val="00D125C3"/>
    <w:rsid w:val="00D21607"/>
    <w:rsid w:val="00D24872"/>
    <w:rsid w:val="00D5095D"/>
    <w:rsid w:val="00D50CB4"/>
    <w:rsid w:val="00D53670"/>
    <w:rsid w:val="00D624BF"/>
    <w:rsid w:val="00D642C6"/>
    <w:rsid w:val="00D6742A"/>
    <w:rsid w:val="00D72609"/>
    <w:rsid w:val="00D954A2"/>
    <w:rsid w:val="00DA2EC7"/>
    <w:rsid w:val="00DB553E"/>
    <w:rsid w:val="00DC012E"/>
    <w:rsid w:val="00DE38E5"/>
    <w:rsid w:val="00DE3E37"/>
    <w:rsid w:val="00E04FF2"/>
    <w:rsid w:val="00E11ABE"/>
    <w:rsid w:val="00E23329"/>
    <w:rsid w:val="00E441F2"/>
    <w:rsid w:val="00E918E1"/>
    <w:rsid w:val="00E9338F"/>
    <w:rsid w:val="00E93F82"/>
    <w:rsid w:val="00E95547"/>
    <w:rsid w:val="00EB5758"/>
    <w:rsid w:val="00EC32A6"/>
    <w:rsid w:val="00EE105E"/>
    <w:rsid w:val="00EF31DE"/>
    <w:rsid w:val="00F06959"/>
    <w:rsid w:val="00F2002D"/>
    <w:rsid w:val="00F433BD"/>
    <w:rsid w:val="00F53FFF"/>
    <w:rsid w:val="00F67737"/>
    <w:rsid w:val="00F91522"/>
    <w:rsid w:val="00FA2979"/>
    <w:rsid w:val="00FA7F15"/>
    <w:rsid w:val="00FB07D6"/>
    <w:rsid w:val="00FB545C"/>
    <w:rsid w:val="00FD1D77"/>
    <w:rsid w:val="00FF12BE"/>
    <w:rsid w:val="00FF644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E858F"/>
  <w15:docId w15:val="{0D71654E-B9D9-4642-AE8A-FCA482E4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4B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FF12BE"/>
    <w:pPr>
      <w:spacing w:after="0" w:line="240" w:lineRule="auto"/>
    </w:pPr>
    <w:rPr>
      <w:rFonts w:ascii="Calibri" w:eastAsia="Calibri" w:hAnsi="Calibri" w:cs="Times New Roman"/>
    </w:rPr>
  </w:style>
  <w:style w:type="paragraph" w:styleId="Bobletekst">
    <w:name w:val="Balloon Text"/>
    <w:basedOn w:val="Normal"/>
    <w:link w:val="BobletekstTegn"/>
    <w:uiPriority w:val="99"/>
    <w:semiHidden/>
    <w:unhideWhenUsed/>
    <w:rsid w:val="00EF31D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F31DE"/>
    <w:rPr>
      <w:rFonts w:ascii="Tahoma" w:hAnsi="Tahoma" w:cs="Tahoma"/>
      <w:sz w:val="16"/>
      <w:szCs w:val="16"/>
    </w:rPr>
  </w:style>
  <w:style w:type="character" w:styleId="Hyperkobling">
    <w:name w:val="Hyperlink"/>
    <w:basedOn w:val="Standardskriftforavsnitt"/>
    <w:uiPriority w:val="99"/>
    <w:unhideWhenUsed/>
    <w:rsid w:val="00DB553E"/>
    <w:rPr>
      <w:color w:val="0000FF" w:themeColor="hyperlink"/>
      <w:u w:val="single"/>
    </w:rPr>
  </w:style>
  <w:style w:type="paragraph" w:styleId="Topptekst">
    <w:name w:val="header"/>
    <w:basedOn w:val="Normal"/>
    <w:link w:val="TopptekstTegn"/>
    <w:uiPriority w:val="99"/>
    <w:unhideWhenUsed/>
    <w:rsid w:val="00871D5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71D5F"/>
  </w:style>
  <w:style w:type="paragraph" w:styleId="Bunntekst">
    <w:name w:val="footer"/>
    <w:basedOn w:val="Normal"/>
    <w:link w:val="BunntekstTegn"/>
    <w:uiPriority w:val="99"/>
    <w:unhideWhenUsed/>
    <w:rsid w:val="00871D5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71D5F"/>
  </w:style>
  <w:style w:type="table" w:styleId="Tabellrutenett">
    <w:name w:val="Table Grid"/>
    <w:basedOn w:val="Vanligtabell"/>
    <w:uiPriority w:val="59"/>
    <w:rsid w:val="00682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mailto:tubfrim@tubfrim.no" TargetMode="External"/><Relationship Id="rId2" Type="http://schemas.openxmlformats.org/officeDocument/2006/relationships/settings" Target="settings.xml"/><Relationship Id="rId16" Type="http://schemas.openxmlformats.org/officeDocument/2006/relationships/hyperlink" Target="http://www.tubfrim.no"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http://www.tubfrim.no" TargetMode="Externa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515</Words>
  <Characters>2733</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Arvid Syversen</dc:creator>
  <cp:keywords/>
  <dc:description/>
  <cp:lastModifiedBy>Kåre Myro</cp:lastModifiedBy>
  <cp:revision>3</cp:revision>
  <cp:lastPrinted>2018-02-27T07:35:00Z</cp:lastPrinted>
  <dcterms:created xsi:type="dcterms:W3CDTF">2021-02-23T12:03:00Z</dcterms:created>
  <dcterms:modified xsi:type="dcterms:W3CDTF">2021-02-23T12:41:00Z</dcterms:modified>
</cp:coreProperties>
</file>