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72ADF" w14:textId="72F3A706" w:rsidR="003F6BA9" w:rsidRDefault="006C1542" w:rsidP="009E1AE6">
      <w:pPr>
        <w:spacing w:before="80"/>
        <w:rPr>
          <w:rFonts w:ascii="Calibri" w:hAnsi="Calibri" w:cs="Calibri"/>
          <w:b/>
          <w:color w:val="002060"/>
          <w:sz w:val="40"/>
          <w:szCs w:val="40"/>
        </w:rPr>
      </w:pPr>
      <w:r w:rsidRPr="00BA7CBD">
        <w:rPr>
          <w:noProof/>
          <w:lang w:eastAsia="zh-TW"/>
        </w:rPr>
        <w:drawing>
          <wp:inline distT="0" distB="0" distL="0" distR="0" wp14:anchorId="692395BD" wp14:editId="13BEAB77">
            <wp:extent cx="703580" cy="884555"/>
            <wp:effectExtent l="0" t="0" r="1270" b="0"/>
            <wp:docPr id="1" name="Picture 3" descr="Et bilde som inneholder symbol, emblem, logo, skjold&#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Et bilde som inneholder symbol, emblem, logo, skjold&#10;&#10;KI-generert innhold kan være fe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3580" cy="884555"/>
                    </a:xfrm>
                    <a:prstGeom prst="rect">
                      <a:avLst/>
                    </a:prstGeom>
                    <a:noFill/>
                    <a:ln>
                      <a:noFill/>
                    </a:ln>
                  </pic:spPr>
                </pic:pic>
              </a:graphicData>
            </a:graphic>
          </wp:inline>
        </w:drawing>
      </w:r>
      <w:r w:rsidR="00FD0FA2" w:rsidRPr="00287CA8">
        <w:rPr>
          <w:rFonts w:ascii="Calibri" w:hAnsi="Calibri" w:cs="Calibri"/>
          <w:b/>
          <w:color w:val="002060"/>
          <w:sz w:val="40"/>
          <w:szCs w:val="40"/>
        </w:rPr>
        <w:t>Vega kommune</w:t>
      </w:r>
    </w:p>
    <w:p w14:paraId="1FAF1F39" w14:textId="77777777" w:rsidR="00287CA8" w:rsidRPr="00287CA8" w:rsidRDefault="00287CA8" w:rsidP="009E1AE6">
      <w:pPr>
        <w:spacing w:before="80"/>
        <w:rPr>
          <w:rFonts w:ascii="Calibri" w:hAnsi="Calibri" w:cs="Calibri"/>
          <w:b/>
        </w:rPr>
      </w:pPr>
    </w:p>
    <w:p w14:paraId="14015571" w14:textId="38294532" w:rsidR="003D15DF" w:rsidRPr="00287CA8" w:rsidRDefault="003D15DF">
      <w:pPr>
        <w:rPr>
          <w:sz w:val="40"/>
          <w:szCs w:val="40"/>
        </w:rPr>
      </w:pPr>
      <w:r w:rsidRPr="00287CA8">
        <w:rPr>
          <w:b/>
          <w:bCs/>
          <w:color w:val="002060"/>
          <w:sz w:val="40"/>
          <w:szCs w:val="40"/>
        </w:rPr>
        <w:t>INNSPILLSVEILEDER</w:t>
      </w:r>
      <w:r w:rsidRPr="00287CA8">
        <w:rPr>
          <w:color w:val="002060"/>
          <w:sz w:val="40"/>
          <w:szCs w:val="40"/>
        </w:rPr>
        <w:t xml:space="preserve"> - Kommuneplanens arealdel</w:t>
      </w:r>
    </w:p>
    <w:p w14:paraId="7D066E9C" w14:textId="67F3FD75" w:rsidR="00F5680F" w:rsidRPr="00F22AAE" w:rsidRDefault="00F0656A" w:rsidP="00F5680F">
      <w:pPr>
        <w:rPr>
          <w:i/>
          <w:iCs/>
        </w:rPr>
      </w:pPr>
      <w:r>
        <w:t xml:space="preserve">Vega kommune oppfordrer </w:t>
      </w:r>
      <w:r w:rsidR="0031270B">
        <w:t xml:space="preserve">alle </w:t>
      </w:r>
      <w:r>
        <w:t xml:space="preserve">til </w:t>
      </w:r>
      <w:r w:rsidR="002544DF">
        <w:t xml:space="preserve">å gi </w:t>
      </w:r>
      <w:r>
        <w:t>innspill</w:t>
      </w:r>
      <w:r w:rsidR="002544DF">
        <w:t>,</w:t>
      </w:r>
      <w:r>
        <w:t xml:space="preserve"> og viser</w:t>
      </w:r>
      <w:r w:rsidR="009136BD">
        <w:t xml:space="preserve"> til</w:t>
      </w:r>
      <w:r>
        <w:t xml:space="preserve"> </w:t>
      </w:r>
      <w:r w:rsidR="00C80665">
        <w:t xml:space="preserve">at </w:t>
      </w:r>
      <w:r w:rsidR="000368DA">
        <w:t>Plan- og bygningsloven (</w:t>
      </w:r>
      <w:r w:rsidR="00F5680F">
        <w:t>§1-1</w:t>
      </w:r>
      <w:r w:rsidR="000368DA">
        <w:t xml:space="preserve">) </w:t>
      </w:r>
      <w:r w:rsidR="00F5680F">
        <w:rPr>
          <w:i/>
          <w:iCs/>
        </w:rPr>
        <w:t>skal fremme bærekraftig utvikling til beste for den enkelte, samfunnet og framtidige generasjoner.</w:t>
      </w:r>
      <w:r w:rsidR="00F22AAE">
        <w:rPr>
          <w:i/>
          <w:iCs/>
        </w:rPr>
        <w:t xml:space="preserve"> </w:t>
      </w:r>
      <w:r w:rsidR="00F5680F">
        <w:rPr>
          <w:i/>
          <w:iCs/>
        </w:rPr>
        <w:t>Planlegging og vedtak skal sikre åpenhet, forutsigbarhet og medvirkning for alle berørte interesser og myndigheter</w:t>
      </w:r>
      <w:r w:rsidR="00F5680F" w:rsidRPr="00F22AAE">
        <w:rPr>
          <w:i/>
          <w:iCs/>
        </w:rPr>
        <w:t>. Det skal legges vekt på langsiktige løsninger, og</w:t>
      </w:r>
      <w:r w:rsidR="00F5680F" w:rsidRPr="00044ECB">
        <w:rPr>
          <w:b/>
          <w:bCs/>
          <w:i/>
          <w:iCs/>
        </w:rPr>
        <w:t xml:space="preserve"> </w:t>
      </w:r>
      <w:r w:rsidR="00F5680F" w:rsidRPr="00C80665">
        <w:rPr>
          <w:b/>
          <w:bCs/>
          <w:i/>
          <w:iCs/>
          <w:u w:val="single"/>
        </w:rPr>
        <w:t>konsekvenser for</w:t>
      </w:r>
      <w:r w:rsidR="00F5680F" w:rsidRPr="00044ECB">
        <w:rPr>
          <w:b/>
          <w:bCs/>
          <w:i/>
          <w:iCs/>
        </w:rPr>
        <w:t xml:space="preserve"> </w:t>
      </w:r>
      <w:r w:rsidR="00F5680F" w:rsidRPr="00044ECB">
        <w:rPr>
          <w:b/>
          <w:bCs/>
          <w:i/>
          <w:iCs/>
          <w:u w:val="single"/>
        </w:rPr>
        <w:t>miljø og samfunn skal beskrives</w:t>
      </w:r>
      <w:r w:rsidR="00044ECB">
        <w:rPr>
          <w:b/>
          <w:bCs/>
          <w:i/>
          <w:iCs/>
        </w:rPr>
        <w:t>.</w:t>
      </w:r>
    </w:p>
    <w:p w14:paraId="32E950F3" w14:textId="130DA853" w:rsidR="003D15DF" w:rsidRDefault="003D15DF">
      <w:r>
        <w:t>Denne veilederen er et vedlegg til planprogram for revidering av kommuneplanens arealdel for Vega kommune 202</w:t>
      </w:r>
      <w:r w:rsidR="004047D1">
        <w:t>7</w:t>
      </w:r>
      <w:r>
        <w:t xml:space="preserve"> – 2038.</w:t>
      </w:r>
    </w:p>
    <w:p w14:paraId="352F35FE" w14:textId="77777777" w:rsidR="003D15DF" w:rsidRDefault="003D15DF">
      <w:r>
        <w:t xml:space="preserve">Innspillveilederen er et hjelpemiddel for alle som ønsker å komme med innspill om endret arealbruk i forbindelse med rullering av kommuneplanens arealdel. </w:t>
      </w:r>
    </w:p>
    <w:p w14:paraId="718A854B" w14:textId="77777777" w:rsidR="003D15DF" w:rsidRDefault="003D15DF">
      <w:r>
        <w:t xml:space="preserve">Dette dokumentet er et vedlegg til planprogrammet, og det henvises til dette for mer informasjon om selve planprosessen. </w:t>
      </w:r>
    </w:p>
    <w:p w14:paraId="31FBD75E" w14:textId="77777777" w:rsidR="003D15DF" w:rsidRPr="00287CA8" w:rsidRDefault="003D15DF">
      <w:pPr>
        <w:rPr>
          <w:b/>
          <w:bCs/>
          <w:color w:val="002060"/>
          <w:sz w:val="32"/>
          <w:szCs w:val="32"/>
        </w:rPr>
      </w:pPr>
      <w:r w:rsidRPr="00287CA8">
        <w:rPr>
          <w:b/>
          <w:bCs/>
          <w:color w:val="002060"/>
          <w:sz w:val="32"/>
          <w:szCs w:val="32"/>
        </w:rPr>
        <w:t>Viktige prinsipp som legges til grunn</w:t>
      </w:r>
    </w:p>
    <w:p w14:paraId="0C4DF4AB" w14:textId="77777777" w:rsidR="003D15DF" w:rsidRDefault="003D15DF">
      <w:r>
        <w:t xml:space="preserve">Det er </w:t>
      </w:r>
      <w:r w:rsidRPr="000E3453">
        <w:rPr>
          <w:u w:val="single"/>
        </w:rPr>
        <w:t>noen viktige sentrale og lokale føringer</w:t>
      </w:r>
      <w:r>
        <w:t xml:space="preserve"> som det er nyttig å kjenne til og ta hensyn til når man vurderer å komme med innspill til arealbruk i Vega kommune:</w:t>
      </w:r>
    </w:p>
    <w:p w14:paraId="5AEADBED" w14:textId="0CDAA234" w:rsidR="003D15DF" w:rsidRDefault="003D15DF" w:rsidP="0F1826B6">
      <w:pPr>
        <w:rPr>
          <w:b/>
          <w:bCs/>
        </w:rPr>
      </w:pPr>
      <w:r w:rsidRPr="0F1826B6">
        <w:rPr>
          <w:b/>
          <w:bCs/>
        </w:rPr>
        <w:t>Dyrka mark:</w:t>
      </w:r>
    </w:p>
    <w:p w14:paraId="335B5888" w14:textId="4FF81C57" w:rsidR="003D15DF" w:rsidRDefault="003D15DF" w:rsidP="0F1826B6">
      <w:pPr>
        <w:rPr>
          <w:b/>
          <w:bCs/>
        </w:rPr>
      </w:pPr>
      <w:r>
        <w:t>Hovedregelen er at ny utbygging ikke skal føre til tap av jordbruksareal.</w:t>
      </w:r>
    </w:p>
    <w:p w14:paraId="17C6B7F8" w14:textId="76EBF3E6" w:rsidR="00585F40" w:rsidRDefault="00606749" w:rsidP="0F1826B6">
      <w:pPr>
        <w:rPr>
          <w:b/>
          <w:bCs/>
        </w:rPr>
      </w:pPr>
      <w:r w:rsidRPr="0F1826B6">
        <w:rPr>
          <w:b/>
          <w:bCs/>
        </w:rPr>
        <w:t>Myr:</w:t>
      </w:r>
      <w:r w:rsidR="00EB7E80" w:rsidRPr="0F1826B6">
        <w:rPr>
          <w:b/>
          <w:bCs/>
        </w:rPr>
        <w:t xml:space="preserve"> </w:t>
      </w:r>
    </w:p>
    <w:p w14:paraId="5CC36E87" w14:textId="4EA70E42" w:rsidR="00606749" w:rsidRPr="00E53B78" w:rsidRDefault="00585F40" w:rsidP="0F1826B6">
      <w:r w:rsidRPr="0F1826B6">
        <w:t>N</w:t>
      </w:r>
      <w:r w:rsidR="0047360D" w:rsidRPr="0F1826B6">
        <w:t xml:space="preserve">y utbygging </w:t>
      </w:r>
      <w:r w:rsidR="00BC4FC8" w:rsidRPr="0F1826B6">
        <w:t>må</w:t>
      </w:r>
      <w:r w:rsidR="00EB7E80" w:rsidRPr="0F1826B6">
        <w:t xml:space="preserve"> ikke </w:t>
      </w:r>
      <w:r w:rsidR="00DE00AE" w:rsidRPr="0F1826B6">
        <w:t>føre til tap av myr</w:t>
      </w:r>
      <w:r w:rsidR="003D4E21" w:rsidRPr="0F1826B6">
        <w:t>.</w:t>
      </w:r>
    </w:p>
    <w:p w14:paraId="4F83CA98" w14:textId="7DA5868B" w:rsidR="003D15DF" w:rsidRPr="00EC16BF" w:rsidRDefault="003D15DF" w:rsidP="0F1826B6">
      <w:pPr>
        <w:rPr>
          <w:b/>
          <w:bCs/>
        </w:rPr>
      </w:pPr>
      <w:r w:rsidRPr="0F1826B6">
        <w:rPr>
          <w:b/>
          <w:bCs/>
        </w:rPr>
        <w:t>Kulturminner</w:t>
      </w:r>
      <w:bookmarkStart w:id="0" w:name="_Hlk198715667"/>
      <w:r w:rsidR="00EC16BF" w:rsidRPr="0F1826B6">
        <w:rPr>
          <w:b/>
          <w:bCs/>
        </w:rPr>
        <w:t xml:space="preserve"> /kulturmiljø/landskap</w:t>
      </w:r>
      <w:r w:rsidRPr="0F1826B6">
        <w:rPr>
          <w:b/>
          <w:bCs/>
        </w:rPr>
        <w:t xml:space="preserve">: </w:t>
      </w:r>
      <w:bookmarkEnd w:id="0"/>
    </w:p>
    <w:p w14:paraId="02BED3C2" w14:textId="6656B53D" w:rsidR="002544DF" w:rsidRPr="004A04A6" w:rsidRDefault="003D15DF">
      <w:r w:rsidRPr="0F1826B6">
        <w:t>Ny utbygging må ikke komme i konflikt med automatisk fredete kulturminner eller kulturmiljø</w:t>
      </w:r>
      <w:r w:rsidR="00287CA8" w:rsidRPr="0F1826B6">
        <w:t>.</w:t>
      </w:r>
      <w:r w:rsidR="00B460B4" w:rsidRPr="0F1826B6">
        <w:t xml:space="preserve"> </w:t>
      </w:r>
      <w:r w:rsidR="00EC16BF" w:rsidRPr="0F1826B6">
        <w:t>Landskap</w:t>
      </w:r>
      <w:r w:rsidR="00850772" w:rsidRPr="0F1826B6">
        <w:t>et</w:t>
      </w:r>
      <w:r w:rsidR="00EC16BF" w:rsidRPr="0F1826B6">
        <w:t xml:space="preserve"> sk</w:t>
      </w:r>
      <w:r w:rsidR="0057398F" w:rsidRPr="0F1826B6">
        <w:t>al tas vare på og videreutvikles i et langsiktig perspektiv</w:t>
      </w:r>
      <w:r w:rsidR="0057398F" w:rsidRPr="004A04A6">
        <w:t>.</w:t>
      </w:r>
    </w:p>
    <w:p w14:paraId="2B95F6C8" w14:textId="77777777" w:rsidR="003F6BA9" w:rsidRDefault="003D15DF">
      <w:r w:rsidRPr="003F6BA9">
        <w:rPr>
          <w:b/>
          <w:bCs/>
        </w:rPr>
        <w:t>Naturverdier:</w:t>
      </w:r>
      <w:r>
        <w:t xml:space="preserve"> </w:t>
      </w:r>
    </w:p>
    <w:p w14:paraId="5CDD6DEB" w14:textId="2406952F" w:rsidR="00EF29A7" w:rsidRDefault="003D15DF">
      <w:r>
        <w:t xml:space="preserve">Ny utbygging må ikke komme i konflikt med prioriterte naturtyper, kjente rødlistearter, eller andre viktige naturhensyn. </w:t>
      </w:r>
    </w:p>
    <w:p w14:paraId="05CB08DB" w14:textId="77777777" w:rsidR="00E42F03" w:rsidRDefault="00E42F03">
      <w:pPr>
        <w:rPr>
          <w:b/>
          <w:bCs/>
        </w:rPr>
      </w:pPr>
    </w:p>
    <w:p w14:paraId="490365B0" w14:textId="591F653E" w:rsidR="003F6BA9" w:rsidRDefault="003D15DF">
      <w:r w:rsidRPr="003F6BA9">
        <w:rPr>
          <w:b/>
          <w:bCs/>
        </w:rPr>
        <w:lastRenderedPageBreak/>
        <w:t>Friluftsliv:</w:t>
      </w:r>
      <w:r>
        <w:t xml:space="preserve"> </w:t>
      </w:r>
    </w:p>
    <w:p w14:paraId="54702AC5" w14:textId="33290DCE" w:rsidR="00EF29A7" w:rsidRDefault="003D15DF">
      <w:r>
        <w:t xml:space="preserve">Utbygging bør ikke komme i konflikt med og leke- og oppholdsområder for barn og unge, turområder og kartlagte friluftsområder. </w:t>
      </w:r>
    </w:p>
    <w:p w14:paraId="4C099642" w14:textId="009040CA" w:rsidR="00A04F00" w:rsidRPr="00606749" w:rsidRDefault="003D15DF">
      <w:pPr>
        <w:rPr>
          <w:b/>
          <w:bCs/>
        </w:rPr>
      </w:pPr>
      <w:r w:rsidRPr="00606749">
        <w:rPr>
          <w:b/>
          <w:bCs/>
        </w:rPr>
        <w:t>Strandsonen</w:t>
      </w:r>
      <w:r w:rsidR="000E3453">
        <w:rPr>
          <w:b/>
          <w:bCs/>
        </w:rPr>
        <w:t>:</w:t>
      </w:r>
    </w:p>
    <w:p w14:paraId="37E3FF77" w14:textId="1C6B8298" w:rsidR="00EF29A7" w:rsidRDefault="00A04F00">
      <w:r>
        <w:t>Strandsonen</w:t>
      </w:r>
      <w:r w:rsidR="003D15DF">
        <w:t xml:space="preserve"> skal som hovedregel ikke bygges ut, men være tilgjengelig for allmenn ferdsel, både langs sjø og vassdrag. </w:t>
      </w:r>
    </w:p>
    <w:p w14:paraId="79865832" w14:textId="77777777" w:rsidR="003F6BA9" w:rsidRDefault="003D15DF">
      <w:r w:rsidRPr="003F6BA9">
        <w:rPr>
          <w:b/>
          <w:bCs/>
        </w:rPr>
        <w:t>Faresoner:</w:t>
      </w:r>
      <w:r>
        <w:t xml:space="preserve"> </w:t>
      </w:r>
    </w:p>
    <w:p w14:paraId="7AFC3C9F" w14:textId="2260E037" w:rsidR="00EF29A7" w:rsidRDefault="003D15DF">
      <w:r>
        <w:t xml:space="preserve">Som hovedregel skal det ikke tillates utbygging i område med kjent fare for blant annet skred, flom o.l. </w:t>
      </w:r>
    </w:p>
    <w:p w14:paraId="3C4B2D4C" w14:textId="77777777" w:rsidR="00A70A17" w:rsidRPr="00A70A17" w:rsidRDefault="003F6BA9" w:rsidP="0F1826B6">
      <w:pPr>
        <w:rPr>
          <w:b/>
          <w:bCs/>
        </w:rPr>
      </w:pPr>
      <w:r w:rsidRPr="0F1826B6">
        <w:rPr>
          <w:b/>
          <w:bCs/>
        </w:rPr>
        <w:t xml:space="preserve">Verdensarvområdet: </w:t>
      </w:r>
    </w:p>
    <w:p w14:paraId="5EC47457" w14:textId="4820F5E1" w:rsidR="003F6BA9" w:rsidRDefault="00B12C58" w:rsidP="0F1826B6">
      <w:r w:rsidRPr="0F1826B6">
        <w:t xml:space="preserve">Tiltak </w:t>
      </w:r>
      <w:r w:rsidR="00896945" w:rsidRPr="0F1826B6">
        <w:t xml:space="preserve">i området </w:t>
      </w:r>
      <w:r w:rsidR="00715348" w:rsidRPr="0F1826B6">
        <w:t>må</w:t>
      </w:r>
      <w:r w:rsidR="00896945" w:rsidRPr="0F1826B6">
        <w:t xml:space="preserve"> ikke </w:t>
      </w:r>
      <w:r w:rsidR="0025107C" w:rsidRPr="0F1826B6">
        <w:t xml:space="preserve">komme i konflikt med områdets </w:t>
      </w:r>
      <w:r w:rsidR="00072F7C" w:rsidRPr="0F1826B6">
        <w:t>unike verdier</w:t>
      </w:r>
      <w:r w:rsidR="00715348" w:rsidRPr="0F1826B6">
        <w:t>.</w:t>
      </w:r>
    </w:p>
    <w:p w14:paraId="25AA2138" w14:textId="1BDE2D68" w:rsidR="0008297A" w:rsidRPr="00F22AAE" w:rsidRDefault="001B7FB6" w:rsidP="0F1826B6">
      <w:pPr>
        <w:spacing w:after="240"/>
      </w:pPr>
      <w:r w:rsidRPr="0F1826B6">
        <w:t xml:space="preserve">Det vises også til </w:t>
      </w:r>
      <w:r w:rsidR="00334BA8" w:rsidRPr="0F1826B6">
        <w:t xml:space="preserve">arealstrategiene </w:t>
      </w:r>
      <w:r w:rsidRPr="0F1826B6">
        <w:t>kap</w:t>
      </w:r>
      <w:r w:rsidR="00DA4090" w:rsidRPr="0F1826B6">
        <w:t>.</w:t>
      </w:r>
      <w:r w:rsidRPr="0F1826B6">
        <w:t xml:space="preserve"> </w:t>
      </w:r>
      <w:r w:rsidR="004F0A01" w:rsidRPr="0F1826B6">
        <w:t xml:space="preserve">11 i </w:t>
      </w:r>
      <w:hyperlink r:id="rId12">
        <w:r w:rsidR="0008297A" w:rsidRPr="0F1826B6">
          <w:rPr>
            <w:rStyle w:val="Hyperkobling"/>
            <w:color w:val="auto"/>
          </w:rPr>
          <w:t>samfunnsdel-25112024.pdf</w:t>
        </w:r>
      </w:hyperlink>
      <w:r w:rsidR="001B3D6A" w:rsidRPr="0F1826B6">
        <w:t xml:space="preserve"> for </w:t>
      </w:r>
      <w:r w:rsidR="004E6D94" w:rsidRPr="0F1826B6">
        <w:t>n</w:t>
      </w:r>
      <w:r w:rsidR="0048012D" w:rsidRPr="0F1826B6">
        <w:t>ær</w:t>
      </w:r>
      <w:r w:rsidR="00495D69" w:rsidRPr="0F1826B6">
        <w:t xml:space="preserve">mere </w:t>
      </w:r>
      <w:r w:rsidR="0090105C" w:rsidRPr="0F1826B6">
        <w:t xml:space="preserve">vurdering og vektlegging </w:t>
      </w:r>
      <w:r w:rsidR="00495D69" w:rsidRPr="0F1826B6">
        <w:t xml:space="preserve">av </w:t>
      </w:r>
      <w:r w:rsidR="008D2F78" w:rsidRPr="0F1826B6">
        <w:t>utviklingen av Vegasamfunnet</w:t>
      </w:r>
      <w:r w:rsidR="0060251A" w:rsidRPr="0F1826B6">
        <w:t xml:space="preserve"> der </w:t>
      </w:r>
      <w:r w:rsidR="008858D4" w:rsidRPr="0F1826B6">
        <w:t xml:space="preserve">store </w:t>
      </w:r>
      <w:r w:rsidR="00850772" w:rsidRPr="0F1826B6">
        <w:t xml:space="preserve">deler av kommunens </w:t>
      </w:r>
      <w:r w:rsidR="008858D4" w:rsidRPr="0F1826B6">
        <w:t xml:space="preserve">areal </w:t>
      </w:r>
      <w:r w:rsidR="0060251A" w:rsidRPr="0F1826B6">
        <w:t xml:space="preserve">er berørt av </w:t>
      </w:r>
      <w:r w:rsidR="00173660" w:rsidRPr="0F1826B6">
        <w:t>verdensar</w:t>
      </w:r>
      <w:r w:rsidR="00447ABA" w:rsidRPr="0F1826B6">
        <w:t>vstatus</w:t>
      </w:r>
      <w:r w:rsidR="00850772" w:rsidRPr="0F1826B6">
        <w:t>en</w:t>
      </w:r>
      <w:r w:rsidR="00173660" w:rsidRPr="0F1826B6">
        <w:t xml:space="preserve"> og </w:t>
      </w:r>
      <w:r w:rsidR="001A4397" w:rsidRPr="0F1826B6">
        <w:t xml:space="preserve">med </w:t>
      </w:r>
      <w:r w:rsidR="007F5A0A" w:rsidRPr="0F1826B6">
        <w:t>til</w:t>
      </w:r>
      <w:r w:rsidR="002139FF" w:rsidRPr="0F1826B6">
        <w:t>støtende</w:t>
      </w:r>
      <w:r w:rsidR="007F5A0A" w:rsidRPr="0F1826B6">
        <w:t xml:space="preserve"> </w:t>
      </w:r>
      <w:r w:rsidR="00447ABA" w:rsidRPr="0F1826B6">
        <w:t>areal</w:t>
      </w:r>
      <w:r w:rsidR="007F5A0A" w:rsidRPr="0F1826B6">
        <w:t xml:space="preserve"> definert som </w:t>
      </w:r>
      <w:r w:rsidR="00173660" w:rsidRPr="0F1826B6">
        <w:t>buffersone.</w:t>
      </w:r>
    </w:p>
    <w:p w14:paraId="77A9819A" w14:textId="66B23C69" w:rsidR="00EF29A7" w:rsidRPr="00287CA8" w:rsidRDefault="003D15DF">
      <w:pPr>
        <w:rPr>
          <w:b/>
          <w:bCs/>
          <w:color w:val="002060"/>
          <w:sz w:val="32"/>
          <w:szCs w:val="32"/>
        </w:rPr>
      </w:pPr>
      <w:r w:rsidRPr="00287CA8">
        <w:rPr>
          <w:b/>
          <w:bCs/>
          <w:color w:val="002060"/>
          <w:sz w:val="32"/>
          <w:szCs w:val="32"/>
        </w:rPr>
        <w:t xml:space="preserve">Utforming av innspill </w:t>
      </w:r>
    </w:p>
    <w:p w14:paraId="259F1CD6" w14:textId="77777777" w:rsidR="00EF29A7" w:rsidRDefault="003D15DF">
      <w:r>
        <w:t>Hvem som helst kan skrive et innspill og sende det inn. Det mest aktuelle er innspill om endret arealbruk i forhold til gjeldende plan.</w:t>
      </w:r>
    </w:p>
    <w:p w14:paraId="03CBE929" w14:textId="77777777" w:rsidR="00EF29A7" w:rsidRDefault="003D15DF">
      <w:r>
        <w:t xml:space="preserve">For at kommunen skal kunne vurdere innspillet må det inneholde informasjonen beskrevet under. Kommunen kan også be om tilleggsopplysninger der dette er nødvendig for å sikre en god vurdering av innspillet. </w:t>
      </w:r>
    </w:p>
    <w:p w14:paraId="7699ADC0" w14:textId="77777777" w:rsidR="006C776F" w:rsidRPr="006C776F" w:rsidRDefault="006C776F"/>
    <w:p w14:paraId="4FDEAC57" w14:textId="77777777" w:rsidR="006C776F" w:rsidRPr="006C776F" w:rsidRDefault="006C776F"/>
    <w:p w14:paraId="3A39535A" w14:textId="77777777" w:rsidR="006C776F" w:rsidRPr="006C776F" w:rsidRDefault="006C776F"/>
    <w:p w14:paraId="527AC58B" w14:textId="77777777" w:rsidR="006C776F" w:rsidRPr="006C776F" w:rsidRDefault="006C776F"/>
    <w:p w14:paraId="5A413269" w14:textId="77777777" w:rsidR="006C776F" w:rsidRPr="006C776F" w:rsidRDefault="006C776F"/>
    <w:p w14:paraId="7EDB8314" w14:textId="77777777" w:rsidR="006C776F" w:rsidRPr="006C776F" w:rsidRDefault="006C776F"/>
    <w:p w14:paraId="36EA8A91" w14:textId="77777777" w:rsidR="006C776F" w:rsidRPr="006C776F" w:rsidRDefault="006C776F"/>
    <w:p w14:paraId="56FEB74A" w14:textId="77777777" w:rsidR="006C776F" w:rsidRPr="006C776F" w:rsidRDefault="006C776F"/>
    <w:p w14:paraId="63AD7439" w14:textId="77777777" w:rsidR="006C776F" w:rsidRPr="006C776F" w:rsidRDefault="006C776F"/>
    <w:p w14:paraId="51F6370D" w14:textId="77777777" w:rsidR="006C776F" w:rsidRPr="006C776F" w:rsidRDefault="006C776F"/>
    <w:p w14:paraId="195EFFFB" w14:textId="77777777" w:rsidR="00EF29A7" w:rsidRPr="00287CA8" w:rsidRDefault="003D15DF">
      <w:pPr>
        <w:rPr>
          <w:b/>
          <w:bCs/>
          <w:color w:val="002060"/>
          <w:sz w:val="32"/>
          <w:szCs w:val="32"/>
        </w:rPr>
      </w:pPr>
      <w:r w:rsidRPr="00287CA8">
        <w:rPr>
          <w:b/>
          <w:bCs/>
          <w:color w:val="002060"/>
          <w:sz w:val="32"/>
          <w:szCs w:val="32"/>
        </w:rPr>
        <w:lastRenderedPageBreak/>
        <w:t xml:space="preserve">Sjekkliste til innspill </w:t>
      </w:r>
    </w:p>
    <w:p w14:paraId="44D598AB" w14:textId="46B65C1D" w:rsidR="00EF29A7" w:rsidRPr="003136FB" w:rsidRDefault="00287CA8">
      <w:pPr>
        <w:rPr>
          <w:b/>
          <w:bCs/>
        </w:rPr>
      </w:pPr>
      <w:r w:rsidRPr="003136FB">
        <w:rPr>
          <w:b/>
          <w:bCs/>
        </w:rPr>
        <w:t>1.</w:t>
      </w:r>
      <w:r w:rsidR="003D15DF" w:rsidRPr="003136FB">
        <w:rPr>
          <w:b/>
          <w:bCs/>
        </w:rPr>
        <w:t xml:space="preserve"> Navn på forslagstiller</w:t>
      </w:r>
    </w:p>
    <w:p w14:paraId="52560451" w14:textId="27C9772E" w:rsidR="00EF29A7" w:rsidRPr="003136FB" w:rsidRDefault="00287CA8">
      <w:pPr>
        <w:rPr>
          <w:b/>
          <w:bCs/>
        </w:rPr>
      </w:pPr>
      <w:r w:rsidRPr="003136FB">
        <w:rPr>
          <w:b/>
          <w:bCs/>
        </w:rPr>
        <w:t>2.</w:t>
      </w:r>
      <w:r w:rsidR="003D15DF" w:rsidRPr="003136FB">
        <w:rPr>
          <w:b/>
          <w:bCs/>
        </w:rPr>
        <w:t xml:space="preserve"> Kontaktinformasjon (adresse, epostadresse og telefonnummer)</w:t>
      </w:r>
    </w:p>
    <w:p w14:paraId="4A6CD86D" w14:textId="2B251FA4" w:rsidR="00EF29A7" w:rsidRPr="003136FB" w:rsidRDefault="00287CA8">
      <w:pPr>
        <w:rPr>
          <w:b/>
          <w:bCs/>
        </w:rPr>
      </w:pPr>
      <w:r w:rsidRPr="003136FB">
        <w:rPr>
          <w:b/>
          <w:bCs/>
        </w:rPr>
        <w:t>3.</w:t>
      </w:r>
      <w:r w:rsidR="003D15DF" w:rsidRPr="003136FB">
        <w:rPr>
          <w:b/>
          <w:bCs/>
        </w:rPr>
        <w:t xml:space="preserve"> Gårds- og bruksnummer på eiendommer som innspillet gjelder</w:t>
      </w:r>
    </w:p>
    <w:p w14:paraId="3F8AA3BC" w14:textId="578EEF60" w:rsidR="00EF29A7" w:rsidRPr="003136FB" w:rsidRDefault="00287CA8">
      <w:pPr>
        <w:rPr>
          <w:b/>
          <w:bCs/>
        </w:rPr>
      </w:pPr>
      <w:r w:rsidRPr="003136FB">
        <w:rPr>
          <w:b/>
          <w:bCs/>
        </w:rPr>
        <w:t>4.</w:t>
      </w:r>
      <w:r w:rsidR="003D15DF" w:rsidRPr="003136FB">
        <w:rPr>
          <w:b/>
          <w:bCs/>
        </w:rPr>
        <w:t xml:space="preserve"> Berørte grunneiere</w:t>
      </w:r>
      <w:r w:rsidR="00E0514B" w:rsidRPr="003136FB">
        <w:rPr>
          <w:rStyle w:val="Fotnotereferanse"/>
          <w:b/>
          <w:bCs/>
        </w:rPr>
        <w:footnoteReference w:id="1"/>
      </w:r>
    </w:p>
    <w:p w14:paraId="6B647581" w14:textId="76EDD98D" w:rsidR="00EF29A7" w:rsidRPr="003136FB" w:rsidRDefault="00287CA8">
      <w:pPr>
        <w:rPr>
          <w:b/>
          <w:bCs/>
        </w:rPr>
      </w:pPr>
      <w:r w:rsidRPr="003136FB">
        <w:rPr>
          <w:b/>
          <w:bCs/>
        </w:rPr>
        <w:t>5.</w:t>
      </w:r>
      <w:r w:rsidR="003D15DF" w:rsidRPr="003136FB">
        <w:rPr>
          <w:b/>
          <w:bCs/>
        </w:rPr>
        <w:t xml:space="preserve"> Er alle berørte grunneiere kjent med og enige i innspillet?</w:t>
      </w:r>
    </w:p>
    <w:p w14:paraId="08542B72" w14:textId="248B7C98" w:rsidR="00EF29A7" w:rsidRPr="003136FB" w:rsidRDefault="00287CA8">
      <w:pPr>
        <w:rPr>
          <w:b/>
          <w:bCs/>
        </w:rPr>
      </w:pPr>
      <w:r w:rsidRPr="003136FB">
        <w:rPr>
          <w:b/>
          <w:bCs/>
        </w:rPr>
        <w:t>6.</w:t>
      </w:r>
      <w:r w:rsidR="003D15DF" w:rsidRPr="003136FB">
        <w:rPr>
          <w:b/>
          <w:bCs/>
        </w:rPr>
        <w:t xml:space="preserve"> Kart som viser området som foreslås omdisponert </w:t>
      </w:r>
    </w:p>
    <w:p w14:paraId="23DE837E" w14:textId="1DBFFF1E" w:rsidR="00EF29A7" w:rsidRPr="003136FB" w:rsidRDefault="00287CA8">
      <w:pPr>
        <w:rPr>
          <w:b/>
          <w:bCs/>
        </w:rPr>
      </w:pPr>
      <w:r w:rsidRPr="003136FB">
        <w:rPr>
          <w:b/>
          <w:bCs/>
        </w:rPr>
        <w:t>7.</w:t>
      </w:r>
      <w:r w:rsidR="003D15DF" w:rsidRPr="003136FB">
        <w:rPr>
          <w:b/>
          <w:bCs/>
        </w:rPr>
        <w:t xml:space="preserve"> Mulige veiadkomster til området o Eiendomsgrenser o Beskrivelse av området slik det er i dag</w:t>
      </w:r>
    </w:p>
    <w:p w14:paraId="56E21957" w14:textId="69AAF657" w:rsidR="00EF29A7" w:rsidRPr="003136FB" w:rsidRDefault="00287CA8">
      <w:pPr>
        <w:rPr>
          <w:b/>
          <w:bCs/>
        </w:rPr>
      </w:pPr>
      <w:r w:rsidRPr="003136FB">
        <w:rPr>
          <w:b/>
          <w:bCs/>
        </w:rPr>
        <w:t>8.</w:t>
      </w:r>
      <w:r w:rsidR="003D15DF" w:rsidRPr="003136FB">
        <w:rPr>
          <w:b/>
          <w:bCs/>
        </w:rPr>
        <w:t xml:space="preserve"> Ønsket arealformål i kommuneplanens arealdel</w:t>
      </w:r>
    </w:p>
    <w:p w14:paraId="14F8AD2F" w14:textId="5EB95CA4" w:rsidR="00EF29A7" w:rsidRPr="003136FB" w:rsidRDefault="00287CA8">
      <w:pPr>
        <w:rPr>
          <w:b/>
          <w:bCs/>
        </w:rPr>
      </w:pPr>
      <w:r w:rsidRPr="003136FB">
        <w:rPr>
          <w:b/>
          <w:bCs/>
        </w:rPr>
        <w:t>9.</w:t>
      </w:r>
      <w:r w:rsidR="003D15DF" w:rsidRPr="003136FB">
        <w:rPr>
          <w:b/>
          <w:bCs/>
        </w:rPr>
        <w:t xml:space="preserve"> Kort beskrivelse av hvordan man ser for seg at området skal utnyttes</w:t>
      </w:r>
    </w:p>
    <w:p w14:paraId="057CFFBB" w14:textId="0823F525" w:rsidR="00EF29A7" w:rsidRPr="003136FB" w:rsidRDefault="00287CA8">
      <w:pPr>
        <w:rPr>
          <w:b/>
          <w:bCs/>
        </w:rPr>
      </w:pPr>
      <w:r w:rsidRPr="003136FB">
        <w:rPr>
          <w:b/>
          <w:bCs/>
        </w:rPr>
        <w:t>10.</w:t>
      </w:r>
      <w:r w:rsidR="003D15DF" w:rsidRPr="003136FB">
        <w:rPr>
          <w:b/>
          <w:bCs/>
        </w:rPr>
        <w:t xml:space="preserve"> Kort beskrivelse av konsekvensene for omgivelsene/nabolaget</w:t>
      </w:r>
    </w:p>
    <w:p w14:paraId="2FDD1C24" w14:textId="66803FB1" w:rsidR="00EF29A7" w:rsidRDefault="00287CA8">
      <w:r w:rsidRPr="003136FB">
        <w:rPr>
          <w:b/>
          <w:bCs/>
        </w:rPr>
        <w:t>11.</w:t>
      </w:r>
      <w:r w:rsidR="003D15DF" w:rsidRPr="00287CA8">
        <w:t xml:space="preserve"> </w:t>
      </w:r>
      <w:r w:rsidR="003D15DF" w:rsidRPr="00E0514B">
        <w:rPr>
          <w:b/>
          <w:bCs/>
        </w:rPr>
        <w:t>Vurdering av forslaget i forhold til viktige prinsipper beskrevet over</w:t>
      </w:r>
    </w:p>
    <w:p w14:paraId="5A154485" w14:textId="77777777" w:rsidR="00EF29A7" w:rsidRDefault="003D15DF">
      <w:r>
        <w:t>Det må komme tydelig fram av innspillet hvilke naboeiendommer som kan bli berørt, og om innspillet er drøfta med alle berørte grunneiere.</w:t>
      </w:r>
    </w:p>
    <w:p w14:paraId="0AE769F1" w14:textId="77777777" w:rsidR="00EF29A7" w:rsidRPr="00287CA8" w:rsidRDefault="003D15DF">
      <w:pPr>
        <w:rPr>
          <w:b/>
          <w:bCs/>
          <w:color w:val="002060"/>
          <w:sz w:val="32"/>
          <w:szCs w:val="32"/>
        </w:rPr>
      </w:pPr>
      <w:r w:rsidRPr="00287CA8">
        <w:rPr>
          <w:b/>
          <w:bCs/>
          <w:color w:val="002060"/>
          <w:sz w:val="32"/>
          <w:szCs w:val="32"/>
        </w:rPr>
        <w:t>Innspill på andres eiendom</w:t>
      </w:r>
    </w:p>
    <w:p w14:paraId="608B2013" w14:textId="77777777" w:rsidR="00EF29A7" w:rsidRDefault="003D15DF">
      <w:r>
        <w:t xml:space="preserve">Plan- og bygningsloven begrenser ikke hvem som kan komme med innspill med tanke på hvem som eier arealet. Det er tillatt å komme med innspill om endret arealbruk på eiendommer man selv ikke har økonomiske interesser i. Dette kan for eksempel være aktuelt dersom man mener at en planlagt arealbruk kan få negative konsekvenser for omgivelsene når det kommer til forhold som støy, trafikk osv. </w:t>
      </w:r>
    </w:p>
    <w:p w14:paraId="74FBF412" w14:textId="77777777" w:rsidR="00FD1338" w:rsidRDefault="003D15DF">
      <w:r>
        <w:t xml:space="preserve">Kommunen har begrensede muligheter til å endre arealformål i overordna plan dersom det er vedtatt en reguleringsplan eller gitt en byggetillatelse i området. Det samme gjelder hvis det er en pågående plan- eller byggesak i gang der. </w:t>
      </w:r>
    </w:p>
    <w:p w14:paraId="299C32AC" w14:textId="77777777" w:rsidR="00FD1338" w:rsidRDefault="003D15DF">
      <w:r>
        <w:t xml:space="preserve">For øvrige punkter er sjekklisten den samme. </w:t>
      </w:r>
    </w:p>
    <w:p w14:paraId="7E495101" w14:textId="77777777" w:rsidR="00FD1338" w:rsidRDefault="003D15DF">
      <w:r>
        <w:t xml:space="preserve">Dersom hovedpoenget er å endre et område fra et uønsket arealformål som ligger i gjeldende plan, er det mulig å foreslå flere alternativer for ny arealbruk, eventuelt bare </w:t>
      </w:r>
      <w:r>
        <w:lastRenderedPageBreak/>
        <w:t>beskrive hva slags hensyn man mener det er viktig at kommunen tar når man vurderer alternativ arealbruk for området.</w:t>
      </w:r>
    </w:p>
    <w:p w14:paraId="22CB3DBC" w14:textId="77777777" w:rsidR="00FD1338" w:rsidRPr="00287CA8" w:rsidRDefault="003D15DF">
      <w:pPr>
        <w:rPr>
          <w:b/>
          <w:bCs/>
          <w:color w:val="002060"/>
          <w:sz w:val="32"/>
          <w:szCs w:val="32"/>
        </w:rPr>
      </w:pPr>
      <w:r w:rsidRPr="00287CA8">
        <w:rPr>
          <w:b/>
          <w:bCs/>
          <w:color w:val="002060"/>
          <w:sz w:val="32"/>
          <w:szCs w:val="32"/>
        </w:rPr>
        <w:t xml:space="preserve">Innspill om uendret bruk </w:t>
      </w:r>
    </w:p>
    <w:p w14:paraId="3D563C27" w14:textId="77777777" w:rsidR="00980942" w:rsidRDefault="003D15DF">
      <w:r>
        <w:t xml:space="preserve">Det kan også gis innspill på områder der man mener det er viktig at kommunen beholder samme arealformål og bestemmelser som ligger i gjeldende plan. Dette kan blant annet gjelde utbygginger som man ikke mener bør komme i sitt lokalmiljø, viktige nærturområder eller andre områder som kan bli negativt påvirket av en utbygging. </w:t>
      </w:r>
    </w:p>
    <w:p w14:paraId="1228F013" w14:textId="77777777" w:rsidR="00622BAE" w:rsidRDefault="003D15DF">
      <w:r>
        <w:t xml:space="preserve">Kommunen ønsker særlig innspill om areal som er viktige for å bevare biologisk mangfold og truede naturtyper som er under press. I slike innspill er det viktig få fram hvilke kvaliteter som ligger i området. </w:t>
      </w:r>
    </w:p>
    <w:p w14:paraId="4D4D3F56" w14:textId="3ADE23D0" w:rsidR="00622BAE" w:rsidRPr="00287CA8" w:rsidRDefault="003D15DF">
      <w:pPr>
        <w:rPr>
          <w:b/>
          <w:bCs/>
          <w:color w:val="002060"/>
          <w:sz w:val="32"/>
          <w:szCs w:val="32"/>
        </w:rPr>
      </w:pPr>
      <w:r w:rsidRPr="00287CA8">
        <w:rPr>
          <w:b/>
          <w:bCs/>
          <w:color w:val="002060"/>
          <w:sz w:val="32"/>
          <w:szCs w:val="32"/>
        </w:rPr>
        <w:t xml:space="preserve">Endringer i planbestemmelser </w:t>
      </w:r>
    </w:p>
    <w:p w14:paraId="004D8F8C" w14:textId="77777777" w:rsidR="00622BAE" w:rsidRDefault="003D15DF">
      <w:r>
        <w:t xml:space="preserve">Kommuneplanen består av plankart og planbestemmelser. Innspill om endret eller uendret arealbruk dreier seg først og fremst om hvilket arealformål området vises med i plankartet. </w:t>
      </w:r>
    </w:p>
    <w:p w14:paraId="6D15B3A5" w14:textId="566B4350" w:rsidR="00287CA8" w:rsidRDefault="003D15DF">
      <w:r>
        <w:t xml:space="preserve">Det er også mulig å komme med innspill om endringer i kommuneplanbestemmelsene. </w:t>
      </w:r>
    </w:p>
    <w:p w14:paraId="392C2A01" w14:textId="06DD265F" w:rsidR="00622BAE" w:rsidRDefault="003D15DF">
      <w:r>
        <w:t xml:space="preserve">Ved slike innspill kan følgende sjekkliste benyttes: </w:t>
      </w:r>
    </w:p>
    <w:p w14:paraId="2E913830" w14:textId="2DC6ACF1" w:rsidR="00622BAE" w:rsidRPr="003136FB" w:rsidRDefault="003136FB">
      <w:pPr>
        <w:rPr>
          <w:b/>
          <w:bCs/>
        </w:rPr>
      </w:pPr>
      <w:r w:rsidRPr="003136FB">
        <w:rPr>
          <w:b/>
          <w:bCs/>
        </w:rPr>
        <w:t>1.</w:t>
      </w:r>
      <w:r w:rsidR="003D15DF" w:rsidRPr="003136FB">
        <w:rPr>
          <w:b/>
          <w:bCs/>
        </w:rPr>
        <w:t xml:space="preserve"> Navn på forslagstiller</w:t>
      </w:r>
    </w:p>
    <w:p w14:paraId="74A1F4B1" w14:textId="018D88D3" w:rsidR="00E0514B" w:rsidRPr="003136FB" w:rsidRDefault="003136FB">
      <w:pPr>
        <w:rPr>
          <w:b/>
          <w:bCs/>
        </w:rPr>
      </w:pPr>
      <w:r w:rsidRPr="003136FB">
        <w:rPr>
          <w:b/>
          <w:bCs/>
        </w:rPr>
        <w:t>2.</w:t>
      </w:r>
      <w:r w:rsidR="003D15DF" w:rsidRPr="003136FB">
        <w:rPr>
          <w:b/>
          <w:bCs/>
        </w:rPr>
        <w:t xml:space="preserve"> Kontaktinformasjon (adresse, epostadresse og telefonnummer)</w:t>
      </w:r>
    </w:p>
    <w:p w14:paraId="78EB71A2" w14:textId="27D716AC" w:rsidR="00622BAE" w:rsidRPr="003136FB" w:rsidRDefault="003136FB">
      <w:pPr>
        <w:rPr>
          <w:b/>
          <w:bCs/>
        </w:rPr>
      </w:pPr>
      <w:r w:rsidRPr="003136FB">
        <w:rPr>
          <w:b/>
          <w:bCs/>
        </w:rPr>
        <w:t>3.</w:t>
      </w:r>
      <w:r w:rsidR="003D15DF" w:rsidRPr="003136FB">
        <w:rPr>
          <w:b/>
          <w:bCs/>
        </w:rPr>
        <w:t xml:space="preserve"> Hvilken bestemmelse ønskes endret</w:t>
      </w:r>
    </w:p>
    <w:p w14:paraId="14101BF4" w14:textId="671B92AE" w:rsidR="00622BAE" w:rsidRPr="003136FB" w:rsidRDefault="003136FB">
      <w:pPr>
        <w:rPr>
          <w:b/>
          <w:bCs/>
        </w:rPr>
      </w:pPr>
      <w:r w:rsidRPr="003136FB">
        <w:rPr>
          <w:b/>
          <w:bCs/>
        </w:rPr>
        <w:t>4.</w:t>
      </w:r>
      <w:r w:rsidR="003D15DF" w:rsidRPr="003136FB">
        <w:rPr>
          <w:b/>
          <w:bCs/>
        </w:rPr>
        <w:t xml:space="preserve"> Kort redegjørelse for hva man ønsker bestemmelsen endret til</w:t>
      </w:r>
    </w:p>
    <w:p w14:paraId="1871D73E" w14:textId="76744F85" w:rsidR="00622BAE" w:rsidRPr="003136FB" w:rsidRDefault="003136FB">
      <w:pPr>
        <w:rPr>
          <w:b/>
          <w:bCs/>
        </w:rPr>
      </w:pPr>
      <w:r w:rsidRPr="003136FB">
        <w:rPr>
          <w:b/>
          <w:bCs/>
        </w:rPr>
        <w:t>5.</w:t>
      </w:r>
      <w:r w:rsidR="003D15DF" w:rsidRPr="003136FB">
        <w:rPr>
          <w:b/>
          <w:bCs/>
        </w:rPr>
        <w:t xml:space="preserve"> Hvorfor man ønsker bestemmelsen endret</w:t>
      </w:r>
    </w:p>
    <w:p w14:paraId="206B5DA3" w14:textId="3CD5F066" w:rsidR="00287CA8" w:rsidRPr="003136FB" w:rsidRDefault="003136FB">
      <w:pPr>
        <w:rPr>
          <w:b/>
          <w:bCs/>
        </w:rPr>
      </w:pPr>
      <w:r w:rsidRPr="003136FB">
        <w:rPr>
          <w:b/>
          <w:bCs/>
        </w:rPr>
        <w:t>6.</w:t>
      </w:r>
      <w:r w:rsidR="003D15DF" w:rsidRPr="003136FB">
        <w:rPr>
          <w:b/>
          <w:bCs/>
        </w:rPr>
        <w:t xml:space="preserve"> Konsekvensene av endringen</w:t>
      </w:r>
    </w:p>
    <w:p w14:paraId="68C20663" w14:textId="77777777" w:rsidR="00622BAE" w:rsidRPr="00287CA8" w:rsidRDefault="003D15DF">
      <w:pPr>
        <w:rPr>
          <w:b/>
          <w:bCs/>
          <w:color w:val="002060"/>
          <w:sz w:val="32"/>
          <w:szCs w:val="32"/>
        </w:rPr>
      </w:pPr>
      <w:r w:rsidRPr="00287CA8">
        <w:rPr>
          <w:b/>
          <w:bCs/>
          <w:color w:val="002060"/>
          <w:sz w:val="32"/>
          <w:szCs w:val="32"/>
        </w:rPr>
        <w:t xml:space="preserve">Innspill skal ikke inneholde </w:t>
      </w:r>
    </w:p>
    <w:p w14:paraId="565DC8C9" w14:textId="060E6A83" w:rsidR="00D240DA" w:rsidRDefault="003D15DF">
      <w:r>
        <w:t>Opplysninger knyttet til eiere eller framtidige eiere av areal er ikke noe som er relevant for planlegginga, og vil ikke bli vektlagt i planarbeidet. Opplysninger om økonomi, slektskap, arv, helsetilstand osv. skal derfor ikke tas med i innspill. Vi minner om at alle innspill i utgangspunktet vil være offentlig tilgjengelige. Det må derfor ikke tas inn opplysninger som skal unntas offentlighet</w:t>
      </w:r>
      <w:r w:rsidR="006C776F">
        <w:t>.</w:t>
      </w:r>
    </w:p>
    <w:sectPr w:rsidR="00D240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FCD36" w14:textId="77777777" w:rsidR="00727B2B" w:rsidRDefault="00727B2B" w:rsidP="00E0514B">
      <w:pPr>
        <w:spacing w:after="0" w:line="240" w:lineRule="auto"/>
      </w:pPr>
      <w:r>
        <w:separator/>
      </w:r>
    </w:p>
  </w:endnote>
  <w:endnote w:type="continuationSeparator" w:id="0">
    <w:p w14:paraId="040FBA1C" w14:textId="77777777" w:rsidR="00727B2B" w:rsidRDefault="00727B2B" w:rsidP="00E05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EF8BE" w14:textId="77777777" w:rsidR="00727B2B" w:rsidRDefault="00727B2B" w:rsidP="00E0514B">
      <w:pPr>
        <w:spacing w:after="0" w:line="240" w:lineRule="auto"/>
      </w:pPr>
      <w:r>
        <w:separator/>
      </w:r>
    </w:p>
  </w:footnote>
  <w:footnote w:type="continuationSeparator" w:id="0">
    <w:p w14:paraId="18760338" w14:textId="77777777" w:rsidR="00727B2B" w:rsidRDefault="00727B2B" w:rsidP="00E0514B">
      <w:pPr>
        <w:spacing w:after="0" w:line="240" w:lineRule="auto"/>
      </w:pPr>
      <w:r>
        <w:continuationSeparator/>
      </w:r>
    </w:p>
  </w:footnote>
  <w:footnote w:id="1">
    <w:p w14:paraId="3D4D3983" w14:textId="07AE33B2" w:rsidR="00E0514B" w:rsidRDefault="00E0514B" w:rsidP="00E0514B">
      <w:r>
        <w:rPr>
          <w:rStyle w:val="Fotnotereferanse"/>
        </w:rPr>
        <w:footnoteRef/>
      </w:r>
      <w:r>
        <w:t xml:space="preserve"> Med berørte grunneiere menes både de som eier det arealet som foreslås omdisponert, og grunneiere på naboeiendommer dersom det er nødvendig å bruke deler av deres eiendom for å anlegge teknisk infrastruktur som vei, vann og strøm inn til utbyggingsområdet.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34927"/>
    <w:multiLevelType w:val="hybridMultilevel"/>
    <w:tmpl w:val="25C0C4C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65054E65"/>
    <w:multiLevelType w:val="hybridMultilevel"/>
    <w:tmpl w:val="915850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492142759">
    <w:abstractNumId w:val="0"/>
  </w:num>
  <w:num w:numId="2" w16cid:durableId="674572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DF"/>
    <w:rsid w:val="000368DA"/>
    <w:rsid w:val="00044ECB"/>
    <w:rsid w:val="00072F7C"/>
    <w:rsid w:val="0008297A"/>
    <w:rsid w:val="000E3453"/>
    <w:rsid w:val="00106C53"/>
    <w:rsid w:val="001679A5"/>
    <w:rsid w:val="00173660"/>
    <w:rsid w:val="001A4397"/>
    <w:rsid w:val="001B3D6A"/>
    <w:rsid w:val="001B5631"/>
    <w:rsid w:val="001B7FB6"/>
    <w:rsid w:val="001E028D"/>
    <w:rsid w:val="002139FF"/>
    <w:rsid w:val="0024207C"/>
    <w:rsid w:val="0025107C"/>
    <w:rsid w:val="0025296C"/>
    <w:rsid w:val="002544DF"/>
    <w:rsid w:val="00287CA8"/>
    <w:rsid w:val="00296329"/>
    <w:rsid w:val="002B0169"/>
    <w:rsid w:val="00306E4E"/>
    <w:rsid w:val="0031270B"/>
    <w:rsid w:val="003136FB"/>
    <w:rsid w:val="00334BA8"/>
    <w:rsid w:val="003D15DF"/>
    <w:rsid w:val="003D4E21"/>
    <w:rsid w:val="003F6BA9"/>
    <w:rsid w:val="004047D1"/>
    <w:rsid w:val="004232A6"/>
    <w:rsid w:val="00447ABA"/>
    <w:rsid w:val="0047360D"/>
    <w:rsid w:val="0048012D"/>
    <w:rsid w:val="00495D69"/>
    <w:rsid w:val="004A04A6"/>
    <w:rsid w:val="004E340E"/>
    <w:rsid w:val="004E6D94"/>
    <w:rsid w:val="004F0A01"/>
    <w:rsid w:val="0056371E"/>
    <w:rsid w:val="00572D11"/>
    <w:rsid w:val="0057398F"/>
    <w:rsid w:val="00585F40"/>
    <w:rsid w:val="00591DE9"/>
    <w:rsid w:val="005B48E2"/>
    <w:rsid w:val="005B68B1"/>
    <w:rsid w:val="005C6163"/>
    <w:rsid w:val="0060251A"/>
    <w:rsid w:val="00606749"/>
    <w:rsid w:val="00622BAE"/>
    <w:rsid w:val="0062333C"/>
    <w:rsid w:val="006A1B75"/>
    <w:rsid w:val="006C1542"/>
    <w:rsid w:val="006C776F"/>
    <w:rsid w:val="006D7BB5"/>
    <w:rsid w:val="00715348"/>
    <w:rsid w:val="00726C05"/>
    <w:rsid w:val="00727B2B"/>
    <w:rsid w:val="007F5A0A"/>
    <w:rsid w:val="00850772"/>
    <w:rsid w:val="008633BB"/>
    <w:rsid w:val="008858D4"/>
    <w:rsid w:val="00895587"/>
    <w:rsid w:val="00896945"/>
    <w:rsid w:val="008D2F78"/>
    <w:rsid w:val="0090105C"/>
    <w:rsid w:val="009136BD"/>
    <w:rsid w:val="00980942"/>
    <w:rsid w:val="0098460C"/>
    <w:rsid w:val="009C33D7"/>
    <w:rsid w:val="009E1AE6"/>
    <w:rsid w:val="00A04F00"/>
    <w:rsid w:val="00A35E9E"/>
    <w:rsid w:val="00A47840"/>
    <w:rsid w:val="00A56851"/>
    <w:rsid w:val="00A70A17"/>
    <w:rsid w:val="00A72B71"/>
    <w:rsid w:val="00AC158C"/>
    <w:rsid w:val="00AD7792"/>
    <w:rsid w:val="00AF4C0C"/>
    <w:rsid w:val="00B12C58"/>
    <w:rsid w:val="00B42D77"/>
    <w:rsid w:val="00B460B4"/>
    <w:rsid w:val="00B72B21"/>
    <w:rsid w:val="00BC4FC8"/>
    <w:rsid w:val="00BD2843"/>
    <w:rsid w:val="00BF6BC9"/>
    <w:rsid w:val="00C36145"/>
    <w:rsid w:val="00C80665"/>
    <w:rsid w:val="00D240DA"/>
    <w:rsid w:val="00D9335E"/>
    <w:rsid w:val="00DA4090"/>
    <w:rsid w:val="00DE00AE"/>
    <w:rsid w:val="00DF44F6"/>
    <w:rsid w:val="00E0514B"/>
    <w:rsid w:val="00E1607A"/>
    <w:rsid w:val="00E415A3"/>
    <w:rsid w:val="00E42F03"/>
    <w:rsid w:val="00E53B78"/>
    <w:rsid w:val="00EA077E"/>
    <w:rsid w:val="00EB7E80"/>
    <w:rsid w:val="00EC16BF"/>
    <w:rsid w:val="00EF29A7"/>
    <w:rsid w:val="00F0656A"/>
    <w:rsid w:val="00F14111"/>
    <w:rsid w:val="00F22AAE"/>
    <w:rsid w:val="00F30B7D"/>
    <w:rsid w:val="00F5680F"/>
    <w:rsid w:val="00F90AEC"/>
    <w:rsid w:val="00FD0FA2"/>
    <w:rsid w:val="00FD1338"/>
    <w:rsid w:val="054AFC68"/>
    <w:rsid w:val="0F1826B6"/>
    <w:rsid w:val="64353128"/>
    <w:rsid w:val="77D1F9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C067"/>
  <w15:chartTrackingRefBased/>
  <w15:docId w15:val="{80311DCA-1A56-4769-9B9B-7C5780F9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D15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D15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D15D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D15D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D15D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D15D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D15D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D15D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D15D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D15D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D15D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D15D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D15D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D15D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D15D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D15D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D15D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D15DF"/>
    <w:rPr>
      <w:rFonts w:eastAsiaTheme="majorEastAsia" w:cstheme="majorBidi"/>
      <w:color w:val="272727" w:themeColor="text1" w:themeTint="D8"/>
    </w:rPr>
  </w:style>
  <w:style w:type="paragraph" w:styleId="Tittel">
    <w:name w:val="Title"/>
    <w:basedOn w:val="Normal"/>
    <w:next w:val="Normal"/>
    <w:link w:val="TittelTegn"/>
    <w:uiPriority w:val="10"/>
    <w:qFormat/>
    <w:rsid w:val="003D1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D15D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D15D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D15D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D15D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D15DF"/>
    <w:rPr>
      <w:i/>
      <w:iCs/>
      <w:color w:val="404040" w:themeColor="text1" w:themeTint="BF"/>
    </w:rPr>
  </w:style>
  <w:style w:type="paragraph" w:styleId="Listeavsnitt">
    <w:name w:val="List Paragraph"/>
    <w:basedOn w:val="Normal"/>
    <w:uiPriority w:val="34"/>
    <w:qFormat/>
    <w:rsid w:val="003D15DF"/>
    <w:pPr>
      <w:ind w:left="720"/>
      <w:contextualSpacing/>
    </w:pPr>
  </w:style>
  <w:style w:type="character" w:styleId="Sterkutheving">
    <w:name w:val="Intense Emphasis"/>
    <w:basedOn w:val="Standardskriftforavsnitt"/>
    <w:uiPriority w:val="21"/>
    <w:qFormat/>
    <w:rsid w:val="003D15DF"/>
    <w:rPr>
      <w:i/>
      <w:iCs/>
      <w:color w:val="0F4761" w:themeColor="accent1" w:themeShade="BF"/>
    </w:rPr>
  </w:style>
  <w:style w:type="paragraph" w:styleId="Sterktsitat">
    <w:name w:val="Intense Quote"/>
    <w:basedOn w:val="Normal"/>
    <w:next w:val="Normal"/>
    <w:link w:val="SterktsitatTegn"/>
    <w:uiPriority w:val="30"/>
    <w:qFormat/>
    <w:rsid w:val="003D1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D15DF"/>
    <w:rPr>
      <w:i/>
      <w:iCs/>
      <w:color w:val="0F4761" w:themeColor="accent1" w:themeShade="BF"/>
    </w:rPr>
  </w:style>
  <w:style w:type="character" w:styleId="Sterkreferanse">
    <w:name w:val="Intense Reference"/>
    <w:basedOn w:val="Standardskriftforavsnitt"/>
    <w:uiPriority w:val="32"/>
    <w:qFormat/>
    <w:rsid w:val="003D15DF"/>
    <w:rPr>
      <w:b/>
      <w:bCs/>
      <w:smallCaps/>
      <w:color w:val="0F4761" w:themeColor="accent1" w:themeShade="BF"/>
      <w:spacing w:val="5"/>
    </w:rPr>
  </w:style>
  <w:style w:type="paragraph" w:styleId="Fotnotetekst">
    <w:name w:val="footnote text"/>
    <w:basedOn w:val="Normal"/>
    <w:link w:val="FotnotetekstTegn"/>
    <w:uiPriority w:val="99"/>
    <w:semiHidden/>
    <w:unhideWhenUsed/>
    <w:rsid w:val="00E0514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0514B"/>
    <w:rPr>
      <w:sz w:val="20"/>
      <w:szCs w:val="20"/>
    </w:rPr>
  </w:style>
  <w:style w:type="character" w:styleId="Fotnotereferanse">
    <w:name w:val="footnote reference"/>
    <w:basedOn w:val="Standardskriftforavsnitt"/>
    <w:uiPriority w:val="99"/>
    <w:semiHidden/>
    <w:unhideWhenUsed/>
    <w:rsid w:val="00E0514B"/>
    <w:rPr>
      <w:vertAlign w:val="superscript"/>
    </w:rPr>
  </w:style>
  <w:style w:type="character" w:styleId="Hyperkobling">
    <w:name w:val="Hyperlink"/>
    <w:basedOn w:val="Standardskriftforavsnitt"/>
    <w:uiPriority w:val="99"/>
    <w:semiHidden/>
    <w:unhideWhenUsed/>
    <w:rsid w:val="0008297A"/>
    <w:rPr>
      <w:color w:val="0000FF"/>
      <w:u w:val="single"/>
    </w:rPr>
  </w:style>
  <w:style w:type="paragraph" w:styleId="Topptekst">
    <w:name w:val="header"/>
    <w:basedOn w:val="Normal"/>
    <w:link w:val="TopptekstTegn"/>
    <w:uiPriority w:val="99"/>
    <w:semiHidden/>
    <w:unhideWhenUsed/>
    <w:rsid w:val="001E028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1E028D"/>
  </w:style>
  <w:style w:type="paragraph" w:styleId="Bunntekst">
    <w:name w:val="footer"/>
    <w:basedOn w:val="Normal"/>
    <w:link w:val="BunntekstTegn"/>
    <w:uiPriority w:val="99"/>
    <w:semiHidden/>
    <w:unhideWhenUsed/>
    <w:rsid w:val="001E028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1E0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8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ga.kommune.no/_f/p1/i99735f64-0287-4de0-9b4e-8055a9ae6364/samfunnsdel-251120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AA08C6F967C34E828615CE09C9C9A8" ma:contentTypeVersion="3" ma:contentTypeDescription="Create a new document." ma:contentTypeScope="" ma:versionID="9d2b74960355e603d796c7e9b073b06c">
  <xsd:schema xmlns:xsd="http://www.w3.org/2001/XMLSchema" xmlns:xs="http://www.w3.org/2001/XMLSchema" xmlns:p="http://schemas.microsoft.com/office/2006/metadata/properties" xmlns:ns2="de4a2600-07d1-4519-a136-35dc8f48eae3" targetNamespace="http://schemas.microsoft.com/office/2006/metadata/properties" ma:root="true" ma:fieldsID="1f2c84abf9654071cb91ccbc70b969d1" ns2:_="">
    <xsd:import namespace="de4a2600-07d1-4519-a136-35dc8f48eae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a2600-07d1-4519-a136-35dc8f48e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F8B19-A432-4404-9D0E-19BC326768E7}">
  <ds:schemaRefs>
    <ds:schemaRef ds:uri="http://schemas.openxmlformats.org/officeDocument/2006/bibliography"/>
  </ds:schemaRefs>
</ds:datastoreItem>
</file>

<file path=customXml/itemProps2.xml><?xml version="1.0" encoding="utf-8"?>
<ds:datastoreItem xmlns:ds="http://schemas.openxmlformats.org/officeDocument/2006/customXml" ds:itemID="{0263B835-6583-494E-9612-456CB9F38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a2600-07d1-4519-a136-35dc8f48e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0B79A-991A-4089-9156-068EF7C38250}">
  <ds:schemaRefs>
    <ds:schemaRef ds:uri="http://schemas.microsoft.com/sharepoint/v3/contenttype/forms"/>
  </ds:schemaRefs>
</ds:datastoreItem>
</file>

<file path=customXml/itemProps4.xml><?xml version="1.0" encoding="utf-8"?>
<ds:datastoreItem xmlns:ds="http://schemas.openxmlformats.org/officeDocument/2006/customXml" ds:itemID="{9270C570-B0BF-4084-8D39-4B09C65A0A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979</Words>
  <Characters>5189</Characters>
  <Application>Microsoft Office Word</Application>
  <DocSecurity>4</DocSecurity>
  <Lines>43</Lines>
  <Paragraphs>12</Paragraphs>
  <ScaleCrop>false</ScaleCrop>
  <Company/>
  <LinksUpToDate>false</LinksUpToDate>
  <CharactersWithSpaces>6156</CharactersWithSpaces>
  <SharedDoc>false</SharedDoc>
  <HLinks>
    <vt:vector size="6" baseType="variant">
      <vt:variant>
        <vt:i4>1704041</vt:i4>
      </vt:variant>
      <vt:variant>
        <vt:i4>0</vt:i4>
      </vt:variant>
      <vt:variant>
        <vt:i4>0</vt:i4>
      </vt:variant>
      <vt:variant>
        <vt:i4>5</vt:i4>
      </vt:variant>
      <vt:variant>
        <vt:lpwstr>https://www.vega.kommune.no/_f/p1/i99735f64-0287-4de0-9b4e-8055a9ae6364/samfunnsdel-25112024.pdf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Margrethe Helene Wika</dc:creator>
  <cp:keywords/>
  <dc:description/>
  <cp:lastModifiedBy>Margrethe Helene Wika</cp:lastModifiedBy>
  <cp:revision>2</cp:revision>
  <dcterms:created xsi:type="dcterms:W3CDTF">2025-06-25T12:11:00Z</dcterms:created>
  <dcterms:modified xsi:type="dcterms:W3CDTF">2025-06-25T12:11:00Z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0x010100E2AA08C6F967C34E828615CE09C9C9A8</vt:lpwstr>
  </property>
</Properties>
</file>