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9408" w:type="dxa"/>
        <w:tblInd w:w="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374"/>
        <w:gridCol w:w="4034"/>
      </w:tblGrid>
      <w:tr w:rsidR="00C4785C" w14:paraId="6310B2CF" w14:textId="77777777">
        <w:trPr>
          <w:trHeight w:hRule="exact" w:val="1537"/>
        </w:trPr>
        <w:tc>
          <w:tcPr>
            <w:tcW w:w="5374" w:type="dxa"/>
          </w:tcPr>
          <w:p w14:paraId="757EADFF" w14:textId="1E3FD715" w:rsidR="00082C09" w:rsidRDefault="00B46F43" w:rsidP="00D13C46">
            <w:bookmarkStart w:id="0" w:name="MOTTAKERNAVN"/>
            <w:proofErr w:type="spellStart"/>
            <w:r>
              <w:t>Jf</w:t>
            </w:r>
            <w:proofErr w:type="spellEnd"/>
            <w:r>
              <w:t xml:space="preserve"> adresselista</w:t>
            </w:r>
            <w:bookmarkEnd w:id="0"/>
          </w:p>
          <w:p w14:paraId="17E61037" w14:textId="77777777" w:rsidR="00082C09" w:rsidRDefault="00082C09" w:rsidP="00082C09">
            <w:bookmarkStart w:id="1" w:name="ADRESSE"/>
            <w:bookmarkEnd w:id="1"/>
          </w:p>
          <w:p w14:paraId="7008DC21" w14:textId="77777777" w:rsidR="00082C09" w:rsidRDefault="00082C09" w:rsidP="00082C09">
            <w:bookmarkStart w:id="2" w:name="POSTNR"/>
            <w:bookmarkEnd w:id="2"/>
            <w:r>
              <w:t xml:space="preserve"> </w:t>
            </w:r>
            <w:bookmarkStart w:id="3" w:name="POSTSTED"/>
            <w:bookmarkEnd w:id="3"/>
          </w:p>
          <w:p w14:paraId="1EF1C923" w14:textId="77777777" w:rsidR="00C4785C" w:rsidRPr="00082C09" w:rsidRDefault="00C4785C" w:rsidP="00082C09">
            <w:bookmarkStart w:id="4" w:name="KONTAKT"/>
            <w:bookmarkEnd w:id="4"/>
          </w:p>
        </w:tc>
        <w:tc>
          <w:tcPr>
            <w:tcW w:w="4034" w:type="dxa"/>
          </w:tcPr>
          <w:p w14:paraId="3CBE13F7" w14:textId="77777777" w:rsidR="00C4785C" w:rsidRPr="00D44A28" w:rsidRDefault="00C4785C" w:rsidP="00EB08ED">
            <w:pPr>
              <w:jc w:val="right"/>
              <w:rPr>
                <w:b/>
                <w:bCs/>
              </w:rPr>
            </w:pPr>
            <w:bookmarkStart w:id="5" w:name="UOFFPARAGRAF"/>
            <w:bookmarkEnd w:id="5"/>
          </w:p>
        </w:tc>
      </w:tr>
    </w:tbl>
    <w:p w14:paraId="12A8A55D" w14:textId="77777777" w:rsidR="00C4785C" w:rsidRDefault="00C4785C" w:rsidP="00897838">
      <w:pPr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Melding om vedtak</w:t>
      </w:r>
    </w:p>
    <w:p w14:paraId="6ADCA56B" w14:textId="77777777" w:rsidR="00C4785C" w:rsidRPr="00897838" w:rsidRDefault="00C4785C" w:rsidP="00371603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tbl>
      <w:tblPr>
        <w:tblStyle w:val="Tabellrutenett"/>
        <w:tblW w:w="9407" w:type="dxa"/>
        <w:tblInd w:w="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980"/>
        <w:gridCol w:w="5580"/>
        <w:gridCol w:w="1847"/>
      </w:tblGrid>
      <w:tr w:rsidR="00C4785C" w:rsidRPr="00CC582F" w14:paraId="6C175FC9" w14:textId="77777777">
        <w:trPr>
          <w:trHeight w:hRule="exact" w:val="198"/>
        </w:trPr>
        <w:tc>
          <w:tcPr>
            <w:tcW w:w="1980" w:type="dxa"/>
          </w:tcPr>
          <w:p w14:paraId="2DC2E266" w14:textId="77777777" w:rsidR="00C4785C" w:rsidRPr="00CC582F" w:rsidRDefault="00C4785C" w:rsidP="00321D24">
            <w:pPr>
              <w:pStyle w:val="Topptek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Vår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ref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80" w:type="dxa"/>
          </w:tcPr>
          <w:p w14:paraId="28742585" w14:textId="77777777" w:rsidR="00C4785C" w:rsidRPr="00CC582F" w:rsidRDefault="00C4785C" w:rsidP="00321D24">
            <w:pPr>
              <w:pStyle w:val="Topptek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Saksbehandler:</w:t>
            </w:r>
          </w:p>
        </w:tc>
        <w:tc>
          <w:tcPr>
            <w:tcW w:w="1847" w:type="dxa"/>
          </w:tcPr>
          <w:p w14:paraId="0AD01737" w14:textId="77777777" w:rsidR="00C4785C" w:rsidRPr="00CC582F" w:rsidRDefault="00C4785C" w:rsidP="00E331C9">
            <w:pPr>
              <w:pStyle w:val="Topptek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82F">
              <w:rPr>
                <w:rFonts w:ascii="Arial" w:hAnsi="Arial" w:cs="Arial"/>
                <w:b/>
                <w:bCs/>
                <w:sz w:val="20"/>
                <w:szCs w:val="20"/>
              </w:rPr>
              <w:t>Dato</w:t>
            </w:r>
          </w:p>
        </w:tc>
      </w:tr>
      <w:tr w:rsidR="00C4785C" w:rsidRPr="00E80A77" w14:paraId="2E55DA6B" w14:textId="77777777">
        <w:trPr>
          <w:trHeight w:val="343"/>
        </w:trPr>
        <w:tc>
          <w:tcPr>
            <w:tcW w:w="1980" w:type="dxa"/>
          </w:tcPr>
          <w:p w14:paraId="57C294CF" w14:textId="4FDB9E5F" w:rsidR="00C4785C" w:rsidRPr="00E80A77" w:rsidRDefault="00B46F43" w:rsidP="00321D24">
            <w:pPr>
              <w:pStyle w:val="Topptekst"/>
              <w:rPr>
                <w:sz w:val="24"/>
                <w:szCs w:val="24"/>
              </w:rPr>
            </w:pPr>
            <w:bookmarkStart w:id="6" w:name="SAKSNR"/>
            <w:r>
              <w:rPr>
                <w:sz w:val="24"/>
                <w:szCs w:val="24"/>
              </w:rPr>
              <w:t>2019/316</w:t>
            </w:r>
            <w:bookmarkEnd w:id="6"/>
            <w:r w:rsidR="00C4785C">
              <w:rPr>
                <w:sz w:val="24"/>
                <w:szCs w:val="24"/>
              </w:rPr>
              <w:t>-</w:t>
            </w:r>
            <w:bookmarkStart w:id="7" w:name="NRISAK"/>
            <w:r>
              <w:rPr>
                <w:sz w:val="24"/>
                <w:szCs w:val="24"/>
              </w:rPr>
              <w:t>18</w:t>
            </w:r>
            <w:bookmarkEnd w:id="7"/>
          </w:p>
        </w:tc>
        <w:tc>
          <w:tcPr>
            <w:tcW w:w="5580" w:type="dxa"/>
          </w:tcPr>
          <w:p w14:paraId="5ED3AD87" w14:textId="44804A62" w:rsidR="00C4785C" w:rsidRPr="00E80A77" w:rsidRDefault="00152477" w:rsidP="00321D24">
            <w:pPr>
              <w:pStyle w:val="Topptekst"/>
              <w:rPr>
                <w:sz w:val="24"/>
                <w:szCs w:val="24"/>
              </w:rPr>
            </w:pPr>
            <w:bookmarkStart w:id="8" w:name="SAKSANSVARLIGNAVN"/>
            <w:r>
              <w:rPr>
                <w:sz w:val="24"/>
                <w:szCs w:val="24"/>
              </w:rPr>
              <w:t>Anders Karlsson</w:t>
            </w:r>
            <w:bookmarkEnd w:id="8"/>
          </w:p>
        </w:tc>
        <w:tc>
          <w:tcPr>
            <w:tcW w:w="1847" w:type="dxa"/>
          </w:tcPr>
          <w:p w14:paraId="79B4F632" w14:textId="196E9641" w:rsidR="00C4785C" w:rsidRPr="00E80A77" w:rsidRDefault="00F351C5" w:rsidP="00F519D5">
            <w:pPr>
              <w:pStyle w:val="Topptekst"/>
              <w:rPr>
                <w:sz w:val="24"/>
                <w:szCs w:val="24"/>
              </w:rPr>
            </w:pPr>
            <w:bookmarkStart w:id="9" w:name="BREVDATO"/>
            <w:r>
              <w:rPr>
                <w:sz w:val="24"/>
                <w:szCs w:val="24"/>
              </w:rPr>
              <w:t>8</w:t>
            </w:r>
            <w:r w:rsidR="00B46F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B46F43">
              <w:rPr>
                <w:sz w:val="24"/>
                <w:szCs w:val="24"/>
              </w:rPr>
              <w:t>.2020</w:t>
            </w:r>
            <w:bookmarkEnd w:id="9"/>
          </w:p>
        </w:tc>
      </w:tr>
    </w:tbl>
    <w:p w14:paraId="528FDC47" w14:textId="3F6CCA49" w:rsidR="00D11093" w:rsidRPr="00D11093" w:rsidRDefault="00B46F43" w:rsidP="00D11093">
      <w:pPr>
        <w:pStyle w:val="Overskrift1"/>
        <w:rPr>
          <w:sz w:val="28"/>
          <w:szCs w:val="28"/>
        </w:rPr>
      </w:pPr>
      <w:bookmarkStart w:id="10" w:name="TITTEL"/>
      <w:r>
        <w:rPr>
          <w:sz w:val="28"/>
          <w:szCs w:val="28"/>
        </w:rPr>
        <w:t>Mindre reguleringsendring - reguleringsplan Nes-</w:t>
      </w:r>
      <w:proofErr w:type="spellStart"/>
      <w:r>
        <w:rPr>
          <w:sz w:val="28"/>
          <w:szCs w:val="28"/>
        </w:rPr>
        <w:t>Kirkøy</w:t>
      </w:r>
      <w:bookmarkEnd w:id="10"/>
      <w:proofErr w:type="spellEnd"/>
    </w:p>
    <w:p w14:paraId="740264AF" w14:textId="77777777" w:rsidR="00D11093" w:rsidRDefault="00D11093" w:rsidP="00D11093">
      <w:bookmarkStart w:id="11" w:name="start"/>
      <w:bookmarkEnd w:id="11"/>
    </w:p>
    <w:p w14:paraId="017BF544" w14:textId="4033BF62" w:rsidR="00D11093" w:rsidRDefault="00D11093" w:rsidP="00D11093">
      <w:r>
        <w:t>Kommunestyret vedtok i møte 18.6.2020, sak 42/20 reguleringsendring i reguleringsplan Nes-</w:t>
      </w:r>
      <w:proofErr w:type="spellStart"/>
      <w:r>
        <w:t>Kirkøy</w:t>
      </w:r>
      <w:proofErr w:type="spellEnd"/>
      <w:r>
        <w:t xml:space="preserve"> (2010), datert 28.11.2019.</w:t>
      </w:r>
    </w:p>
    <w:p w14:paraId="74043E0D" w14:textId="1C41E4A7" w:rsidR="00EB5A85" w:rsidRDefault="00EB5A85" w:rsidP="00EB5A85"/>
    <w:p w14:paraId="26ED8A2D" w14:textId="16FA9BD3" w:rsidR="00D11093" w:rsidRDefault="00D11093" w:rsidP="00EB5A85">
      <w:r>
        <w:t>Vedtak:</w:t>
      </w:r>
    </w:p>
    <w:p w14:paraId="7149056B" w14:textId="77777777" w:rsidR="00D11093" w:rsidRDefault="00D11093" w:rsidP="00D11093">
      <w:pPr>
        <w:pStyle w:val="Listeavsnitt"/>
        <w:numPr>
          <w:ilvl w:val="0"/>
          <w:numId w:val="6"/>
        </w:numPr>
      </w:pPr>
      <w:r>
        <w:t>Kommunestyret vedtar i henhold til bestemmelsene i plan og bygningslovens § 12-12 reguleringsendring i reguleringsplan Nes-</w:t>
      </w:r>
      <w:proofErr w:type="spellStart"/>
      <w:r>
        <w:t>Kirkøy</w:t>
      </w:r>
      <w:proofErr w:type="spellEnd"/>
      <w:r>
        <w:t xml:space="preserve"> 2010, datert 28.11.2019.</w:t>
      </w:r>
    </w:p>
    <w:p w14:paraId="1961CFD0" w14:textId="3921133F" w:rsidR="00D11093" w:rsidRDefault="00D11093" w:rsidP="00D11093">
      <w:pPr>
        <w:pStyle w:val="Listeavsnitt"/>
        <w:numPr>
          <w:ilvl w:val="0"/>
          <w:numId w:val="6"/>
        </w:numPr>
      </w:pPr>
      <w:r>
        <w:t xml:space="preserve">Det settes krav at det avtalefestes kostnadsfordeling av vedlikeholdskostnader mellom berørte gnr/bnr. på område Fe6. Rådmannen gis fullmakt å inngå slik avtale. </w:t>
      </w:r>
    </w:p>
    <w:p w14:paraId="586E0E71" w14:textId="77777777" w:rsidR="00D11093" w:rsidRDefault="00D11093" w:rsidP="00D11093">
      <w:pPr>
        <w:pStyle w:val="Listeavsnitt"/>
        <w:numPr>
          <w:ilvl w:val="0"/>
          <w:numId w:val="6"/>
        </w:numPr>
      </w:pPr>
      <w:r>
        <w:t>Felles grøntområde Fe7 endres til privat friluftsområde F1.</w:t>
      </w:r>
    </w:p>
    <w:p w14:paraId="112CE184" w14:textId="77777777" w:rsidR="00D11093" w:rsidRDefault="00D11093" w:rsidP="00D11093">
      <w:pPr>
        <w:pStyle w:val="Listeavsnitt"/>
        <w:numPr>
          <w:ilvl w:val="0"/>
          <w:numId w:val="6"/>
        </w:numPr>
      </w:pPr>
      <w:r>
        <w:t>Det settes krav til utnyttelsesgrad på område K2 og K3 med maks 40% BYA og maks 1500m2 BRA.</w:t>
      </w:r>
    </w:p>
    <w:p w14:paraId="01D43DFA" w14:textId="77777777" w:rsidR="00D11093" w:rsidRPr="00F5208A" w:rsidRDefault="00D11093" w:rsidP="00D11093">
      <w:pPr>
        <w:pStyle w:val="Listeavsnitt"/>
        <w:numPr>
          <w:ilvl w:val="0"/>
          <w:numId w:val="6"/>
        </w:numPr>
      </w:pPr>
      <w:r>
        <w:t>Reguleringsvedtaket kunngjøres med lovbestemt klagerett. Melding om vedtak sendes berørte parter.</w:t>
      </w:r>
    </w:p>
    <w:p w14:paraId="6AE06A71" w14:textId="4B992E62" w:rsidR="00D11093" w:rsidRDefault="00D11093" w:rsidP="00D11093"/>
    <w:p w14:paraId="4E95339A" w14:textId="57A0F0CB" w:rsidR="00D11093" w:rsidRDefault="00D11093" w:rsidP="00D11093">
      <w:r>
        <w:t>Det varsles herved om planvedtaket i henhold til plan og bygningslovens (</w:t>
      </w:r>
      <w:proofErr w:type="spellStart"/>
      <w:r>
        <w:t>pbl</w:t>
      </w:r>
      <w:proofErr w:type="spellEnd"/>
      <w:r>
        <w:t>) § 12-12. Vedtatt reguleringsplan er straks bindende for framtidig arealbruk i området.</w:t>
      </w:r>
    </w:p>
    <w:p w14:paraId="54427330" w14:textId="1449D14E" w:rsidR="00D11093" w:rsidRDefault="00D11093" w:rsidP="00D11093"/>
    <w:p w14:paraId="6EEF6125" w14:textId="53CCD930" w:rsidR="00D11093" w:rsidRDefault="00D11093" w:rsidP="00D11093">
      <w:r>
        <w:t>Vi takker for bidrag i planarbeidet. Om endringer i plankart</w:t>
      </w:r>
      <w:r w:rsidR="001733BC">
        <w:t xml:space="preserve">, </w:t>
      </w:r>
      <w:r>
        <w:t>bestemmelser</w:t>
      </w:r>
      <w:r w:rsidR="001733BC">
        <w:t xml:space="preserve"> og planbeskrivelse etter høring og offentlig ettersyn: se saksfremlegg og møteprotokoll.</w:t>
      </w:r>
    </w:p>
    <w:p w14:paraId="211FF719" w14:textId="62573F50" w:rsidR="001733BC" w:rsidRDefault="001733BC" w:rsidP="00D11093"/>
    <w:p w14:paraId="4824D9F8" w14:textId="2F4D6E90" w:rsidR="001733BC" w:rsidRPr="001733BC" w:rsidRDefault="001733BC" w:rsidP="00D11093">
      <w:pPr>
        <w:rPr>
          <w:u w:val="single"/>
        </w:rPr>
      </w:pPr>
      <w:r w:rsidRPr="001733BC">
        <w:rPr>
          <w:u w:val="single"/>
        </w:rPr>
        <w:t>Saksdokumenter</w:t>
      </w:r>
    </w:p>
    <w:p w14:paraId="4FA59B23" w14:textId="436836C8" w:rsidR="001733BC" w:rsidRDefault="001733BC" w:rsidP="00D11093">
      <w:pPr>
        <w:rPr>
          <w:u w:val="single"/>
        </w:rPr>
      </w:pPr>
      <w:r>
        <w:t xml:space="preserve">Plankart, reguleringsbestemmelser og </w:t>
      </w:r>
      <w:r w:rsidRPr="00DB08BA">
        <w:t>planbeskrivelse</w:t>
      </w:r>
      <w:r>
        <w:t xml:space="preserve"> slik de ble vedtatt, kopi av saksframlegg og saksprotokoll og andre sentrale saksdokumenter er tilgjengelig på vår internettside: </w:t>
      </w:r>
      <w:hyperlink r:id="rId7" w:history="1">
        <w:r w:rsidRPr="000F15FE">
          <w:rPr>
            <w:rStyle w:val="Hyperkobling"/>
          </w:rPr>
          <w:t>http://vega.kommune.no</w:t>
        </w:r>
      </w:hyperlink>
    </w:p>
    <w:p w14:paraId="099B8A29" w14:textId="77777777" w:rsidR="001733BC" w:rsidRPr="001733BC" w:rsidRDefault="001733BC" w:rsidP="00D11093">
      <w:pPr>
        <w:rPr>
          <w:u w:val="single"/>
        </w:rPr>
      </w:pPr>
    </w:p>
    <w:p w14:paraId="2B34DE54" w14:textId="68E3E82F" w:rsidR="001733BC" w:rsidRDefault="001733BC" w:rsidP="00D11093">
      <w:r>
        <w:t>Dokumenter vil også være tilgjengelige på Rådhuset i perioden frem til klagefristen utløper. Ønske om kopi av dokumentene rettes til teknisk etat, se tlf.nr. 750 35 860</w:t>
      </w:r>
    </w:p>
    <w:p w14:paraId="7FEB8960" w14:textId="77777777" w:rsidR="001733BC" w:rsidRDefault="001733BC" w:rsidP="00D11093"/>
    <w:p w14:paraId="13532E78" w14:textId="79727D3C" w:rsidR="00D11093" w:rsidRDefault="00D11093" w:rsidP="00D11093"/>
    <w:p w14:paraId="383B72C4" w14:textId="5BAE885E" w:rsidR="00557142" w:rsidRDefault="00557142" w:rsidP="00D11093"/>
    <w:p w14:paraId="51B25CB5" w14:textId="77777777" w:rsidR="00557142" w:rsidRDefault="00557142" w:rsidP="00D11093"/>
    <w:p w14:paraId="792A6D15" w14:textId="235778EA" w:rsidR="00D11093" w:rsidRPr="00B11309" w:rsidRDefault="00557142" w:rsidP="00D11093">
      <w:r>
        <w:lastRenderedPageBreak/>
        <w:t>Eventuelle k</w:t>
      </w:r>
      <w:r w:rsidR="00D11093">
        <w:t>lager:</w:t>
      </w:r>
    </w:p>
    <w:p w14:paraId="71CAA531" w14:textId="4A04640B" w:rsidR="00557142" w:rsidRDefault="00557142" w:rsidP="00D11093"/>
    <w:p w14:paraId="257EC8D3" w14:textId="0A19C9A9" w:rsidR="001A7458" w:rsidRDefault="001A7458" w:rsidP="00D11093">
      <w:r>
        <w:t xml:space="preserve">I henhold til </w:t>
      </w:r>
      <w:proofErr w:type="spellStart"/>
      <w:r>
        <w:t>pbl</w:t>
      </w:r>
      <w:proofErr w:type="spellEnd"/>
      <w:r>
        <w:t xml:space="preserve"> § 12-12 er grunneiere og andre varslet ved dette brevet og planvedtaket blir kunngjort i Brønnøysunds Avis </w:t>
      </w:r>
      <w:r w:rsidR="00DB08BA" w:rsidRPr="00284EBC">
        <w:t>1</w:t>
      </w:r>
      <w:r w:rsidR="008B04F4" w:rsidRPr="00284EBC">
        <w:t>6</w:t>
      </w:r>
      <w:r w:rsidR="00DA63D2" w:rsidRPr="00284EBC">
        <w:t>.10.2020</w:t>
      </w:r>
      <w:r w:rsidR="008B04F4">
        <w:t>.</w:t>
      </w:r>
    </w:p>
    <w:p w14:paraId="43490F03" w14:textId="751042F9" w:rsidR="001A7458" w:rsidRDefault="001A7458" w:rsidP="00D11093"/>
    <w:p w14:paraId="7380C9CB" w14:textId="77777777" w:rsidR="001A7458" w:rsidRPr="00B11309" w:rsidRDefault="001A7458" w:rsidP="001A7458">
      <w:r>
        <w:t xml:space="preserve">Enkeltvedtaket kan påklages i henhold til forvaltningslovens § 28. Klagen må være undertegnet og vise til vedtaket den klager på. Klagen må være begrunnet, og inneholde eventuelle nye opplysninger som kan ha betydning for klagebehandlingen. Klagen sendes </w:t>
      </w:r>
      <w:hyperlink r:id="rId8" w:history="1">
        <w:r w:rsidRPr="006A3873">
          <w:rPr>
            <w:rStyle w:val="Hyperkobling"/>
          </w:rPr>
          <w:t>postkasse@vega.kommune.no</w:t>
        </w:r>
      </w:hyperlink>
      <w:r>
        <w:t xml:space="preserve"> eller Vega kommune, Rådhuset </w:t>
      </w:r>
      <w:proofErr w:type="spellStart"/>
      <w:r>
        <w:t>Rørøyveien</w:t>
      </w:r>
      <w:proofErr w:type="spellEnd"/>
      <w:r>
        <w:t xml:space="preserve"> 10, 8983 Vega</w:t>
      </w:r>
    </w:p>
    <w:p w14:paraId="6B06809C" w14:textId="77777777" w:rsidR="001A7458" w:rsidRDefault="001A7458" w:rsidP="00D11093"/>
    <w:p w14:paraId="5E18DAFE" w14:textId="3674799E" w:rsidR="001A7458" w:rsidRDefault="001A7458" w:rsidP="00D11093">
      <w:r>
        <w:t xml:space="preserve">Fristen for å klage på vedtaket er etter forvaltningslovens § 29 satt til </w:t>
      </w:r>
      <w:r w:rsidR="00DB08BA" w:rsidRPr="00284EBC">
        <w:t>9</w:t>
      </w:r>
      <w:r w:rsidRPr="00284EBC">
        <w:t>.11.2020</w:t>
      </w:r>
      <w:r>
        <w:t>.</w:t>
      </w:r>
    </w:p>
    <w:p w14:paraId="73899B98" w14:textId="77777777" w:rsidR="00D11093" w:rsidRDefault="00D11093" w:rsidP="00D11093"/>
    <w:p w14:paraId="01231454" w14:textId="499A0960" w:rsidR="00D11093" w:rsidRDefault="00152477" w:rsidP="00D11093">
      <w:r>
        <w:t xml:space="preserve">Vedlegg til </w:t>
      </w:r>
      <w:r w:rsidR="00DA63D2">
        <w:t xml:space="preserve">berørte </w:t>
      </w:r>
      <w:r>
        <w:t>regionale myndigheter og andre berørte parter</w:t>
      </w:r>
    </w:p>
    <w:p w14:paraId="39CF829A" w14:textId="793CAB55" w:rsidR="00D11093" w:rsidRDefault="00D11093" w:rsidP="00D11093"/>
    <w:p w14:paraId="68D22E9A" w14:textId="68916C9C" w:rsidR="00D11093" w:rsidRPr="007460F8" w:rsidRDefault="001A7458" w:rsidP="00D11093">
      <w:pPr>
        <w:pStyle w:val="Listeavsnitt"/>
        <w:numPr>
          <w:ilvl w:val="0"/>
          <w:numId w:val="7"/>
        </w:numPr>
      </w:pPr>
      <w:r>
        <w:t>Saksfremlegg / u</w:t>
      </w:r>
      <w:r w:rsidR="00D11093" w:rsidRPr="007460F8">
        <w:t>tskrift av møtebok K-sak 42/20</w:t>
      </w:r>
    </w:p>
    <w:p w14:paraId="6252BB63" w14:textId="05BB675E" w:rsidR="00D11093" w:rsidRPr="007460F8" w:rsidRDefault="00D11093" w:rsidP="00D11093">
      <w:pPr>
        <w:pStyle w:val="Listeavsnitt"/>
        <w:numPr>
          <w:ilvl w:val="0"/>
          <w:numId w:val="7"/>
        </w:numPr>
      </w:pPr>
      <w:r w:rsidRPr="007460F8">
        <w:t>Vedtatt plankart</w:t>
      </w:r>
      <w:r w:rsidR="001A7458">
        <w:t xml:space="preserve"> i farger </w:t>
      </w:r>
      <w:r w:rsidRPr="007460F8">
        <w:t>/utsnitt</w:t>
      </w:r>
      <w:r w:rsidR="001A7458">
        <w:t xml:space="preserve"> 1:500</w:t>
      </w:r>
    </w:p>
    <w:p w14:paraId="70D02C9A" w14:textId="396C86B7" w:rsidR="00D11093" w:rsidRDefault="00D11093" w:rsidP="00D119B7">
      <w:pPr>
        <w:pStyle w:val="Listeavsnitt"/>
        <w:numPr>
          <w:ilvl w:val="0"/>
          <w:numId w:val="7"/>
        </w:numPr>
      </w:pPr>
      <w:r w:rsidRPr="007460F8">
        <w:t xml:space="preserve">Vedtatte </w:t>
      </w:r>
      <w:r w:rsidR="001A7458">
        <w:t>reguleringsbestemmelser</w:t>
      </w:r>
    </w:p>
    <w:p w14:paraId="1378FF43" w14:textId="24718A9D" w:rsidR="00DB08BA" w:rsidRPr="00340A61" w:rsidRDefault="00DB08BA" w:rsidP="00D119B7">
      <w:pPr>
        <w:pStyle w:val="Listeavsnitt"/>
        <w:numPr>
          <w:ilvl w:val="0"/>
          <w:numId w:val="7"/>
        </w:numPr>
      </w:pPr>
      <w:r>
        <w:t>Vedtatt planbeskrivelse</w:t>
      </w:r>
    </w:p>
    <w:p w14:paraId="21492F86" w14:textId="77777777" w:rsidR="00C4785C" w:rsidRDefault="00C4785C" w:rsidP="00D13C46"/>
    <w:p w14:paraId="0FB0DE28" w14:textId="0E87C19F" w:rsidR="00C4785C" w:rsidRDefault="00C4785C" w:rsidP="00D13C46"/>
    <w:p w14:paraId="091BA630" w14:textId="04C34679" w:rsidR="00F351C5" w:rsidRDefault="00F351C5" w:rsidP="00D13C46"/>
    <w:p w14:paraId="52734AED" w14:textId="2C0E3E11" w:rsidR="00F351C5" w:rsidRDefault="00F351C5" w:rsidP="00D13C46"/>
    <w:p w14:paraId="396FCF18" w14:textId="1168990C" w:rsidR="00F351C5" w:rsidRDefault="00F351C5" w:rsidP="00D13C46"/>
    <w:p w14:paraId="74C42637" w14:textId="23FB096A" w:rsidR="00F351C5" w:rsidRDefault="00F351C5" w:rsidP="00D13C46"/>
    <w:p w14:paraId="70A4DDAE" w14:textId="7FD9428F" w:rsidR="00F351C5" w:rsidRDefault="00F351C5" w:rsidP="00D13C46"/>
    <w:p w14:paraId="4CDB6CF2" w14:textId="77777777" w:rsidR="00F351C5" w:rsidRDefault="00F351C5" w:rsidP="00D13C46"/>
    <w:p w14:paraId="3F55B2E8" w14:textId="77777777" w:rsidR="00C4785C" w:rsidRDefault="00C4785C" w:rsidP="00D13C46">
      <w:r>
        <w:t>Med hilsen</w:t>
      </w:r>
    </w:p>
    <w:p w14:paraId="55BD4B7E" w14:textId="3197BEA1" w:rsidR="00C4785C" w:rsidRDefault="00C4785C" w:rsidP="00D13C46"/>
    <w:p w14:paraId="2578E308" w14:textId="7F2BCD2D" w:rsidR="00F351C5" w:rsidRDefault="00F351C5" w:rsidP="00D13C46"/>
    <w:p w14:paraId="4E6B32FB" w14:textId="018F95F0" w:rsidR="00F351C5" w:rsidRDefault="00F351C5" w:rsidP="00D13C46"/>
    <w:p w14:paraId="7C77C7FD" w14:textId="1A4030C5" w:rsidR="00F351C5" w:rsidRDefault="00F351C5" w:rsidP="00D13C46"/>
    <w:p w14:paraId="2B9BBE53" w14:textId="10E137F1" w:rsidR="00F351C5" w:rsidRDefault="00F351C5" w:rsidP="00D13C46"/>
    <w:p w14:paraId="2B2BDE76" w14:textId="4D021A66" w:rsidR="00F351C5" w:rsidRDefault="00F351C5" w:rsidP="00D13C46"/>
    <w:p w14:paraId="64BBAA79" w14:textId="77777777" w:rsidR="00F351C5" w:rsidRDefault="00F351C5" w:rsidP="00D13C46"/>
    <w:p w14:paraId="3232AD4B" w14:textId="18171345" w:rsidR="00C4785C" w:rsidRDefault="00152477" w:rsidP="00D13C46">
      <w:r>
        <w:t>Brit Skjevling</w:t>
      </w:r>
    </w:p>
    <w:p w14:paraId="67957568" w14:textId="1C11241C" w:rsidR="001A7458" w:rsidRDefault="00152477" w:rsidP="00D13C46">
      <w:r>
        <w:t>Rådmann</w:t>
      </w:r>
    </w:p>
    <w:p w14:paraId="274D4BAA" w14:textId="18EF69A4" w:rsidR="001A7458" w:rsidRDefault="00F351C5" w:rsidP="00D13C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Anders Karlsson</w:t>
      </w:r>
    </w:p>
    <w:p w14:paraId="24A90A4D" w14:textId="33B4775E" w:rsidR="00C4785C" w:rsidRDefault="00F351C5" w:rsidP="00D13C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Teknisk sjef</w:t>
      </w:r>
    </w:p>
    <w:p w14:paraId="4D417A85" w14:textId="640615E2" w:rsidR="00F351C5" w:rsidRDefault="00F351C5" w:rsidP="00D13C46"/>
    <w:p w14:paraId="58826993" w14:textId="1E190A84" w:rsidR="00F351C5" w:rsidRDefault="00F351C5" w:rsidP="00D13C46"/>
    <w:p w14:paraId="41B522D3" w14:textId="5D05CD52" w:rsidR="00F351C5" w:rsidRDefault="00F351C5" w:rsidP="00D13C46"/>
    <w:p w14:paraId="42A2A65E" w14:textId="74D54D58" w:rsidR="00F351C5" w:rsidRDefault="00F351C5" w:rsidP="00D13C46"/>
    <w:p w14:paraId="36052A12" w14:textId="77777777" w:rsidR="00F351C5" w:rsidRDefault="00F351C5" w:rsidP="00D13C46"/>
    <w:p w14:paraId="03FCEE5D" w14:textId="77777777" w:rsidR="00C4785C" w:rsidRDefault="00C4785C" w:rsidP="00D13C46">
      <w:bookmarkStart w:id="12" w:name="Vedlegg"/>
      <w:bookmarkEnd w:id="12"/>
    </w:p>
    <w:p w14:paraId="195116B7" w14:textId="77777777" w:rsidR="00C4785C" w:rsidRDefault="00C4785C" w:rsidP="00D13C46"/>
    <w:p w14:paraId="56E13568" w14:textId="77777777" w:rsidR="00C4785C" w:rsidRDefault="00C4785C" w:rsidP="00D13C46">
      <w:bookmarkStart w:id="13" w:name="KopiTilTabell"/>
      <w:bookmarkEnd w:id="13"/>
    </w:p>
    <w:p w14:paraId="18CAC933" w14:textId="53EC9F2B" w:rsidR="001B1840" w:rsidRDefault="001B1840">
      <w:r>
        <w:br w:type="page"/>
      </w:r>
    </w:p>
    <w:tbl>
      <w:tblPr>
        <w:tblW w:w="9540" w:type="dxa"/>
        <w:tblInd w:w="-178" w:type="dxa"/>
        <w:tblLook w:val="00A0" w:firstRow="1" w:lastRow="0" w:firstColumn="1" w:lastColumn="0" w:noHBand="0" w:noVBand="0"/>
      </w:tblPr>
      <w:tblGrid>
        <w:gridCol w:w="1440"/>
        <w:gridCol w:w="3780"/>
        <w:gridCol w:w="4320"/>
      </w:tblGrid>
      <w:tr w:rsidR="001B1840" w:rsidRPr="00F5208A" w14:paraId="0A919491" w14:textId="77777777" w:rsidTr="009E4C7B">
        <w:trPr>
          <w:trHeight w:val="1817"/>
        </w:trPr>
        <w:tc>
          <w:tcPr>
            <w:tcW w:w="1440" w:type="dxa"/>
            <w:shd w:val="clear" w:color="auto" w:fill="auto"/>
          </w:tcPr>
          <w:p w14:paraId="2A8EC63B" w14:textId="77777777" w:rsidR="001B1840" w:rsidRPr="00F5208A" w:rsidRDefault="001B1840" w:rsidP="009E4C7B">
            <w:pPr>
              <w:spacing w:before="80"/>
            </w:pPr>
            <w:r>
              <w:rPr>
                <w:noProof/>
              </w:rPr>
              <w:lastRenderedPageBreak/>
              <w:drawing>
                <wp:inline distT="0" distB="0" distL="0" distR="0" wp14:anchorId="7D887981" wp14:editId="77AA32D6">
                  <wp:extent cx="704850" cy="88519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42578F03" w14:textId="77777777" w:rsidR="001B1840" w:rsidRPr="009E4C7B" w:rsidRDefault="001B1840" w:rsidP="009E4C7B">
            <w:pPr>
              <w:spacing w:before="12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Vega kommune</w:t>
            </w:r>
          </w:p>
          <w:p w14:paraId="34164E2B" w14:textId="77777777" w:rsidR="001B1840" w:rsidRPr="009E4C7B" w:rsidRDefault="001B1840" w:rsidP="009E4C7B">
            <w:pPr>
              <w:spacing w:before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868F" w14:textId="77777777" w:rsidR="001B1840" w:rsidRPr="009E4C7B" w:rsidRDefault="001B1840" w:rsidP="009E4C7B">
            <w:pPr>
              <w:tabs>
                <w:tab w:val="left" w:pos="1459"/>
              </w:tabs>
              <w:spacing w:before="120"/>
              <w:rPr>
                <w:sz w:val="20"/>
                <w:szCs w:val="20"/>
              </w:rPr>
            </w:pPr>
            <w:r w:rsidRPr="009E4C7B">
              <w:rPr>
                <w:sz w:val="20"/>
                <w:szCs w:val="20"/>
              </w:rPr>
              <w:t>Arkiv:</w:t>
            </w:r>
            <w:r w:rsidRPr="009E4C7B">
              <w:rPr>
                <w:sz w:val="20"/>
                <w:szCs w:val="20"/>
              </w:rPr>
              <w:tab/>
            </w:r>
            <w:bookmarkStart w:id="14" w:name="PRIMÆRKLASSERING"/>
            <w:r>
              <w:rPr>
                <w:sz w:val="20"/>
                <w:szCs w:val="20"/>
              </w:rPr>
              <w:t>140</w:t>
            </w:r>
            <w:bookmarkEnd w:id="14"/>
          </w:p>
          <w:p w14:paraId="59540BF7" w14:textId="77777777" w:rsidR="001B1840" w:rsidRPr="009E4C7B" w:rsidRDefault="001B1840" w:rsidP="009E4C7B">
            <w:pPr>
              <w:tabs>
                <w:tab w:val="left" w:pos="1459"/>
              </w:tabs>
              <w:spacing w:before="120"/>
              <w:rPr>
                <w:sz w:val="20"/>
                <w:szCs w:val="20"/>
              </w:rPr>
            </w:pPr>
            <w:proofErr w:type="spellStart"/>
            <w:r w:rsidRPr="009E4C7B">
              <w:rPr>
                <w:sz w:val="20"/>
                <w:szCs w:val="20"/>
              </w:rPr>
              <w:t>Arkivsaksnr</w:t>
            </w:r>
            <w:proofErr w:type="spellEnd"/>
            <w:r w:rsidRPr="009E4C7B">
              <w:rPr>
                <w:sz w:val="20"/>
                <w:szCs w:val="20"/>
              </w:rPr>
              <w:t>:</w:t>
            </w:r>
            <w:r w:rsidRPr="009E4C7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2019/316</w:t>
            </w:r>
            <w:r w:rsidRPr="009E4C7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13</w:t>
            </w:r>
          </w:p>
          <w:p w14:paraId="085BF1C7" w14:textId="77777777" w:rsidR="001B1840" w:rsidRPr="009E4C7B" w:rsidRDefault="001B1840" w:rsidP="009E4C7B">
            <w:pPr>
              <w:tabs>
                <w:tab w:val="left" w:pos="1459"/>
              </w:tabs>
              <w:spacing w:before="120"/>
              <w:rPr>
                <w:sz w:val="20"/>
                <w:szCs w:val="20"/>
              </w:rPr>
            </w:pPr>
            <w:proofErr w:type="gramStart"/>
            <w:r w:rsidRPr="009E4C7B">
              <w:rPr>
                <w:sz w:val="20"/>
                <w:szCs w:val="20"/>
              </w:rPr>
              <w:t xml:space="preserve">Saksbehandler:   </w:t>
            </w:r>
            <w:proofErr w:type="gramEnd"/>
            <w:r w:rsidRPr="009E4C7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Anders Karlsson</w:t>
            </w:r>
          </w:p>
          <w:p w14:paraId="4A571A1D" w14:textId="77777777" w:rsidR="001B1840" w:rsidRPr="009E4C7B" w:rsidRDefault="001B1840" w:rsidP="009E4C7B">
            <w:pPr>
              <w:tabs>
                <w:tab w:val="left" w:pos="1459"/>
              </w:tabs>
              <w:spacing w:before="120"/>
              <w:rPr>
                <w:sz w:val="20"/>
                <w:szCs w:val="20"/>
              </w:rPr>
            </w:pPr>
            <w:r w:rsidRPr="009E4C7B">
              <w:rPr>
                <w:sz w:val="20"/>
                <w:szCs w:val="20"/>
              </w:rPr>
              <w:t xml:space="preserve"> </w:t>
            </w:r>
          </w:p>
        </w:tc>
      </w:tr>
    </w:tbl>
    <w:p w14:paraId="0DFD43D7" w14:textId="77777777" w:rsidR="001B1840" w:rsidRPr="00F5208A" w:rsidRDefault="001B1840"/>
    <w:p w14:paraId="48203552" w14:textId="77777777" w:rsidR="001B1840" w:rsidRPr="00F5208A" w:rsidRDefault="001B1840" w:rsidP="002C2290">
      <w:pPr>
        <w:jc w:val="right"/>
        <w:rPr>
          <w:b/>
          <w:bCs/>
        </w:rPr>
      </w:pPr>
    </w:p>
    <w:p w14:paraId="16AA56B2" w14:textId="77777777" w:rsidR="001B1840" w:rsidRPr="00F5208A" w:rsidRDefault="001B1840" w:rsidP="002C2290">
      <w:pPr>
        <w:jc w:val="right"/>
      </w:pPr>
    </w:p>
    <w:p w14:paraId="1FCC9E38" w14:textId="77777777" w:rsidR="001B1840" w:rsidRPr="00F5208A" w:rsidRDefault="001B1840" w:rsidP="002C2290">
      <w:pPr>
        <w:jc w:val="right"/>
        <w:rPr>
          <w:b/>
          <w:bCs/>
        </w:rPr>
      </w:pPr>
      <w:r w:rsidRPr="00F5208A">
        <w:rPr>
          <w:b/>
          <w:bCs/>
        </w:rPr>
        <w:t>Saksfremlegg</w:t>
      </w:r>
    </w:p>
    <w:p w14:paraId="07DE7CA0" w14:textId="77777777" w:rsidR="001B1840" w:rsidRPr="00F5208A" w:rsidRDefault="001B1840" w:rsidP="002C2290">
      <w:pPr>
        <w:jc w:val="right"/>
      </w:pPr>
    </w:p>
    <w:p w14:paraId="7D5FB507" w14:textId="77777777" w:rsidR="001B1840" w:rsidRPr="00F5208A" w:rsidRDefault="001B1840" w:rsidP="006A0E78">
      <w:pPr>
        <w:rPr>
          <w:b/>
          <w:bCs/>
          <w:lang w:val="en-GB"/>
        </w:rPr>
      </w:pPr>
    </w:p>
    <w:tbl>
      <w:tblPr>
        <w:tblW w:w="9360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40"/>
        <w:gridCol w:w="6624"/>
        <w:gridCol w:w="1296"/>
      </w:tblGrid>
      <w:tr w:rsidR="001B1840" w:rsidRPr="00F5208A" w14:paraId="495AE3CE" w14:textId="77777777" w:rsidTr="009E4C7B"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14:paraId="5BB0C281" w14:textId="77777777" w:rsidR="001B1840" w:rsidRPr="00F5208A" w:rsidRDefault="001B1840">
            <w:bookmarkStart w:id="15" w:name="FastTabell"/>
            <w:bookmarkEnd w:id="15"/>
            <w:proofErr w:type="spellStart"/>
            <w:r w:rsidRPr="00F5208A">
              <w:t>Utv.saksnr</w:t>
            </w:r>
            <w:proofErr w:type="spellEnd"/>
            <w:r w:rsidRPr="00F5208A">
              <w:t>.</w:t>
            </w:r>
          </w:p>
        </w:tc>
        <w:tc>
          <w:tcPr>
            <w:tcW w:w="6642" w:type="dxa"/>
            <w:tcBorders>
              <w:top w:val="double" w:sz="4" w:space="0" w:color="auto"/>
            </w:tcBorders>
            <w:shd w:val="clear" w:color="auto" w:fill="auto"/>
          </w:tcPr>
          <w:p w14:paraId="2722BD89" w14:textId="77777777" w:rsidR="001B1840" w:rsidRPr="00F5208A" w:rsidRDefault="001B1840" w:rsidP="00BD4967">
            <w:r w:rsidRPr="00F5208A">
              <w:t>Utvalg</w:t>
            </w: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auto"/>
          </w:tcPr>
          <w:p w14:paraId="7ACDEF1B" w14:textId="77777777" w:rsidR="001B1840" w:rsidRPr="00F5208A" w:rsidRDefault="001B1840">
            <w:r w:rsidRPr="00F5208A">
              <w:t>Møtedato</w:t>
            </w:r>
          </w:p>
        </w:tc>
      </w:tr>
      <w:tr w:rsidR="001B1840" w:rsidRPr="00F5208A" w14:paraId="68A0BCF7" w14:textId="77777777" w:rsidTr="009E4C7B"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14:paraId="3EE23F8F" w14:textId="77777777" w:rsidR="001B1840" w:rsidRPr="00F5208A" w:rsidRDefault="001B1840">
            <w:bookmarkStart w:id="16" w:name="Saksgang"/>
            <w:bookmarkEnd w:id="16"/>
            <w:r>
              <w:t>42/20</w:t>
            </w:r>
          </w:p>
        </w:tc>
        <w:tc>
          <w:tcPr>
            <w:tcW w:w="6642" w:type="dxa"/>
            <w:tcBorders>
              <w:bottom w:val="double" w:sz="4" w:space="0" w:color="auto"/>
            </w:tcBorders>
            <w:shd w:val="clear" w:color="auto" w:fill="auto"/>
          </w:tcPr>
          <w:p w14:paraId="08AD361B" w14:textId="77777777" w:rsidR="001B1840" w:rsidRPr="00F5208A" w:rsidRDefault="001B1840" w:rsidP="00BD4967">
            <w:r>
              <w:t>Vega kommunestyre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</w:tcPr>
          <w:p w14:paraId="78016586" w14:textId="77777777" w:rsidR="001B1840" w:rsidRPr="00F5208A" w:rsidRDefault="001B1840" w:rsidP="009E4C7B">
            <w:pPr>
              <w:jc w:val="center"/>
            </w:pPr>
            <w:r>
              <w:t>18.06.2020</w:t>
            </w:r>
          </w:p>
        </w:tc>
      </w:tr>
    </w:tbl>
    <w:p w14:paraId="797E3029" w14:textId="77777777" w:rsidR="001B1840" w:rsidRPr="00F5208A" w:rsidRDefault="001B1840" w:rsidP="00D24BAB"/>
    <w:p w14:paraId="03B56D1E" w14:textId="027BD07F" w:rsidR="001B1840" w:rsidRPr="00DA63D2" w:rsidRDefault="001B1840" w:rsidP="00DA63D2">
      <w:pPr>
        <w:pStyle w:val="Overskrift1"/>
        <w:rPr>
          <w:sz w:val="28"/>
          <w:szCs w:val="28"/>
        </w:rPr>
      </w:pPr>
      <w:r>
        <w:rPr>
          <w:sz w:val="28"/>
          <w:szCs w:val="28"/>
        </w:rPr>
        <w:t>Mindre reguleringsendring - reguleringsplan Nes-</w:t>
      </w:r>
      <w:proofErr w:type="spellStart"/>
      <w:r>
        <w:rPr>
          <w:sz w:val="28"/>
          <w:szCs w:val="28"/>
        </w:rPr>
        <w:t>Kirkøy</w:t>
      </w:r>
      <w:proofErr w:type="spellEnd"/>
    </w:p>
    <w:p w14:paraId="6227B904" w14:textId="77777777" w:rsidR="001B1840" w:rsidRPr="00F5208A" w:rsidRDefault="001B1840" w:rsidP="00E71B0D">
      <w:bookmarkStart w:id="17" w:name="ephOppMerke"/>
      <w:bookmarkEnd w:id="17"/>
    </w:p>
    <w:p w14:paraId="28F1B33C" w14:textId="77777777" w:rsidR="001B1840" w:rsidRPr="00F5208A" w:rsidRDefault="001B1840" w:rsidP="0017695A">
      <w:pPr>
        <w:pStyle w:val="Overskrift2"/>
      </w:pPr>
      <w:bookmarkStart w:id="18" w:name="Innstilling"/>
      <w:r w:rsidRPr="00F5208A">
        <w:t>Rådmannens innstilling</w:t>
      </w:r>
    </w:p>
    <w:p w14:paraId="5B75C409" w14:textId="77777777" w:rsidR="001B1840" w:rsidRDefault="001B1840" w:rsidP="00D11093">
      <w:pPr>
        <w:pStyle w:val="Listeavsnitt"/>
        <w:numPr>
          <w:ilvl w:val="0"/>
          <w:numId w:val="8"/>
        </w:numPr>
      </w:pPr>
      <w:r>
        <w:t>Kommunestyret vedtar i henhold til bestemmelsene i plan og bygningslovens § 12-12 reguleringsendring i reguleringsplan Nes-</w:t>
      </w:r>
      <w:proofErr w:type="spellStart"/>
      <w:r>
        <w:t>Kirkøy</w:t>
      </w:r>
      <w:proofErr w:type="spellEnd"/>
      <w:r>
        <w:t xml:space="preserve"> 2010, datert 28.11.2019.</w:t>
      </w:r>
    </w:p>
    <w:p w14:paraId="4FEE72CC" w14:textId="77777777" w:rsidR="001B1840" w:rsidRDefault="001B1840" w:rsidP="00D11093">
      <w:pPr>
        <w:pStyle w:val="Listeavsnitt"/>
        <w:numPr>
          <w:ilvl w:val="0"/>
          <w:numId w:val="8"/>
        </w:numPr>
      </w:pPr>
      <w:r>
        <w:t>Det settes krav at det avtalefestes kostnadsfordeling av vedlikeholdskostnader mellom berørte gnr/</w:t>
      </w:r>
      <w:proofErr w:type="gramStart"/>
      <w:r>
        <w:t>bnr</w:t>
      </w:r>
      <w:proofErr w:type="gramEnd"/>
      <w:r>
        <w:t xml:space="preserve"> på område Fe6. Rådmannen gis fullmakt å inngå slik avtale. </w:t>
      </w:r>
    </w:p>
    <w:p w14:paraId="09B6DAAC" w14:textId="77777777" w:rsidR="001B1840" w:rsidRDefault="001B1840" w:rsidP="00D11093">
      <w:pPr>
        <w:pStyle w:val="Listeavsnitt"/>
        <w:numPr>
          <w:ilvl w:val="0"/>
          <w:numId w:val="8"/>
        </w:numPr>
      </w:pPr>
      <w:r>
        <w:t>Felles grøntområde Fe7 endres til privat friluftsområde F1.</w:t>
      </w:r>
    </w:p>
    <w:p w14:paraId="46EFB4CD" w14:textId="77777777" w:rsidR="001B1840" w:rsidRDefault="001B1840" w:rsidP="00D11093">
      <w:pPr>
        <w:pStyle w:val="Listeavsnitt"/>
        <w:numPr>
          <w:ilvl w:val="0"/>
          <w:numId w:val="8"/>
        </w:numPr>
      </w:pPr>
      <w:r>
        <w:t>Det settes krav til utnyttelsesgrad på område K2 og K3 med maks 40% BYA og maks 1500m2 BRA.</w:t>
      </w:r>
    </w:p>
    <w:p w14:paraId="74F7FEC7" w14:textId="77777777" w:rsidR="001B1840" w:rsidRPr="00F5208A" w:rsidRDefault="001B1840" w:rsidP="00D11093">
      <w:pPr>
        <w:pStyle w:val="Listeavsnitt"/>
        <w:numPr>
          <w:ilvl w:val="0"/>
          <w:numId w:val="8"/>
        </w:numPr>
      </w:pPr>
      <w:r>
        <w:t>Reguleringsvedtaket kunngjøres med lovbestemt klagerett. Melding om vedtak sendes berørte parter.</w:t>
      </w:r>
    </w:p>
    <w:p w14:paraId="68F5FE1E" w14:textId="77777777" w:rsidR="001B1840" w:rsidRPr="00F5208A" w:rsidRDefault="001B1840" w:rsidP="0017695A"/>
    <w:p w14:paraId="4022BF68" w14:textId="77777777" w:rsidR="001B1840" w:rsidRPr="00F5208A" w:rsidRDefault="001B1840" w:rsidP="0017695A"/>
    <w:p w14:paraId="1015D1F3" w14:textId="77777777" w:rsidR="001B1840" w:rsidRPr="00F5208A" w:rsidRDefault="001B1840" w:rsidP="0017695A">
      <w:pPr>
        <w:rPr>
          <w:vanish/>
          <w:color w:val="0000FF"/>
          <w:sz w:val="16"/>
          <w:szCs w:val="16"/>
        </w:rPr>
      </w:pPr>
      <w:r w:rsidRPr="00F5208A">
        <w:rPr>
          <w:vanish/>
          <w:color w:val="0000FF"/>
          <w:sz w:val="16"/>
          <w:szCs w:val="16"/>
        </w:rPr>
        <w:t>--- slutt på innstilling ---</w:t>
      </w:r>
    </w:p>
    <w:bookmarkEnd w:id="18"/>
    <w:p w14:paraId="30241099" w14:textId="77777777" w:rsidR="001B1840" w:rsidRDefault="001B1840" w:rsidP="00E71B0D"/>
    <w:p w14:paraId="729D95B2" w14:textId="77777777" w:rsidR="001B1840" w:rsidRPr="00C7536D" w:rsidRDefault="001B1840" w:rsidP="0017695A">
      <w:pPr>
        <w:rPr>
          <w:b/>
        </w:rPr>
      </w:pPr>
      <w:r w:rsidRPr="00C7536D">
        <w:rPr>
          <w:b/>
        </w:rPr>
        <w:t xml:space="preserve">Saksprotokoll i </w:t>
      </w:r>
      <w:bookmarkStart w:id="19" w:name="UTVALGSNAVN"/>
      <w:r>
        <w:rPr>
          <w:b/>
        </w:rPr>
        <w:t>Vega kommunestyre</w:t>
      </w:r>
      <w:bookmarkEnd w:id="19"/>
      <w:r w:rsidRPr="00C7536D">
        <w:rPr>
          <w:b/>
        </w:rPr>
        <w:t xml:space="preserve"> - </w:t>
      </w:r>
      <w:bookmarkStart w:id="20" w:name="MØTEDATO"/>
      <w:r>
        <w:rPr>
          <w:b/>
        </w:rPr>
        <w:t>18.06.2020</w:t>
      </w:r>
      <w:bookmarkEnd w:id="20"/>
      <w:r w:rsidRPr="00C7536D">
        <w:rPr>
          <w:b/>
        </w:rPr>
        <w:t xml:space="preserve"> </w:t>
      </w:r>
    </w:p>
    <w:p w14:paraId="2284BEE2" w14:textId="77777777" w:rsidR="001B1840" w:rsidRDefault="001B1840" w:rsidP="0017695A"/>
    <w:p w14:paraId="599BA942" w14:textId="77777777" w:rsidR="001B1840" w:rsidRDefault="001B1840" w:rsidP="0017695A">
      <w:pPr>
        <w:rPr>
          <w:b/>
          <w:bCs/>
        </w:rPr>
      </w:pPr>
      <w:r w:rsidRPr="00AE1C93">
        <w:rPr>
          <w:b/>
          <w:bCs/>
        </w:rPr>
        <w:t>Behandling:</w:t>
      </w:r>
    </w:p>
    <w:p w14:paraId="43B93BEB" w14:textId="77777777" w:rsidR="001B1840" w:rsidRDefault="001B1840" w:rsidP="0017695A">
      <w:r>
        <w:t>Ingen endringsforslag. Innstillingen ble enstemmig vedtatt.</w:t>
      </w:r>
    </w:p>
    <w:p w14:paraId="343C7246" w14:textId="77777777" w:rsidR="001B1840" w:rsidRPr="00AE1C93" w:rsidRDefault="001B1840" w:rsidP="0017695A"/>
    <w:p w14:paraId="0DF8C159" w14:textId="77777777" w:rsidR="001B1840" w:rsidRPr="00C7536D" w:rsidRDefault="001B1840" w:rsidP="0017695A">
      <w:pPr>
        <w:rPr>
          <w:b/>
        </w:rPr>
      </w:pPr>
      <w:r w:rsidRPr="00C7536D">
        <w:rPr>
          <w:b/>
        </w:rPr>
        <w:t>Vedtak:</w:t>
      </w:r>
    </w:p>
    <w:p w14:paraId="1B1E259D" w14:textId="77777777" w:rsidR="001B1840" w:rsidRDefault="001B1840" w:rsidP="00DA63D2">
      <w:pPr>
        <w:pStyle w:val="Listeavsnitt"/>
        <w:numPr>
          <w:ilvl w:val="0"/>
          <w:numId w:val="9"/>
        </w:numPr>
      </w:pPr>
      <w:bookmarkStart w:id="21" w:name="_Hlk52434054"/>
      <w:r>
        <w:t>Kommunestyret vedtar i henhold til bestemmelsene i plan og bygningslovens § 12-12 reguleringsendring i reguleringsplan Nes-</w:t>
      </w:r>
      <w:proofErr w:type="spellStart"/>
      <w:r>
        <w:t>Kirkøy</w:t>
      </w:r>
      <w:proofErr w:type="spellEnd"/>
      <w:r>
        <w:t xml:space="preserve"> 2010, datert 28.11.2019.</w:t>
      </w:r>
    </w:p>
    <w:p w14:paraId="6E95A6F0" w14:textId="77777777" w:rsidR="001B1840" w:rsidRDefault="001B1840" w:rsidP="00DA63D2">
      <w:pPr>
        <w:pStyle w:val="Listeavsnitt"/>
        <w:numPr>
          <w:ilvl w:val="0"/>
          <w:numId w:val="9"/>
        </w:numPr>
      </w:pPr>
      <w:r>
        <w:t>Det settes krav at det avtalefestes kostnadsfordeling av vedlikeholdskostnader mellom berørte gnr/</w:t>
      </w:r>
      <w:proofErr w:type="gramStart"/>
      <w:r>
        <w:t>bnr</w:t>
      </w:r>
      <w:proofErr w:type="gramEnd"/>
      <w:r>
        <w:t xml:space="preserve"> på område Fe6. Rådmannen gis fullmakt å inngå slik avtale. </w:t>
      </w:r>
    </w:p>
    <w:p w14:paraId="7E323A26" w14:textId="77777777" w:rsidR="001B1840" w:rsidRDefault="001B1840" w:rsidP="00DA63D2">
      <w:pPr>
        <w:pStyle w:val="Listeavsnitt"/>
        <w:numPr>
          <w:ilvl w:val="0"/>
          <w:numId w:val="9"/>
        </w:numPr>
      </w:pPr>
      <w:r>
        <w:t>Felles grøntområde Fe7 endres til privat friluftsområde F1.</w:t>
      </w:r>
    </w:p>
    <w:p w14:paraId="67EDB279" w14:textId="77777777" w:rsidR="001B1840" w:rsidRDefault="001B1840" w:rsidP="00DA63D2">
      <w:pPr>
        <w:pStyle w:val="Listeavsnitt"/>
        <w:numPr>
          <w:ilvl w:val="0"/>
          <w:numId w:val="9"/>
        </w:numPr>
      </w:pPr>
      <w:r>
        <w:t>Det settes krav til utnyttelsesgrad på område K2 og K3 med maks 40% BYA og maks 1500m2 BRA.</w:t>
      </w:r>
    </w:p>
    <w:p w14:paraId="24E4B0BD" w14:textId="77777777" w:rsidR="001B1840" w:rsidRPr="00F5208A" w:rsidRDefault="001B1840" w:rsidP="00DA63D2">
      <w:pPr>
        <w:pStyle w:val="Listeavsnitt"/>
        <w:numPr>
          <w:ilvl w:val="0"/>
          <w:numId w:val="9"/>
        </w:numPr>
      </w:pPr>
      <w:r>
        <w:t>Reguleringsvedtaket kunngjøres med lovbestemt klagerett. Melding om vedtak sendes berørte parter.</w:t>
      </w:r>
    </w:p>
    <w:bookmarkEnd w:id="21"/>
    <w:p w14:paraId="48D59643" w14:textId="77777777" w:rsidR="001B1840" w:rsidRDefault="001B1840" w:rsidP="0017695A"/>
    <w:p w14:paraId="44F271FD" w14:textId="77777777" w:rsidR="001B1840" w:rsidRPr="00676688" w:rsidRDefault="001B1840" w:rsidP="0017695A">
      <w:pPr>
        <w:rPr>
          <w:vanish/>
          <w:color w:val="0000FF"/>
          <w:sz w:val="16"/>
          <w:szCs w:val="16"/>
        </w:rPr>
      </w:pPr>
      <w:r w:rsidRPr="00676688">
        <w:rPr>
          <w:vanish/>
          <w:color w:val="0000FF"/>
          <w:sz w:val="16"/>
          <w:szCs w:val="16"/>
        </w:rPr>
        <w:t xml:space="preserve">--- slutt på </w:t>
      </w:r>
      <w:r>
        <w:rPr>
          <w:vanish/>
          <w:color w:val="0000FF"/>
          <w:sz w:val="16"/>
          <w:szCs w:val="16"/>
        </w:rPr>
        <w:t>saksprotokoll</w:t>
      </w:r>
      <w:r w:rsidRPr="00676688">
        <w:rPr>
          <w:vanish/>
          <w:color w:val="0000FF"/>
          <w:sz w:val="16"/>
          <w:szCs w:val="16"/>
        </w:rPr>
        <w:t xml:space="preserve"> ---</w:t>
      </w:r>
    </w:p>
    <w:p w14:paraId="74FADFEB" w14:textId="77777777" w:rsidR="001B1840" w:rsidRDefault="001B1840" w:rsidP="00E71B0D"/>
    <w:p w14:paraId="576D3148" w14:textId="77777777" w:rsidR="001B1840" w:rsidRPr="00F5208A" w:rsidRDefault="001B1840" w:rsidP="00E71B0D">
      <w:bookmarkStart w:id="22" w:name="ephNedMerke"/>
      <w:bookmarkEnd w:id="22"/>
    </w:p>
    <w:p w14:paraId="13087B30" w14:textId="77777777" w:rsidR="001B1840" w:rsidRPr="00F5208A" w:rsidRDefault="001B1840" w:rsidP="00E71B0D">
      <w:pPr>
        <w:pStyle w:val="Overskrift2"/>
      </w:pPr>
      <w:r w:rsidRPr="00F5208A">
        <w:t>Saksopplysninger</w:t>
      </w:r>
    </w:p>
    <w:p w14:paraId="476AA6B8" w14:textId="77777777" w:rsidR="001B1840" w:rsidRDefault="001B1840" w:rsidP="00E71B0D">
      <w:r>
        <w:t>Formannskapet behandlet i sak 89/19, den 05.12.2019 forslag om endring av reguleringsbestemmelser for reguleringsplan Nes-</w:t>
      </w:r>
      <w:proofErr w:type="spellStart"/>
      <w:r>
        <w:t>Kirkøy</w:t>
      </w:r>
      <w:proofErr w:type="spellEnd"/>
      <w:r>
        <w:t xml:space="preserve"> etter </w:t>
      </w:r>
      <w:proofErr w:type="spellStart"/>
      <w:r>
        <w:t>oppstartsmelding</w:t>
      </w:r>
      <w:proofErr w:type="spellEnd"/>
      <w:r>
        <w:t xml:space="preserve"> og vedtok planen utlagt til offentlig ettersyn.</w:t>
      </w:r>
    </w:p>
    <w:p w14:paraId="618AC938" w14:textId="77777777" w:rsidR="001B1840" w:rsidRDefault="001B1840" w:rsidP="00E71B0D"/>
    <w:p w14:paraId="24564429" w14:textId="77777777" w:rsidR="001B1840" w:rsidRDefault="001B1840" w:rsidP="00E71B0D">
      <w:r>
        <w:t xml:space="preserve">Hovedformålet med planendringen gjelder arealformål K2, offentlig/allmennyttig formål. Dette på grunn av at verdensarvsenteret ble flyttet fra Nes til </w:t>
      </w:r>
      <w:proofErr w:type="spellStart"/>
      <w:r>
        <w:t>Gardsøy</w:t>
      </w:r>
      <w:proofErr w:type="spellEnd"/>
      <w:r>
        <w:t>.</w:t>
      </w:r>
    </w:p>
    <w:p w14:paraId="1C819211" w14:textId="77777777" w:rsidR="001B1840" w:rsidRDefault="001B1840" w:rsidP="00E71B0D"/>
    <w:p w14:paraId="31CD605B" w14:textId="77777777" w:rsidR="001B1840" w:rsidRDefault="001B1840" w:rsidP="00E71B0D">
      <w:r>
        <w:t>Planendringen har vært lagt ut til offentlig ettersyn etter kunngjøring digitalt. Saksdokumentene og planforslaget er utsendt til samtlige kjente berørte parter/grunneiere, organisasjoner samt regionale og statlige myndigheter i henhold til bestemmelser i plan og bygningsloven.</w:t>
      </w:r>
    </w:p>
    <w:p w14:paraId="2EF65628" w14:textId="77777777" w:rsidR="001B1840" w:rsidRDefault="001B1840" w:rsidP="00E71B0D"/>
    <w:p w14:paraId="3B5400DE" w14:textId="77777777" w:rsidR="001B1840" w:rsidRDefault="001B1840" w:rsidP="00E71B0D">
      <w:r>
        <w:t>Planendringen anses å ha vært gjennomført i en prosess slik at alle har hatt en reell mulighet til innflytelse og medvirkning.</w:t>
      </w:r>
    </w:p>
    <w:p w14:paraId="20B2114D" w14:textId="77777777" w:rsidR="001B1840" w:rsidRDefault="001B1840" w:rsidP="00E71B0D"/>
    <w:p w14:paraId="6A4E89D7" w14:textId="77777777" w:rsidR="001B1840" w:rsidRDefault="001B1840" w:rsidP="00E71B0D">
      <w:r>
        <w:t>Etter offentlig ettersyn foreligger følgende merknader/uttalelser til planendringen:</w:t>
      </w:r>
    </w:p>
    <w:p w14:paraId="620AF943" w14:textId="77777777" w:rsidR="001B1840" w:rsidRDefault="001B1840" w:rsidP="00E71B0D"/>
    <w:p w14:paraId="5A09585A" w14:textId="77777777" w:rsidR="001B1840" w:rsidRPr="00362327" w:rsidRDefault="001B1840" w:rsidP="00E71B0D">
      <w:pPr>
        <w:rPr>
          <w:i/>
          <w:iCs/>
          <w:u w:val="single"/>
        </w:rPr>
      </w:pPr>
      <w:r w:rsidRPr="00362327">
        <w:rPr>
          <w:i/>
          <w:iCs/>
          <w:u w:val="single"/>
        </w:rPr>
        <w:t>Fiskeridirektoratet region Nordland:</w:t>
      </w:r>
    </w:p>
    <w:p w14:paraId="338F6CCE" w14:textId="77777777" w:rsidR="001B1840" w:rsidRDefault="001B1840" w:rsidP="00A52E22">
      <w:pPr>
        <w:pStyle w:val="Default"/>
      </w:pPr>
    </w:p>
    <w:p w14:paraId="204DFB32" w14:textId="76C9B181" w:rsidR="001B1840" w:rsidRPr="00A52E22" w:rsidRDefault="001B1840" w:rsidP="00A52E22">
      <w:pPr>
        <w:rPr>
          <w:i/>
          <w:iCs/>
        </w:rPr>
      </w:pPr>
      <w:r>
        <w:t>«</w:t>
      </w:r>
      <w:r w:rsidRPr="00A52E22">
        <w:rPr>
          <w:i/>
          <w:iCs/>
          <w:sz w:val="22"/>
          <w:szCs w:val="22"/>
        </w:rPr>
        <w:t>Tidligere var Nes-Holand statlig fiskerihavn, men havna er i dag ikke næringsaktiv og er blitt avhendet. Fiskeridirektoratet kan ikke se at fiskeriinteressene i området blir negativt berørt som følger av reguleringsendringen, og har ingen merknad til planforslaget.</w:t>
      </w:r>
      <w:r>
        <w:rPr>
          <w:i/>
          <w:iCs/>
          <w:sz w:val="22"/>
          <w:szCs w:val="22"/>
        </w:rPr>
        <w:t>»</w:t>
      </w:r>
    </w:p>
    <w:p w14:paraId="6AAA7744" w14:textId="77777777" w:rsidR="001B1840" w:rsidRDefault="001B1840" w:rsidP="00E71B0D"/>
    <w:p w14:paraId="28AE5E32" w14:textId="77777777" w:rsidR="001B1840" w:rsidRPr="00362327" w:rsidRDefault="001B1840" w:rsidP="00E71B0D">
      <w:pPr>
        <w:rPr>
          <w:i/>
          <w:iCs/>
          <w:u w:val="single"/>
        </w:rPr>
      </w:pPr>
      <w:r w:rsidRPr="00362327">
        <w:rPr>
          <w:i/>
          <w:iCs/>
          <w:u w:val="single"/>
        </w:rPr>
        <w:t>Edvard Pedersen:</w:t>
      </w:r>
    </w:p>
    <w:p w14:paraId="44606C9F" w14:textId="77777777" w:rsidR="001B1840" w:rsidRPr="00A52E22" w:rsidRDefault="001B1840" w:rsidP="00A52E22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  <w:lang w:eastAsia="zh-TW"/>
        </w:rPr>
      </w:pPr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>«Det gjøres innledningsvis oppmerksom på at kartgrunnlaget som ligger i materiellet ikke er</w:t>
      </w:r>
    </w:p>
    <w:p w14:paraId="4233DC0A" w14:textId="77777777" w:rsidR="001B1840" w:rsidRPr="00A52E22" w:rsidRDefault="001B1840" w:rsidP="00A52E22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  <w:lang w:eastAsia="zh-TW"/>
        </w:rPr>
      </w:pPr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>gjeldende pr dags dato. Dette gjelder både kart i dokumentet "Planbeskrivelse" og selve</w:t>
      </w:r>
    </w:p>
    <w:p w14:paraId="5A8D4206" w14:textId="77777777" w:rsidR="001B1840" w:rsidRPr="00A52E22" w:rsidRDefault="001B1840" w:rsidP="00A52E22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  <w:lang w:eastAsia="zh-TW"/>
        </w:rPr>
      </w:pPr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>plankartet.</w:t>
      </w:r>
    </w:p>
    <w:p w14:paraId="782ACA93" w14:textId="77777777" w:rsidR="001B1840" w:rsidRPr="00A52E22" w:rsidRDefault="001B1840" w:rsidP="00A52E22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  <w:lang w:eastAsia="zh-TW"/>
        </w:rPr>
      </w:pPr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 xml:space="preserve">Videre er antall berørte gårds- og bruksnummer større enn det som er oppgitt under </w:t>
      </w:r>
      <w:proofErr w:type="spellStart"/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>pkt</w:t>
      </w:r>
      <w:proofErr w:type="spellEnd"/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 xml:space="preserve"> 1.2. i</w:t>
      </w:r>
    </w:p>
    <w:p w14:paraId="1CAA66E9" w14:textId="77777777" w:rsidR="001B1840" w:rsidRPr="00A52E22" w:rsidRDefault="001B1840" w:rsidP="00A52E22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  <w:lang w:eastAsia="zh-TW"/>
        </w:rPr>
      </w:pPr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>planbeskrivelsen.</w:t>
      </w:r>
    </w:p>
    <w:p w14:paraId="503AB5B6" w14:textId="77777777" w:rsidR="001B1840" w:rsidRPr="00A52E22" w:rsidRDefault="001B1840" w:rsidP="00A52E22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  <w:lang w:eastAsia="zh-TW"/>
        </w:rPr>
      </w:pPr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>Det korrekte antall tillatte flytebrygger i planens område A8 er 5, med mindre det mangler</w:t>
      </w:r>
    </w:p>
    <w:p w14:paraId="7759E260" w14:textId="77777777" w:rsidR="001B1840" w:rsidRPr="00A52E22" w:rsidRDefault="001B1840" w:rsidP="00A52E22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  <w:lang w:eastAsia="zh-TW"/>
        </w:rPr>
      </w:pPr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 xml:space="preserve">kommunens godkjeruring for enkelte. Disse fl1.tebryggene er knyttet til eiendommene </w:t>
      </w:r>
    </w:p>
    <w:p w14:paraId="4E4E8638" w14:textId="77777777" w:rsidR="001B1840" w:rsidRPr="00A52E22" w:rsidRDefault="001B1840" w:rsidP="00A52E22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  <w:lang w:eastAsia="zh-TW"/>
        </w:rPr>
      </w:pPr>
      <w:proofErr w:type="gramStart"/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>Gnr</w:t>
      </w:r>
      <w:proofErr w:type="gramEnd"/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 xml:space="preserve"> 35 /1, Gnr 35/37, Gnr 35</w:t>
      </w:r>
      <w:r>
        <w:rPr>
          <w:rFonts w:ascii="Arial" w:hAnsi="Arial" w:cs="Arial"/>
          <w:i/>
          <w:iCs/>
          <w:sz w:val="21"/>
          <w:szCs w:val="21"/>
          <w:lang w:eastAsia="zh-TW"/>
        </w:rPr>
        <w:t>/</w:t>
      </w:r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>10, Gnr 35</w:t>
      </w:r>
      <w:r>
        <w:rPr>
          <w:rFonts w:ascii="Arial" w:hAnsi="Arial" w:cs="Arial"/>
          <w:i/>
          <w:iCs/>
          <w:sz w:val="21"/>
          <w:szCs w:val="21"/>
          <w:lang w:eastAsia="zh-TW"/>
        </w:rPr>
        <w:t>/</w:t>
      </w:r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>17 og Gnr 35/5.</w:t>
      </w:r>
    </w:p>
    <w:p w14:paraId="357FEA3C" w14:textId="77777777" w:rsidR="001B1840" w:rsidRPr="00A52E22" w:rsidRDefault="001B1840" w:rsidP="00A52E22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  <w:lang w:eastAsia="zh-TW"/>
        </w:rPr>
      </w:pPr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 xml:space="preserve">For planforslagets område K2 tillates det ifølge høringsutkastet en offentlig </w:t>
      </w:r>
      <w:proofErr w:type="spellStart"/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>flytekai</w:t>
      </w:r>
      <w:proofErr w:type="spellEnd"/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 xml:space="preserve"> på 14 x3.</w:t>
      </w:r>
    </w:p>
    <w:p w14:paraId="0749DC1D" w14:textId="77777777" w:rsidR="001B1840" w:rsidRPr="00A52E22" w:rsidRDefault="001B1840" w:rsidP="00A52E22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  <w:lang w:eastAsia="zh-TW"/>
        </w:rPr>
      </w:pPr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>Er dette riktig? I så fall, hvor skal den ligge?</w:t>
      </w:r>
    </w:p>
    <w:p w14:paraId="378DEF9F" w14:textId="77777777" w:rsidR="001B1840" w:rsidRPr="00A52E22" w:rsidRDefault="001B1840" w:rsidP="00A52E22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  <w:lang w:eastAsia="zh-TW"/>
        </w:rPr>
      </w:pPr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>Høringsutkastets område Fe6 er angitt som felles gangareal. Dette arealet er imidlertid ikke</w:t>
      </w:r>
    </w:p>
    <w:p w14:paraId="5B2E6B3F" w14:textId="77777777" w:rsidR="001B1840" w:rsidRPr="00A52E22" w:rsidRDefault="001B1840" w:rsidP="00A52E22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  <w:lang w:eastAsia="zh-TW"/>
        </w:rPr>
      </w:pPr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 xml:space="preserve">felles, men har </w:t>
      </w:r>
      <w:proofErr w:type="gramStart"/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>G</w:t>
      </w:r>
      <w:r>
        <w:rPr>
          <w:rFonts w:ascii="Arial" w:hAnsi="Arial" w:cs="Arial"/>
          <w:i/>
          <w:iCs/>
          <w:sz w:val="21"/>
          <w:szCs w:val="21"/>
          <w:lang w:eastAsia="zh-TW"/>
        </w:rPr>
        <w:t>nr</w:t>
      </w:r>
      <w:proofErr w:type="gramEnd"/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 xml:space="preserve"> 351</w:t>
      </w:r>
      <w:r>
        <w:rPr>
          <w:rFonts w:ascii="Arial" w:hAnsi="Arial" w:cs="Arial"/>
          <w:i/>
          <w:iCs/>
          <w:sz w:val="21"/>
          <w:szCs w:val="21"/>
          <w:lang w:eastAsia="zh-TW"/>
        </w:rPr>
        <w:t>/</w:t>
      </w:r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 xml:space="preserve">163 og </w:t>
      </w:r>
      <w:r>
        <w:rPr>
          <w:rFonts w:ascii="Arial" w:hAnsi="Arial" w:cs="Arial"/>
          <w:i/>
          <w:iCs/>
          <w:sz w:val="21"/>
          <w:szCs w:val="21"/>
          <w:lang w:eastAsia="zh-TW"/>
        </w:rPr>
        <w:t>utgjør</w:t>
      </w:r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 xml:space="preserve"> et sameie mellom et antall bruk i o</w:t>
      </w:r>
      <w:r>
        <w:rPr>
          <w:rFonts w:ascii="Arial" w:hAnsi="Arial" w:cs="Arial"/>
          <w:i/>
          <w:iCs/>
          <w:sz w:val="21"/>
          <w:szCs w:val="21"/>
          <w:lang w:eastAsia="zh-TW"/>
        </w:rPr>
        <w:t>mr</w:t>
      </w:r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>ådet, se</w:t>
      </w:r>
    </w:p>
    <w:p w14:paraId="1ED52A7A" w14:textId="77777777" w:rsidR="001B1840" w:rsidRPr="00A52E22" w:rsidRDefault="001B1840" w:rsidP="00A52E22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  <w:lang w:eastAsia="zh-TW"/>
        </w:rPr>
      </w:pPr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>grunnboken for nærmere detaljer. Formålet med denne veien er å gi uhindret adkomst både til</w:t>
      </w:r>
    </w:p>
    <w:p w14:paraId="72CB54F2" w14:textId="77777777" w:rsidR="001B1840" w:rsidRPr="00A52E22" w:rsidRDefault="001B1840" w:rsidP="00A52E22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  <w:lang w:eastAsia="zh-TW"/>
        </w:rPr>
      </w:pPr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>fots og med kjøretøy til de respektive brukenes nausttomter og sameie</w:t>
      </w:r>
      <w:r>
        <w:rPr>
          <w:rFonts w:ascii="Arial" w:hAnsi="Arial" w:cs="Arial"/>
          <w:i/>
          <w:iCs/>
          <w:sz w:val="21"/>
          <w:szCs w:val="21"/>
          <w:lang w:eastAsia="zh-TW"/>
        </w:rPr>
        <w:t>n</w:t>
      </w:r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>es felles arealer for</w:t>
      </w:r>
    </w:p>
    <w:p w14:paraId="7D86C4D1" w14:textId="77777777" w:rsidR="001B1840" w:rsidRPr="00A52E22" w:rsidRDefault="001B1840" w:rsidP="00A52E22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  <w:lang w:eastAsia="zh-TW"/>
        </w:rPr>
      </w:pPr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>ø</w:t>
      </w:r>
      <w:r>
        <w:rPr>
          <w:rFonts w:ascii="Arial" w:hAnsi="Arial" w:cs="Arial"/>
          <w:i/>
          <w:iCs/>
          <w:sz w:val="21"/>
          <w:szCs w:val="21"/>
          <w:lang w:eastAsia="zh-TW"/>
        </w:rPr>
        <w:t>vr</w:t>
      </w:r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 xml:space="preserve">ig. Før kommunen avhender eiendommer i området, bør den derfor på redelig vis </w:t>
      </w:r>
      <w:proofErr w:type="gramStart"/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>inngå</w:t>
      </w:r>
      <w:proofErr w:type="gramEnd"/>
    </w:p>
    <w:p w14:paraId="36397E56" w14:textId="77777777" w:rsidR="001B1840" w:rsidRPr="00A52E22" w:rsidRDefault="001B1840" w:rsidP="00A52E22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  <w:lang w:eastAsia="zh-TW"/>
        </w:rPr>
      </w:pPr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>a</w:t>
      </w:r>
      <w:r>
        <w:rPr>
          <w:rFonts w:ascii="Arial" w:hAnsi="Arial" w:cs="Arial"/>
          <w:i/>
          <w:iCs/>
          <w:sz w:val="21"/>
          <w:szCs w:val="21"/>
          <w:lang w:eastAsia="zh-TW"/>
        </w:rPr>
        <w:t>v</w:t>
      </w:r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>tale med sameiet som regulerer rettigheter og plikter k</w:t>
      </w:r>
      <w:r>
        <w:rPr>
          <w:rFonts w:ascii="Arial" w:hAnsi="Arial" w:cs="Arial"/>
          <w:i/>
          <w:iCs/>
          <w:sz w:val="21"/>
          <w:szCs w:val="21"/>
          <w:lang w:eastAsia="zh-TW"/>
        </w:rPr>
        <w:t>ny</w:t>
      </w:r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 xml:space="preserve">ttet til bruk, vedlikehold </w:t>
      </w:r>
      <w:proofErr w:type="spellStart"/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>etc</w:t>
      </w:r>
      <w:proofErr w:type="spellEnd"/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 xml:space="preserve"> av</w:t>
      </w:r>
    </w:p>
    <w:p w14:paraId="56B07F2F" w14:textId="77777777" w:rsidR="001B1840" w:rsidRPr="00A52E22" w:rsidRDefault="001B1840" w:rsidP="00A52E22">
      <w:pPr>
        <w:rPr>
          <w:rFonts w:ascii="Arial" w:hAnsi="Arial" w:cs="Arial"/>
          <w:i/>
          <w:iCs/>
          <w:sz w:val="21"/>
          <w:szCs w:val="21"/>
          <w:lang w:eastAsia="zh-TW"/>
        </w:rPr>
      </w:pPr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>veien.</w:t>
      </w:r>
    </w:p>
    <w:p w14:paraId="4C0C1506" w14:textId="3C13F034" w:rsidR="001B1840" w:rsidRPr="00A52E22" w:rsidRDefault="001B1840" w:rsidP="00A52E22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  <w:lang w:eastAsia="zh-TW"/>
        </w:rPr>
      </w:pPr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>Høringsutkastets område Fe7 består av fire teiger tilhørende hhv Gnr</w:t>
      </w:r>
      <w:r w:rsidR="00DA63D2">
        <w:rPr>
          <w:rFonts w:ascii="Arial" w:hAnsi="Arial" w:cs="Arial"/>
          <w:i/>
          <w:iCs/>
          <w:sz w:val="21"/>
          <w:szCs w:val="21"/>
          <w:lang w:eastAsia="zh-TW"/>
        </w:rPr>
        <w:t>.</w:t>
      </w:r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 xml:space="preserve"> 35/1, 35/5, 35/18 og</w:t>
      </w:r>
    </w:p>
    <w:p w14:paraId="068F770D" w14:textId="7EF94689" w:rsidR="001B1840" w:rsidRPr="00A52E22" w:rsidRDefault="001B1840" w:rsidP="00A52E22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  <w:lang w:eastAsia="zh-TW"/>
        </w:rPr>
      </w:pPr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 xml:space="preserve">35/8 og er </w:t>
      </w:r>
      <w:proofErr w:type="gramStart"/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>således</w:t>
      </w:r>
      <w:proofErr w:type="gramEnd"/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 xml:space="preserve"> ikke felles. Teigene er ment å utg</w:t>
      </w:r>
      <w:r>
        <w:rPr>
          <w:rFonts w:ascii="Arial" w:hAnsi="Arial" w:cs="Arial"/>
          <w:i/>
          <w:iCs/>
          <w:sz w:val="21"/>
          <w:szCs w:val="21"/>
          <w:lang w:eastAsia="zh-TW"/>
        </w:rPr>
        <w:t>j</w:t>
      </w:r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>øre resurser for de respektive brukene de</w:t>
      </w:r>
    </w:p>
    <w:p w14:paraId="48D6E877" w14:textId="77777777" w:rsidR="001B1840" w:rsidRPr="00A52E22" w:rsidRDefault="001B1840" w:rsidP="00A52E22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  <w:lang w:eastAsia="zh-TW"/>
        </w:rPr>
      </w:pPr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>tilhører og kan ikke uten videre omg</w:t>
      </w:r>
      <w:r>
        <w:rPr>
          <w:rFonts w:ascii="Arial" w:hAnsi="Arial" w:cs="Arial"/>
          <w:i/>
          <w:iCs/>
          <w:sz w:val="21"/>
          <w:szCs w:val="21"/>
          <w:lang w:eastAsia="zh-TW"/>
        </w:rPr>
        <w:t>j</w:t>
      </w:r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>øres til lekeplass og rekreasjonsområde for andre.</w:t>
      </w:r>
    </w:p>
    <w:p w14:paraId="77A106A7" w14:textId="77777777" w:rsidR="001B1840" w:rsidRPr="00A52E22" w:rsidRDefault="001B1840" w:rsidP="00A52E22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  <w:lang w:eastAsia="zh-TW"/>
        </w:rPr>
      </w:pPr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>Det påpekes at en viktig forutsetning for utforming av nåværende reguleringsplan for Nes og</w:t>
      </w:r>
    </w:p>
    <w:p w14:paraId="7789244F" w14:textId="77777777" w:rsidR="001B1840" w:rsidRPr="00A52E22" w:rsidRDefault="001B1840" w:rsidP="00A52E22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  <w:lang w:eastAsia="zh-TW"/>
        </w:rPr>
      </w:pPr>
      <w:proofErr w:type="spellStart"/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>Kirkøy</w:t>
      </w:r>
      <w:proofErr w:type="spellEnd"/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 xml:space="preserve"> var at det skulle etableres et verdensarvsenter på</w:t>
      </w:r>
      <w:r>
        <w:rPr>
          <w:rFonts w:ascii="Arial" w:hAnsi="Arial" w:cs="Arial"/>
          <w:i/>
          <w:iCs/>
          <w:sz w:val="21"/>
          <w:szCs w:val="21"/>
          <w:lang w:eastAsia="zh-TW"/>
        </w:rPr>
        <w:t xml:space="preserve"> </w:t>
      </w:r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>Nes. Under innsalget av denne</w:t>
      </w:r>
    </w:p>
    <w:p w14:paraId="6342DD6A" w14:textId="77777777" w:rsidR="001B1840" w:rsidRPr="00A52E22" w:rsidRDefault="001B1840" w:rsidP="00A52E22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  <w:lang w:eastAsia="zh-TW"/>
        </w:rPr>
      </w:pPr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>planen beroliget daværende rådmann berørte grunneiere med at kommunen skulle sørge for at</w:t>
      </w:r>
    </w:p>
    <w:p w14:paraId="173508F2" w14:textId="77777777" w:rsidR="001B1840" w:rsidRPr="00A52E22" w:rsidRDefault="001B1840" w:rsidP="00A52E22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  <w:lang w:eastAsia="zh-TW"/>
        </w:rPr>
      </w:pPr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>planen b</w:t>
      </w:r>
      <w:r>
        <w:rPr>
          <w:rFonts w:ascii="Arial" w:hAnsi="Arial" w:cs="Arial"/>
          <w:i/>
          <w:iCs/>
          <w:sz w:val="21"/>
          <w:szCs w:val="21"/>
          <w:lang w:eastAsia="zh-TW"/>
        </w:rPr>
        <w:t>l</w:t>
      </w:r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>e endret dersom den i etterkant viste seg å være uhensiktsmessig.</w:t>
      </w:r>
    </w:p>
    <w:p w14:paraId="68A4F2CB" w14:textId="77777777" w:rsidR="001B1840" w:rsidRPr="00A52E22" w:rsidRDefault="001B1840" w:rsidP="00A52E22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  <w:lang w:eastAsia="zh-TW"/>
        </w:rPr>
      </w:pPr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lastRenderedPageBreak/>
        <w:t>Verdensarvsenteret ble som kjent likevel ikke ble lagt til Nes og ny næringsvirksomhet er</w:t>
      </w:r>
    </w:p>
    <w:p w14:paraId="1B034F82" w14:textId="77777777" w:rsidR="001B1840" w:rsidRPr="00A52E22" w:rsidRDefault="001B1840" w:rsidP="00A52E22">
      <w:pPr>
        <w:rPr>
          <w:rFonts w:ascii="Arial" w:hAnsi="Arial" w:cs="Arial"/>
          <w:i/>
          <w:iCs/>
          <w:sz w:val="21"/>
          <w:szCs w:val="21"/>
          <w:lang w:eastAsia="zh-TW"/>
        </w:rPr>
      </w:pPr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>ikke kommet til området i vesentlig grad, slik ambisjonen var bak planbestemmelsene.</w:t>
      </w:r>
    </w:p>
    <w:p w14:paraId="690DE812" w14:textId="77777777" w:rsidR="001B1840" w:rsidRPr="00A52E22" w:rsidRDefault="001B1840" w:rsidP="00A52E22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  <w:lang w:eastAsia="zh-TW"/>
        </w:rPr>
      </w:pPr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>Komm</w:t>
      </w:r>
      <w:r>
        <w:rPr>
          <w:rFonts w:ascii="Arial" w:hAnsi="Arial" w:cs="Arial"/>
          <w:i/>
          <w:iCs/>
          <w:sz w:val="21"/>
          <w:szCs w:val="21"/>
          <w:lang w:eastAsia="zh-TW"/>
        </w:rPr>
        <w:t>un</w:t>
      </w:r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>en bør derfor nå åpne opp for at tomter i o</w:t>
      </w:r>
      <w:r>
        <w:rPr>
          <w:rFonts w:ascii="Arial" w:hAnsi="Arial" w:cs="Arial"/>
          <w:i/>
          <w:iCs/>
          <w:sz w:val="21"/>
          <w:szCs w:val="21"/>
          <w:lang w:eastAsia="zh-TW"/>
        </w:rPr>
        <w:t>mr</w:t>
      </w:r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>ådet som ikke har vemestatus også kan</w:t>
      </w:r>
    </w:p>
    <w:p w14:paraId="558CDD12" w14:textId="77777777" w:rsidR="001B1840" w:rsidRPr="00A52E22" w:rsidRDefault="001B1840" w:rsidP="00A52E22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  <w:lang w:eastAsia="zh-TW"/>
        </w:rPr>
      </w:pPr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>benyttes til det kommunen legger i beg</w:t>
      </w:r>
      <w:r>
        <w:rPr>
          <w:rFonts w:ascii="Arial" w:hAnsi="Arial" w:cs="Arial"/>
          <w:i/>
          <w:iCs/>
          <w:sz w:val="21"/>
          <w:szCs w:val="21"/>
          <w:lang w:eastAsia="zh-TW"/>
        </w:rPr>
        <w:t>r</w:t>
      </w:r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 xml:space="preserve">epet kombinerte </w:t>
      </w:r>
      <w:proofErr w:type="spellStart"/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>fo</w:t>
      </w:r>
      <w:r>
        <w:rPr>
          <w:rFonts w:ascii="Arial" w:hAnsi="Arial" w:cs="Arial"/>
          <w:i/>
          <w:iCs/>
          <w:sz w:val="21"/>
          <w:szCs w:val="21"/>
          <w:lang w:eastAsia="zh-TW"/>
        </w:rPr>
        <w:t>rm</w:t>
      </w:r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>åI</w:t>
      </w:r>
      <w:proofErr w:type="spellEnd"/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>, og blant annet inkludere</w:t>
      </w:r>
    </w:p>
    <w:p w14:paraId="1809CFE9" w14:textId="77777777" w:rsidR="001B1840" w:rsidRPr="00A52E22" w:rsidRDefault="001B1840" w:rsidP="00A52E22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  <w:lang w:eastAsia="zh-TW"/>
        </w:rPr>
      </w:pPr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>formål som bolig, fritidsbolig og fo</w:t>
      </w:r>
      <w:r>
        <w:rPr>
          <w:rFonts w:ascii="Arial" w:hAnsi="Arial" w:cs="Arial"/>
          <w:i/>
          <w:iCs/>
          <w:sz w:val="21"/>
          <w:szCs w:val="21"/>
          <w:lang w:eastAsia="zh-TW"/>
        </w:rPr>
        <w:t>rr</w:t>
      </w:r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>etningsbygg.</w:t>
      </w:r>
    </w:p>
    <w:p w14:paraId="4B79E55A" w14:textId="77777777" w:rsidR="001B1840" w:rsidRPr="00A52E22" w:rsidRDefault="001B1840" w:rsidP="00A52E22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  <w:lang w:eastAsia="zh-TW"/>
        </w:rPr>
      </w:pPr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>Der</w:t>
      </w:r>
      <w:r>
        <w:rPr>
          <w:rFonts w:ascii="Arial" w:hAnsi="Arial" w:cs="Arial"/>
          <w:i/>
          <w:iCs/>
          <w:sz w:val="21"/>
          <w:szCs w:val="21"/>
          <w:lang w:eastAsia="zh-TW"/>
        </w:rPr>
        <w:t>m</w:t>
      </w:r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>ed likebehandles disse med tomtene kommunen nå selv ønsker å avhende. Samtidig</w:t>
      </w:r>
    </w:p>
    <w:p w14:paraId="1E608105" w14:textId="77777777" w:rsidR="001B1840" w:rsidRPr="00A52E22" w:rsidRDefault="001B1840" w:rsidP="00A52E22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  <w:lang w:eastAsia="zh-TW"/>
        </w:rPr>
      </w:pPr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>reduseres sannsynligheten for at arealene fortsatt blir liggende brakk og ubrukt, med den</w:t>
      </w:r>
    </w:p>
    <w:p w14:paraId="77424FB1" w14:textId="77777777" w:rsidR="001B1840" w:rsidRPr="00A52E22" w:rsidRDefault="001B1840" w:rsidP="00A52E22">
      <w:pPr>
        <w:rPr>
          <w:i/>
          <w:iCs/>
          <w:sz w:val="21"/>
          <w:szCs w:val="21"/>
        </w:rPr>
      </w:pPr>
      <w:r w:rsidRPr="00A52E22">
        <w:rPr>
          <w:rFonts w:ascii="Arial" w:hAnsi="Arial" w:cs="Arial"/>
          <w:i/>
          <w:iCs/>
          <w:sz w:val="21"/>
          <w:szCs w:val="21"/>
          <w:lang w:eastAsia="zh-TW"/>
        </w:rPr>
        <w:t>verdiforringelsen en slik båndlegging utgjør.»</w:t>
      </w:r>
    </w:p>
    <w:p w14:paraId="45F81FF4" w14:textId="77777777" w:rsidR="001B1840" w:rsidRDefault="001B1840" w:rsidP="00E71B0D"/>
    <w:p w14:paraId="5AEEA7C9" w14:textId="77777777" w:rsidR="001B1840" w:rsidRPr="00362327" w:rsidRDefault="001B1840" w:rsidP="00E71B0D">
      <w:pPr>
        <w:rPr>
          <w:i/>
          <w:iCs/>
          <w:u w:val="single"/>
        </w:rPr>
      </w:pPr>
      <w:r w:rsidRPr="00362327">
        <w:rPr>
          <w:i/>
          <w:iCs/>
          <w:u w:val="single"/>
        </w:rPr>
        <w:t>Nordland fylkeskommune:</w:t>
      </w:r>
    </w:p>
    <w:p w14:paraId="10A7A330" w14:textId="77777777" w:rsidR="001B1840" w:rsidRPr="00362327" w:rsidRDefault="001B1840" w:rsidP="0036232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1"/>
          <w:szCs w:val="21"/>
          <w:u w:val="single"/>
          <w:lang w:eastAsia="zh-TW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  <w:lang w:eastAsia="zh-TW"/>
        </w:rPr>
        <w:t>«</w:t>
      </w:r>
      <w:r w:rsidRPr="00362327">
        <w:rPr>
          <w:rFonts w:ascii="Arial" w:hAnsi="Arial" w:cs="Arial"/>
          <w:i/>
          <w:iCs/>
          <w:color w:val="000000"/>
          <w:sz w:val="21"/>
          <w:szCs w:val="21"/>
          <w:u w:val="single"/>
          <w:lang w:eastAsia="zh-TW"/>
        </w:rPr>
        <w:t xml:space="preserve">Kulturminner </w:t>
      </w:r>
    </w:p>
    <w:p w14:paraId="0A2C21C3" w14:textId="77777777" w:rsidR="001B1840" w:rsidRDefault="001B1840" w:rsidP="0036232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1"/>
          <w:szCs w:val="21"/>
          <w:lang w:eastAsia="zh-TW"/>
        </w:rPr>
      </w:pPr>
      <w:r w:rsidRPr="00362327">
        <w:rPr>
          <w:rFonts w:ascii="Arial" w:hAnsi="Arial" w:cs="Arial"/>
          <w:i/>
          <w:iCs/>
          <w:color w:val="000000"/>
          <w:sz w:val="21"/>
          <w:szCs w:val="21"/>
          <w:lang w:eastAsia="zh-TW"/>
        </w:rPr>
        <w:t xml:space="preserve">Vi har ingen kulturminnefaglige merknader. </w:t>
      </w:r>
    </w:p>
    <w:p w14:paraId="5A17E797" w14:textId="77777777" w:rsidR="001B1840" w:rsidRPr="00362327" w:rsidRDefault="001B1840" w:rsidP="0036232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1"/>
          <w:szCs w:val="21"/>
          <w:lang w:eastAsia="zh-TW"/>
        </w:rPr>
      </w:pPr>
    </w:p>
    <w:p w14:paraId="621C7D12" w14:textId="77777777" w:rsidR="001B1840" w:rsidRPr="00362327" w:rsidRDefault="001B1840" w:rsidP="0036232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1"/>
          <w:szCs w:val="21"/>
          <w:u w:val="single"/>
          <w:lang w:eastAsia="zh-TW"/>
        </w:rPr>
      </w:pPr>
      <w:r w:rsidRPr="00362327">
        <w:rPr>
          <w:rFonts w:ascii="Arial" w:hAnsi="Arial" w:cs="Arial"/>
          <w:i/>
          <w:iCs/>
          <w:color w:val="000000"/>
          <w:sz w:val="21"/>
          <w:szCs w:val="21"/>
          <w:u w:val="single"/>
          <w:lang w:eastAsia="zh-TW"/>
        </w:rPr>
        <w:t xml:space="preserve">Handel </w:t>
      </w:r>
    </w:p>
    <w:p w14:paraId="79F706FC" w14:textId="77777777" w:rsidR="001B1840" w:rsidRDefault="001B1840" w:rsidP="0036232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1"/>
          <w:szCs w:val="21"/>
          <w:lang w:eastAsia="zh-TW"/>
        </w:rPr>
      </w:pPr>
      <w:r w:rsidRPr="00362327">
        <w:rPr>
          <w:rFonts w:ascii="Arial" w:hAnsi="Arial" w:cs="Arial"/>
          <w:i/>
          <w:iCs/>
          <w:color w:val="000000"/>
          <w:sz w:val="21"/>
          <w:szCs w:val="21"/>
          <w:lang w:eastAsia="zh-TW"/>
        </w:rPr>
        <w:t xml:space="preserve">Da forretning inkluderes i K2-K3, ber vi om at det fastsettes bestemmelser om at samlet forretningsformål innenfor de to områdene til sammen ikke kan overstige 3.000 m² BRA. Dette for å sikre at planforslaget forholder seg til regional planbestemmelse om etablering av kjøpesenter, </w:t>
      </w:r>
      <w:proofErr w:type="spellStart"/>
      <w:r w:rsidRPr="00362327">
        <w:rPr>
          <w:rFonts w:ascii="Arial" w:hAnsi="Arial" w:cs="Arial"/>
          <w:i/>
          <w:iCs/>
          <w:color w:val="000000"/>
          <w:sz w:val="21"/>
          <w:szCs w:val="21"/>
          <w:lang w:eastAsia="zh-TW"/>
        </w:rPr>
        <w:t>jf</w:t>
      </w:r>
      <w:proofErr w:type="spellEnd"/>
      <w:r w:rsidRPr="00362327">
        <w:rPr>
          <w:rFonts w:ascii="Arial" w:hAnsi="Arial" w:cs="Arial"/>
          <w:i/>
          <w:iCs/>
          <w:color w:val="000000"/>
          <w:sz w:val="21"/>
          <w:szCs w:val="21"/>
          <w:lang w:eastAsia="zh-TW"/>
        </w:rPr>
        <w:t xml:space="preserve">, Fylkesplan for Nordland, kap. 7.1. Vi minner om at den regionale planbestemmelsen er juridisk bindende. </w:t>
      </w:r>
    </w:p>
    <w:p w14:paraId="14D3DD86" w14:textId="77777777" w:rsidR="001B1840" w:rsidRPr="00362327" w:rsidRDefault="001B1840" w:rsidP="0036232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1"/>
          <w:szCs w:val="21"/>
          <w:lang w:eastAsia="zh-TW"/>
        </w:rPr>
      </w:pPr>
    </w:p>
    <w:p w14:paraId="1EE6076B" w14:textId="77777777" w:rsidR="001B1840" w:rsidRPr="00362327" w:rsidRDefault="001B1840" w:rsidP="0036232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1"/>
          <w:szCs w:val="21"/>
          <w:u w:val="single"/>
          <w:lang w:eastAsia="zh-TW"/>
        </w:rPr>
      </w:pPr>
      <w:r w:rsidRPr="00362327">
        <w:rPr>
          <w:rFonts w:ascii="Arial" w:hAnsi="Arial" w:cs="Arial"/>
          <w:i/>
          <w:iCs/>
          <w:color w:val="000000"/>
          <w:sz w:val="21"/>
          <w:szCs w:val="21"/>
          <w:u w:val="single"/>
          <w:lang w:eastAsia="zh-TW"/>
        </w:rPr>
        <w:t xml:space="preserve">Fylkesveg </w:t>
      </w:r>
    </w:p>
    <w:p w14:paraId="79B74E03" w14:textId="77777777" w:rsidR="001B1840" w:rsidRDefault="001B1840" w:rsidP="0036232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1"/>
          <w:szCs w:val="21"/>
          <w:lang w:eastAsia="zh-TW"/>
        </w:rPr>
      </w:pPr>
      <w:r w:rsidRPr="00362327">
        <w:rPr>
          <w:rFonts w:ascii="Arial" w:hAnsi="Arial" w:cs="Arial"/>
          <w:i/>
          <w:iCs/>
          <w:color w:val="000000"/>
          <w:sz w:val="21"/>
          <w:szCs w:val="21"/>
          <w:lang w:eastAsia="zh-TW"/>
        </w:rPr>
        <w:t xml:space="preserve">Planområdet omfatter ikke fylkesveg, og derfor har vi ikke merknader til planforslaget. Likevel peker vi på at område avsatt til veg på plankartet, T3, burde ha grå farge, ikke hvit. </w:t>
      </w:r>
    </w:p>
    <w:p w14:paraId="0838C77F" w14:textId="77777777" w:rsidR="001B1840" w:rsidRPr="00362327" w:rsidRDefault="001B1840" w:rsidP="0036232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1"/>
          <w:szCs w:val="21"/>
          <w:lang w:eastAsia="zh-TW"/>
        </w:rPr>
      </w:pPr>
    </w:p>
    <w:p w14:paraId="054A171A" w14:textId="77777777" w:rsidR="001B1840" w:rsidRPr="00362327" w:rsidRDefault="001B1840" w:rsidP="0036232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1"/>
          <w:szCs w:val="21"/>
          <w:u w:val="single"/>
          <w:lang w:eastAsia="zh-TW"/>
        </w:rPr>
      </w:pPr>
      <w:r w:rsidRPr="00362327">
        <w:rPr>
          <w:rFonts w:ascii="Arial" w:hAnsi="Arial" w:cs="Arial"/>
          <w:i/>
          <w:iCs/>
          <w:color w:val="000000"/>
          <w:sz w:val="21"/>
          <w:szCs w:val="21"/>
          <w:u w:val="single"/>
          <w:lang w:eastAsia="zh-TW"/>
        </w:rPr>
        <w:t xml:space="preserve">Veiledning – planlegging </w:t>
      </w:r>
    </w:p>
    <w:p w14:paraId="0664EA42" w14:textId="77777777" w:rsidR="001B1840" w:rsidRDefault="001B1840" w:rsidP="00362327">
      <w:pPr>
        <w:rPr>
          <w:rFonts w:ascii="Arial" w:hAnsi="Arial" w:cs="Arial"/>
          <w:i/>
          <w:iCs/>
          <w:color w:val="000000"/>
          <w:sz w:val="21"/>
          <w:szCs w:val="21"/>
          <w:lang w:eastAsia="zh-TW"/>
        </w:rPr>
      </w:pPr>
      <w:r w:rsidRPr="00362327">
        <w:rPr>
          <w:rFonts w:ascii="Arial" w:hAnsi="Arial" w:cs="Arial"/>
          <w:i/>
          <w:iCs/>
          <w:color w:val="000000"/>
          <w:sz w:val="21"/>
          <w:szCs w:val="21"/>
          <w:lang w:eastAsia="zh-TW"/>
        </w:rPr>
        <w:t>Så langt vi kan se, er det ikke fastsatt grad av utnytting for K2-K3. Vi ber kommunen vurdere behovet for uteoppholdsareal tilknyttet særlig boliger, og fastsette grad av utnytting deretter. Kommunen må vurdere om en eventuell endring utløser behov for nytt offentlig ettersyn og høring.</w:t>
      </w:r>
      <w:r>
        <w:rPr>
          <w:rFonts w:ascii="Arial" w:hAnsi="Arial" w:cs="Arial"/>
          <w:i/>
          <w:iCs/>
          <w:color w:val="000000"/>
          <w:sz w:val="21"/>
          <w:szCs w:val="21"/>
          <w:lang w:eastAsia="zh-TW"/>
        </w:rPr>
        <w:t>»</w:t>
      </w:r>
    </w:p>
    <w:p w14:paraId="6AC5F146" w14:textId="77777777" w:rsidR="001B1840" w:rsidRDefault="001B1840" w:rsidP="00E71B0D"/>
    <w:p w14:paraId="46C5F50D" w14:textId="77777777" w:rsidR="001B1840" w:rsidRPr="00362327" w:rsidRDefault="001B1840" w:rsidP="00E71B0D">
      <w:pPr>
        <w:rPr>
          <w:i/>
          <w:iCs/>
          <w:u w:val="single"/>
        </w:rPr>
      </w:pPr>
      <w:r w:rsidRPr="00362327">
        <w:rPr>
          <w:i/>
          <w:iCs/>
          <w:u w:val="single"/>
        </w:rPr>
        <w:t>Kystverket Nordland:</w:t>
      </w:r>
    </w:p>
    <w:p w14:paraId="3356DFD8" w14:textId="77777777" w:rsidR="001B1840" w:rsidRPr="00F801E4" w:rsidRDefault="001B1840" w:rsidP="00E71B0D">
      <w:pPr>
        <w:rPr>
          <w:i/>
          <w:iCs/>
        </w:rPr>
      </w:pPr>
      <w:r>
        <w:rPr>
          <w:i/>
          <w:iCs/>
        </w:rPr>
        <w:t>«De foreslåtte reguleringsendringene får ingen innvirkning på de interesser Kystverket skal ivareta. Vi har ingen merknader til forslaget til reguleringsendringer.»</w:t>
      </w:r>
    </w:p>
    <w:p w14:paraId="26D63F6E" w14:textId="77777777" w:rsidR="001B1840" w:rsidRDefault="001B1840" w:rsidP="00E71B0D"/>
    <w:p w14:paraId="044C3043" w14:textId="77777777" w:rsidR="001B1840" w:rsidRPr="00362327" w:rsidRDefault="001B1840" w:rsidP="00E71B0D">
      <w:pPr>
        <w:rPr>
          <w:i/>
          <w:iCs/>
          <w:u w:val="single"/>
        </w:rPr>
      </w:pPr>
      <w:r w:rsidRPr="00362327">
        <w:rPr>
          <w:i/>
          <w:iCs/>
          <w:u w:val="single"/>
        </w:rPr>
        <w:t>Statens vegvesen:</w:t>
      </w:r>
    </w:p>
    <w:p w14:paraId="79E430E2" w14:textId="77777777" w:rsidR="001B1840" w:rsidRDefault="001B1840" w:rsidP="00E71B0D">
      <w:pPr>
        <w:rPr>
          <w:i/>
          <w:iCs/>
        </w:rPr>
      </w:pPr>
      <w:r>
        <w:rPr>
          <w:i/>
          <w:iCs/>
        </w:rPr>
        <w:t>«Planen berører ingen riksveger som Statens vegvesen forvalter.</w:t>
      </w:r>
    </w:p>
    <w:p w14:paraId="11EC20DF" w14:textId="63F2CD3C" w:rsidR="001B1840" w:rsidRPr="00DA63D2" w:rsidRDefault="001B1840" w:rsidP="00E71B0D">
      <w:pPr>
        <w:rPr>
          <w:i/>
          <w:iCs/>
        </w:rPr>
      </w:pPr>
      <w:r>
        <w:rPr>
          <w:i/>
          <w:iCs/>
        </w:rPr>
        <w:t>Vi har ingen merknader til denne planendringen.»</w:t>
      </w:r>
    </w:p>
    <w:p w14:paraId="2AB5B57F" w14:textId="77777777" w:rsidR="001B1840" w:rsidRPr="00F5208A" w:rsidRDefault="001B1840" w:rsidP="00E71B0D">
      <w:pPr>
        <w:pStyle w:val="Overskrift2"/>
      </w:pPr>
      <w:r w:rsidRPr="00F5208A">
        <w:t>Vurdering</w:t>
      </w:r>
    </w:p>
    <w:p w14:paraId="1800A29B" w14:textId="77777777" w:rsidR="001B1840" w:rsidRDefault="001B1840" w:rsidP="00E71B0D">
      <w:r>
        <w:t>Etter offentlig ettersyn foreligger merknader fra to parter:</w:t>
      </w:r>
    </w:p>
    <w:p w14:paraId="6B6AC323" w14:textId="77777777" w:rsidR="001B1840" w:rsidRDefault="001B1840" w:rsidP="00E71B0D"/>
    <w:p w14:paraId="79CD03B5" w14:textId="77777777" w:rsidR="001B1840" w:rsidRPr="007B4C99" w:rsidRDefault="001B1840" w:rsidP="00E71B0D">
      <w:pPr>
        <w:rPr>
          <w:u w:val="single"/>
        </w:rPr>
      </w:pPr>
      <w:r w:rsidRPr="007B4C99">
        <w:rPr>
          <w:u w:val="single"/>
        </w:rPr>
        <w:t>Edvard Pedersen:</w:t>
      </w:r>
    </w:p>
    <w:p w14:paraId="49142978" w14:textId="77777777" w:rsidR="001B1840" w:rsidRDefault="001B1840" w:rsidP="00E71B0D">
      <w:r>
        <w:t xml:space="preserve">Merknader knyttet til privat eiendom/eiendomsgrenser/kartgrunnlag tas til </w:t>
      </w:r>
      <w:proofErr w:type="gramStart"/>
      <w:r>
        <w:t>etterretning</w:t>
      </w:r>
      <w:proofErr w:type="gramEnd"/>
      <w:r>
        <w:t xml:space="preserve"> men vurderes ikke å ha en innvirkning på planforslaget.</w:t>
      </w:r>
    </w:p>
    <w:p w14:paraId="2587BE08" w14:textId="77777777" w:rsidR="001B1840" w:rsidRDefault="001B1840" w:rsidP="00E71B0D">
      <w:r>
        <w:t xml:space="preserve">Antall flytebrygger i området er ikke utvidet og utgjør </w:t>
      </w:r>
      <w:proofErr w:type="gramStart"/>
      <w:r>
        <w:t>således</w:t>
      </w:r>
      <w:proofErr w:type="gramEnd"/>
      <w:r>
        <w:t xml:space="preserve"> ikke en forandring, </w:t>
      </w:r>
      <w:proofErr w:type="spellStart"/>
      <w:r>
        <w:t>dvs</w:t>
      </w:r>
      <w:proofErr w:type="spellEnd"/>
      <w:r>
        <w:t xml:space="preserve"> det innvilges ikke noen nye flytebrygger mot eksisterende planforslag.</w:t>
      </w:r>
    </w:p>
    <w:p w14:paraId="6391FFC9" w14:textId="77777777" w:rsidR="001B1840" w:rsidRDefault="001B1840" w:rsidP="00E71B0D">
      <w:r>
        <w:t xml:space="preserve">Merknad om område Fe6 er helt korrekt og dette må avklares både med sameiet og med </w:t>
      </w:r>
      <w:proofErr w:type="spellStart"/>
      <w:r>
        <w:t>evt</w:t>
      </w:r>
      <w:proofErr w:type="spellEnd"/>
      <w:r>
        <w:t xml:space="preserve"> ny eier av eiendommer på K2 og K3.</w:t>
      </w:r>
    </w:p>
    <w:p w14:paraId="730EBBC6" w14:textId="77777777" w:rsidR="001B1840" w:rsidRDefault="001B1840" w:rsidP="00E71B0D">
      <w:r>
        <w:t>Deretter ønskes det at område Fe7 får et forandret planformål, fra felles grøntareal til kombinert formål, lik K2 og K3. Området er i eksisterende plan regulert til offentlig friområde etter §12-7 i PBL.</w:t>
      </w:r>
    </w:p>
    <w:p w14:paraId="1746A181" w14:textId="77777777" w:rsidR="001B1840" w:rsidRDefault="001B1840" w:rsidP="00E71B0D">
      <w:r>
        <w:t xml:space="preserve">Administrasjonen mener at arealformål Fe7 er en videreføring som ivaretar den opprinnelige planens tanke om et grøntområde som veier opp mot inntilliggende arealformåls mulige </w:t>
      </w:r>
      <w:r>
        <w:lastRenderedPageBreak/>
        <w:t xml:space="preserve">fortetting av området. Men det er også korrekt at området ikke er felles slik som merknaden påpeker. Arealet bør </w:t>
      </w:r>
      <w:proofErr w:type="gramStart"/>
      <w:r>
        <w:t>således</w:t>
      </w:r>
      <w:proofErr w:type="gramEnd"/>
      <w:r>
        <w:t xml:space="preserve"> gis nytt planformål, fra felles grøntområde til privat friluftsområde.</w:t>
      </w:r>
    </w:p>
    <w:p w14:paraId="0BAE8E09" w14:textId="77777777" w:rsidR="001B1840" w:rsidRDefault="001B1840" w:rsidP="00E71B0D">
      <w:r>
        <w:t>Nytt planformål benevnes med F1 i plankart og bestemmelser.</w:t>
      </w:r>
    </w:p>
    <w:p w14:paraId="011D7481" w14:textId="77777777" w:rsidR="001B1840" w:rsidRDefault="001B1840" w:rsidP="00E71B0D"/>
    <w:p w14:paraId="620B25D2" w14:textId="77777777" w:rsidR="001B1840" w:rsidRPr="00160B3D" w:rsidRDefault="001B1840" w:rsidP="00E71B0D">
      <w:pPr>
        <w:rPr>
          <w:u w:val="single"/>
        </w:rPr>
      </w:pPr>
      <w:r w:rsidRPr="00160B3D">
        <w:rPr>
          <w:u w:val="single"/>
        </w:rPr>
        <w:t>Nordland fylkeskommune:</w:t>
      </w:r>
    </w:p>
    <w:p w14:paraId="60B6C287" w14:textId="77777777" w:rsidR="001B1840" w:rsidRDefault="001B1840" w:rsidP="00E71B0D">
      <w:r>
        <w:t>Merknad om regional planbestemmelse om kjøpesenter tas til etterretning og administrasjonen foreslår å endre planbestemmelsene til planformål K2 og K3 med følgende:</w:t>
      </w:r>
    </w:p>
    <w:p w14:paraId="5E51A728" w14:textId="77777777" w:rsidR="001B1840" w:rsidRPr="00160B3D" w:rsidRDefault="001B1840" w:rsidP="00160B3D">
      <w:pPr>
        <w:pStyle w:val="Listeavsnitt"/>
        <w:numPr>
          <w:ilvl w:val="0"/>
          <w:numId w:val="5"/>
        </w:numPr>
        <w:rPr>
          <w:i/>
          <w:iCs/>
        </w:rPr>
      </w:pPr>
      <w:r w:rsidRPr="00160B3D">
        <w:rPr>
          <w:i/>
          <w:iCs/>
        </w:rPr>
        <w:t>Alle skal ha tilgang til gode uterom som inviterer til opphold, aktivitet og samhandling. Utnyttelsesgraden på K2 og K3 settes til maks 40% BYA</w:t>
      </w:r>
      <w:r>
        <w:rPr>
          <w:i/>
          <w:iCs/>
        </w:rPr>
        <w:t xml:space="preserve"> og med maks 1500m2 BRA. </w:t>
      </w:r>
    </w:p>
    <w:p w14:paraId="7D869BDE" w14:textId="77777777" w:rsidR="001B1840" w:rsidRDefault="001B1840" w:rsidP="00160B3D">
      <w:r>
        <w:t xml:space="preserve">Merknad om farge på veg T3 tas til etterretning. </w:t>
      </w:r>
    </w:p>
    <w:p w14:paraId="523A56A1" w14:textId="77777777" w:rsidR="001B1840" w:rsidRPr="00F5208A" w:rsidRDefault="001B1840" w:rsidP="00E71B0D"/>
    <w:p w14:paraId="231A4BD0" w14:textId="77777777" w:rsidR="001B1840" w:rsidRPr="00674C3F" w:rsidRDefault="001B1840" w:rsidP="00D13C46">
      <w:pPr>
        <w:rPr>
          <w:b/>
          <w:bCs/>
        </w:rPr>
      </w:pPr>
      <w:r w:rsidRPr="00674C3F">
        <w:rPr>
          <w:b/>
          <w:bCs/>
        </w:rPr>
        <w:t>Oppsummering</w:t>
      </w:r>
    </w:p>
    <w:p w14:paraId="42DB1E90" w14:textId="77777777" w:rsidR="001B1840" w:rsidRDefault="001B1840" w:rsidP="00D13C46">
      <w:r>
        <w:t xml:space="preserve">Vedlikehold av veiareal i område Fe6 må avtalefestes mellom partene. </w:t>
      </w:r>
    </w:p>
    <w:p w14:paraId="6B305666" w14:textId="77777777" w:rsidR="001B1840" w:rsidRDefault="001B1840" w:rsidP="00D13C46"/>
    <w:p w14:paraId="386F69F6" w14:textId="77777777" w:rsidR="001B1840" w:rsidRDefault="001B1840" w:rsidP="00D13C46">
      <w:r>
        <w:t>Felles grøntområde Fe7 endres til nytt arealformål F1, privat friluftsområde.</w:t>
      </w:r>
    </w:p>
    <w:p w14:paraId="2540D337" w14:textId="77777777" w:rsidR="001B1840" w:rsidRDefault="001B1840" w:rsidP="00D13C46"/>
    <w:p w14:paraId="42F3BE72" w14:textId="77777777" w:rsidR="001B1840" w:rsidRDefault="001B1840" w:rsidP="00D13C46">
      <w:r>
        <w:t>K2 og K3 gis en maks utnyttelsesgrad med maks 40% BYA og maks 1500m2 BRA for å ivareta regional planbestemmelse samt for å forsikre at kvalitet og størrelse på uteoppholdsrom opprettholdes.</w:t>
      </w:r>
    </w:p>
    <w:p w14:paraId="1BDDF09C" w14:textId="77777777" w:rsidR="001B1840" w:rsidRDefault="001B1840" w:rsidP="00D13C46"/>
    <w:p w14:paraId="2C64584E" w14:textId="77777777" w:rsidR="001B1840" w:rsidRDefault="001B1840" w:rsidP="00D13C46">
      <w:r>
        <w:t xml:space="preserve">Veg T3 gis grå farge i plankartet.  </w:t>
      </w:r>
    </w:p>
    <w:p w14:paraId="209C74B1" w14:textId="77777777" w:rsidR="001B1840" w:rsidRDefault="001B1840" w:rsidP="00D13C46"/>
    <w:p w14:paraId="2D35614D" w14:textId="77777777" w:rsidR="001B1840" w:rsidRDefault="001B1840" w:rsidP="00D13C46">
      <w:r>
        <w:t>Med ovenstående endringsforslag etter offentlig ettersyn kan endelig planvedtak behandles av kommunens planmyndighet kommunestyret.</w:t>
      </w:r>
    </w:p>
    <w:p w14:paraId="73E286E2" w14:textId="77777777" w:rsidR="001B1840" w:rsidRDefault="001B1840" w:rsidP="00D13C46">
      <w:r>
        <w:t>Planendringen i foreslåtte reguleringsbestemmelser medfører ikke vesentlig endring, jf. plan og bygningslovens saksbehandlingsregler, slik at det er nødvendig med nytt offentlig ettersyn.</w:t>
      </w:r>
    </w:p>
    <w:p w14:paraId="545D89FB" w14:textId="77777777" w:rsidR="001B1840" w:rsidRDefault="001B1840" w:rsidP="00D13C46"/>
    <w:p w14:paraId="23834205" w14:textId="77777777" w:rsidR="001B1840" w:rsidRPr="00F5208A" w:rsidRDefault="001B1840" w:rsidP="00D13C46">
      <w:r>
        <w:t>Saken legges frem til vurdering og behandling av kommunens planmyndighet.</w:t>
      </w:r>
    </w:p>
    <w:p w14:paraId="37A30937" w14:textId="77777777" w:rsidR="00C4785C" w:rsidRPr="00D13C46" w:rsidRDefault="00C4785C" w:rsidP="00D13C46"/>
    <w:sectPr w:rsidR="00C4785C" w:rsidRPr="00D13C46" w:rsidSect="009E26CE">
      <w:footerReference w:type="default" r:id="rId10"/>
      <w:headerReference w:type="first" r:id="rId11"/>
      <w:footerReference w:type="first" r:id="rId12"/>
      <w:pgSz w:w="11906" w:h="16838" w:code="9"/>
      <w:pgMar w:top="1418" w:right="1106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6388A" w14:textId="77777777" w:rsidR="0019580B" w:rsidRDefault="0019580B" w:rsidP="00D13C46">
      <w:r>
        <w:separator/>
      </w:r>
    </w:p>
    <w:p w14:paraId="5503D21C" w14:textId="77777777" w:rsidR="0019580B" w:rsidRDefault="0019580B" w:rsidP="00D13C46"/>
    <w:p w14:paraId="0EA05D0F" w14:textId="77777777" w:rsidR="0019580B" w:rsidRDefault="0019580B" w:rsidP="00D13C46"/>
    <w:p w14:paraId="391EB69B" w14:textId="77777777" w:rsidR="0019580B" w:rsidRDefault="0019580B" w:rsidP="00D13C46"/>
    <w:p w14:paraId="6A502DF3" w14:textId="77777777" w:rsidR="0019580B" w:rsidRDefault="0019580B" w:rsidP="00D13C46"/>
    <w:p w14:paraId="20FFB4B9" w14:textId="77777777" w:rsidR="0019580B" w:rsidRDefault="0019580B" w:rsidP="00D13C46"/>
    <w:p w14:paraId="0CC4D0D6" w14:textId="77777777" w:rsidR="0019580B" w:rsidRDefault="0019580B" w:rsidP="00D13C46"/>
    <w:p w14:paraId="758C5AFC" w14:textId="77777777" w:rsidR="0019580B" w:rsidRDefault="0019580B" w:rsidP="00D13C46"/>
  </w:endnote>
  <w:endnote w:type="continuationSeparator" w:id="0">
    <w:p w14:paraId="13E3A780" w14:textId="77777777" w:rsidR="0019580B" w:rsidRDefault="0019580B" w:rsidP="00D13C46">
      <w:r>
        <w:continuationSeparator/>
      </w:r>
    </w:p>
    <w:p w14:paraId="1F9DA52E" w14:textId="77777777" w:rsidR="0019580B" w:rsidRDefault="0019580B" w:rsidP="00D13C46"/>
    <w:p w14:paraId="7DD69AB7" w14:textId="77777777" w:rsidR="0019580B" w:rsidRDefault="0019580B" w:rsidP="00D13C46"/>
    <w:p w14:paraId="2CFA69D9" w14:textId="77777777" w:rsidR="0019580B" w:rsidRDefault="0019580B" w:rsidP="00D13C46"/>
    <w:p w14:paraId="1DBB7DFB" w14:textId="77777777" w:rsidR="0019580B" w:rsidRDefault="0019580B" w:rsidP="00D13C46"/>
    <w:p w14:paraId="3CDCB8FC" w14:textId="77777777" w:rsidR="0019580B" w:rsidRDefault="0019580B" w:rsidP="00D13C46"/>
    <w:p w14:paraId="7AB17B3A" w14:textId="77777777" w:rsidR="0019580B" w:rsidRDefault="0019580B" w:rsidP="00D13C46"/>
    <w:p w14:paraId="05D15E8E" w14:textId="77777777" w:rsidR="0019580B" w:rsidRDefault="0019580B" w:rsidP="00D1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IBM Plex 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0BB1A" w14:textId="77777777" w:rsidR="00C4785C" w:rsidRDefault="00C4785C" w:rsidP="00CC582F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</w:p>
  <w:p w14:paraId="0B4687ED" w14:textId="77777777" w:rsidR="00C4785C" w:rsidRPr="00CC582F" w:rsidRDefault="00C4785C" w:rsidP="00CC582F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  <w:r w:rsidRPr="00CC582F">
      <w:rPr>
        <w:sz w:val="20"/>
        <w:szCs w:val="20"/>
      </w:rPr>
      <w:tab/>
    </w:r>
    <w:r w:rsidRPr="00F12B72">
      <w:rPr>
        <w:sz w:val="20"/>
        <w:szCs w:val="20"/>
      </w:rPr>
      <w:t xml:space="preserve">Side </w:t>
    </w:r>
    <w:r w:rsidRPr="00F12B72">
      <w:rPr>
        <w:sz w:val="20"/>
        <w:szCs w:val="20"/>
      </w:rPr>
      <w:fldChar w:fldCharType="begin"/>
    </w:r>
    <w:r w:rsidRPr="00F12B72">
      <w:rPr>
        <w:sz w:val="20"/>
        <w:szCs w:val="20"/>
      </w:rPr>
      <w:instrText xml:space="preserve"> PAGE </w:instrText>
    </w:r>
    <w:r w:rsidRPr="00F12B72">
      <w:rPr>
        <w:sz w:val="20"/>
        <w:szCs w:val="20"/>
      </w:rPr>
      <w:fldChar w:fldCharType="separate"/>
    </w:r>
    <w:r w:rsidR="00EB5A85">
      <w:rPr>
        <w:noProof/>
        <w:sz w:val="20"/>
        <w:szCs w:val="20"/>
      </w:rPr>
      <w:t>2</w:t>
    </w:r>
    <w:r w:rsidRPr="00F12B72">
      <w:rPr>
        <w:sz w:val="20"/>
        <w:szCs w:val="20"/>
      </w:rPr>
      <w:fldChar w:fldCharType="end"/>
    </w:r>
    <w:r w:rsidRPr="00F12B72">
      <w:rPr>
        <w:sz w:val="20"/>
        <w:szCs w:val="20"/>
      </w:rPr>
      <w:t xml:space="preserve"> av </w:t>
    </w:r>
    <w:r w:rsidRPr="00F12B72">
      <w:rPr>
        <w:sz w:val="20"/>
        <w:szCs w:val="20"/>
      </w:rPr>
      <w:fldChar w:fldCharType="begin"/>
    </w:r>
    <w:r w:rsidRPr="00F12B72">
      <w:rPr>
        <w:sz w:val="20"/>
        <w:szCs w:val="20"/>
      </w:rPr>
      <w:instrText xml:space="preserve"> NUMPAGES </w:instrText>
    </w:r>
    <w:r w:rsidRPr="00F12B72">
      <w:rPr>
        <w:sz w:val="20"/>
        <w:szCs w:val="20"/>
      </w:rPr>
      <w:fldChar w:fldCharType="separate"/>
    </w:r>
    <w:r w:rsidR="00EB5A85">
      <w:rPr>
        <w:noProof/>
        <w:sz w:val="20"/>
        <w:szCs w:val="20"/>
      </w:rPr>
      <w:t>2</w:t>
    </w:r>
    <w:r w:rsidRPr="00F12B72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9468" w:type="dxa"/>
      <w:tblInd w:w="-1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49"/>
      <w:gridCol w:w="2552"/>
      <w:gridCol w:w="1887"/>
      <w:gridCol w:w="1980"/>
    </w:tblGrid>
    <w:tr w:rsidR="00C4785C" w:rsidRPr="0011482B" w14:paraId="49B29824" w14:textId="77777777" w:rsidTr="00557142">
      <w:tc>
        <w:tcPr>
          <w:tcW w:w="3049" w:type="dxa"/>
          <w:tcBorders>
            <w:top w:val="single" w:sz="4" w:space="0" w:color="auto"/>
          </w:tcBorders>
        </w:tcPr>
        <w:p w14:paraId="01D91355" w14:textId="77777777" w:rsidR="00C4785C" w:rsidRPr="0011482B" w:rsidRDefault="00C4785C" w:rsidP="00CC4DC3">
          <w:pPr>
            <w:rPr>
              <w:sz w:val="16"/>
              <w:szCs w:val="16"/>
            </w:rPr>
          </w:pPr>
        </w:p>
      </w:tc>
      <w:tc>
        <w:tcPr>
          <w:tcW w:w="2552" w:type="dxa"/>
          <w:tcBorders>
            <w:top w:val="single" w:sz="4" w:space="0" w:color="auto"/>
          </w:tcBorders>
        </w:tcPr>
        <w:p w14:paraId="7FC74E49" w14:textId="77777777" w:rsidR="00C4785C" w:rsidRPr="0011482B" w:rsidRDefault="00C4785C" w:rsidP="00CC4DC3">
          <w:pPr>
            <w:rPr>
              <w:sz w:val="16"/>
              <w:szCs w:val="16"/>
            </w:rPr>
          </w:pPr>
        </w:p>
      </w:tc>
      <w:tc>
        <w:tcPr>
          <w:tcW w:w="1887" w:type="dxa"/>
          <w:tcBorders>
            <w:top w:val="single" w:sz="4" w:space="0" w:color="auto"/>
          </w:tcBorders>
        </w:tcPr>
        <w:p w14:paraId="1C133F62" w14:textId="77777777" w:rsidR="00C4785C" w:rsidRPr="0011482B" w:rsidRDefault="00C4785C" w:rsidP="00CC4DC3">
          <w:pPr>
            <w:rPr>
              <w:sz w:val="16"/>
              <w:szCs w:val="16"/>
            </w:rPr>
          </w:pPr>
        </w:p>
      </w:tc>
      <w:tc>
        <w:tcPr>
          <w:tcW w:w="1980" w:type="dxa"/>
          <w:tcBorders>
            <w:top w:val="single" w:sz="4" w:space="0" w:color="auto"/>
          </w:tcBorders>
        </w:tcPr>
        <w:p w14:paraId="29735C8F" w14:textId="77777777" w:rsidR="00C4785C" w:rsidRPr="0011482B" w:rsidRDefault="00C4785C" w:rsidP="00CC4DC3">
          <w:pPr>
            <w:rPr>
              <w:sz w:val="16"/>
              <w:szCs w:val="16"/>
            </w:rPr>
          </w:pPr>
        </w:p>
      </w:tc>
    </w:tr>
    <w:tr w:rsidR="00C4785C" w:rsidRPr="0011482B" w14:paraId="75BA4E88" w14:textId="77777777" w:rsidTr="00557142">
      <w:tc>
        <w:tcPr>
          <w:tcW w:w="3049" w:type="dxa"/>
        </w:tcPr>
        <w:p w14:paraId="63836DC6" w14:textId="77777777" w:rsidR="00C4785C" w:rsidRPr="0011482B" w:rsidRDefault="00C4785C" w:rsidP="00CC4DC3">
          <w:pPr>
            <w:rPr>
              <w:sz w:val="16"/>
              <w:szCs w:val="16"/>
            </w:rPr>
          </w:pPr>
          <w:r w:rsidRPr="0011482B">
            <w:rPr>
              <w:sz w:val="16"/>
              <w:szCs w:val="16"/>
            </w:rPr>
            <w:t>Postadresse</w:t>
          </w:r>
          <w:r>
            <w:rPr>
              <w:sz w:val="16"/>
              <w:szCs w:val="16"/>
            </w:rPr>
            <w:t>:</w:t>
          </w:r>
        </w:p>
      </w:tc>
      <w:tc>
        <w:tcPr>
          <w:tcW w:w="2552" w:type="dxa"/>
        </w:tcPr>
        <w:p w14:paraId="441736D2" w14:textId="77777777" w:rsidR="00C4785C" w:rsidRPr="0011482B" w:rsidRDefault="00C4785C" w:rsidP="00CC4DC3">
          <w:pPr>
            <w:rPr>
              <w:sz w:val="16"/>
              <w:szCs w:val="16"/>
            </w:rPr>
          </w:pPr>
          <w:r w:rsidRPr="0011482B">
            <w:rPr>
              <w:sz w:val="16"/>
              <w:szCs w:val="16"/>
            </w:rPr>
            <w:t>Besøksadresse</w:t>
          </w:r>
          <w:r>
            <w:rPr>
              <w:sz w:val="16"/>
              <w:szCs w:val="16"/>
            </w:rPr>
            <w:t>:</w:t>
          </w:r>
        </w:p>
      </w:tc>
      <w:tc>
        <w:tcPr>
          <w:tcW w:w="1887" w:type="dxa"/>
        </w:tcPr>
        <w:p w14:paraId="499EF3B9" w14:textId="6E4A5842" w:rsidR="00C4785C" w:rsidRPr="0011482B" w:rsidRDefault="00C4785C" w:rsidP="00CC4DC3">
          <w:pPr>
            <w:rPr>
              <w:sz w:val="16"/>
              <w:szCs w:val="16"/>
            </w:rPr>
          </w:pPr>
          <w:r w:rsidRPr="0011482B">
            <w:rPr>
              <w:sz w:val="16"/>
              <w:szCs w:val="16"/>
            </w:rPr>
            <w:t xml:space="preserve">Telefon: </w:t>
          </w:r>
          <w:bookmarkStart w:id="24" w:name="ADMTELEFON"/>
          <w:r w:rsidR="00B46F43">
            <w:rPr>
              <w:sz w:val="16"/>
              <w:szCs w:val="16"/>
            </w:rPr>
            <w:t>75 03 50 00</w:t>
          </w:r>
          <w:bookmarkEnd w:id="24"/>
        </w:p>
      </w:tc>
      <w:tc>
        <w:tcPr>
          <w:tcW w:w="1980" w:type="dxa"/>
        </w:tcPr>
        <w:p w14:paraId="71F8ED73" w14:textId="666C92D8" w:rsidR="00C4785C" w:rsidRPr="0011482B" w:rsidRDefault="00C4785C" w:rsidP="00CC4DC3">
          <w:pPr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Bankkto</w:t>
          </w:r>
          <w:proofErr w:type="spellEnd"/>
          <w:r>
            <w:rPr>
              <w:sz w:val="16"/>
              <w:szCs w:val="16"/>
            </w:rPr>
            <w:t xml:space="preserve">.: </w:t>
          </w:r>
          <w:bookmarkStart w:id="25" w:name="ADMBANKGIRO"/>
          <w:r w:rsidR="00B46F43">
            <w:rPr>
              <w:sz w:val="16"/>
              <w:szCs w:val="16"/>
            </w:rPr>
            <w:t>4535.10.00086</w:t>
          </w:r>
          <w:bookmarkEnd w:id="25"/>
        </w:p>
      </w:tc>
    </w:tr>
    <w:tr w:rsidR="00C4785C" w:rsidRPr="0011482B" w14:paraId="6671A2FE" w14:textId="77777777" w:rsidTr="00557142">
      <w:tc>
        <w:tcPr>
          <w:tcW w:w="3049" w:type="dxa"/>
        </w:tcPr>
        <w:p w14:paraId="0763BE0E" w14:textId="574CACB1" w:rsidR="00C4785C" w:rsidRPr="0011482B" w:rsidRDefault="00B46F43" w:rsidP="00CC4DC3">
          <w:pPr>
            <w:rPr>
              <w:sz w:val="16"/>
              <w:szCs w:val="16"/>
            </w:rPr>
          </w:pPr>
          <w:bookmarkStart w:id="26" w:name="ADMPOSTADRESSE"/>
          <w:r>
            <w:rPr>
              <w:sz w:val="16"/>
              <w:szCs w:val="16"/>
            </w:rPr>
            <w:t>Rådhuset</w:t>
          </w:r>
          <w:bookmarkEnd w:id="26"/>
        </w:p>
      </w:tc>
      <w:tc>
        <w:tcPr>
          <w:tcW w:w="2552" w:type="dxa"/>
        </w:tcPr>
        <w:p w14:paraId="187EE24D" w14:textId="1E351A47" w:rsidR="00C4785C" w:rsidRPr="0011482B" w:rsidRDefault="00B46F43" w:rsidP="00CC4DC3">
          <w:pPr>
            <w:rPr>
              <w:sz w:val="16"/>
              <w:szCs w:val="16"/>
            </w:rPr>
          </w:pPr>
          <w:bookmarkStart w:id="27" w:name="ADMBESØKSADRESSE"/>
          <w:r>
            <w:rPr>
              <w:sz w:val="16"/>
              <w:szCs w:val="16"/>
            </w:rPr>
            <w:t>Rådhuset</w:t>
          </w:r>
          <w:bookmarkEnd w:id="27"/>
        </w:p>
      </w:tc>
      <w:tc>
        <w:tcPr>
          <w:tcW w:w="1887" w:type="dxa"/>
        </w:tcPr>
        <w:p w14:paraId="56BC54D3" w14:textId="2A585DBE" w:rsidR="00C4785C" w:rsidRPr="0011482B" w:rsidRDefault="00C4785C" w:rsidP="00CC4DC3">
          <w:pPr>
            <w:rPr>
              <w:sz w:val="16"/>
              <w:szCs w:val="16"/>
            </w:rPr>
          </w:pPr>
          <w:r w:rsidRPr="0011482B">
            <w:rPr>
              <w:sz w:val="16"/>
              <w:szCs w:val="16"/>
            </w:rPr>
            <w:t xml:space="preserve">Telefaks: </w:t>
          </w:r>
          <w:bookmarkStart w:id="28" w:name="ADMTELEFAKS"/>
          <w:r w:rsidR="00B46F43">
            <w:rPr>
              <w:sz w:val="16"/>
              <w:szCs w:val="16"/>
            </w:rPr>
            <w:t>75 03 50 01</w:t>
          </w:r>
          <w:bookmarkEnd w:id="28"/>
        </w:p>
      </w:tc>
      <w:tc>
        <w:tcPr>
          <w:tcW w:w="1980" w:type="dxa"/>
        </w:tcPr>
        <w:p w14:paraId="120F0CFB" w14:textId="77777777" w:rsidR="00C4785C" w:rsidRPr="0011482B" w:rsidRDefault="00C4785C" w:rsidP="00CC4DC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Org.nr.: </w:t>
          </w:r>
          <w:bookmarkStart w:id="29" w:name="ADMORGNR"/>
          <w:bookmarkEnd w:id="29"/>
          <w:r w:rsidR="00EB5A85">
            <w:rPr>
              <w:sz w:val="16"/>
              <w:szCs w:val="16"/>
            </w:rPr>
            <w:t>941 017 975</w:t>
          </w:r>
        </w:p>
      </w:tc>
    </w:tr>
    <w:tr w:rsidR="00C4785C" w:rsidRPr="0011482B" w14:paraId="77BB3287" w14:textId="77777777" w:rsidTr="00557142">
      <w:tc>
        <w:tcPr>
          <w:tcW w:w="3049" w:type="dxa"/>
        </w:tcPr>
        <w:p w14:paraId="3086D1C0" w14:textId="4855146F" w:rsidR="00C4785C" w:rsidRPr="0011482B" w:rsidRDefault="00B46F43" w:rsidP="00CC4DC3">
          <w:pPr>
            <w:rPr>
              <w:sz w:val="16"/>
              <w:szCs w:val="16"/>
            </w:rPr>
          </w:pPr>
          <w:bookmarkStart w:id="30" w:name="ADMPOSTNR"/>
          <w:r>
            <w:rPr>
              <w:sz w:val="16"/>
              <w:szCs w:val="16"/>
            </w:rPr>
            <w:t>89</w:t>
          </w:r>
          <w:r w:rsidR="00557142">
            <w:rPr>
              <w:sz w:val="16"/>
              <w:szCs w:val="16"/>
            </w:rPr>
            <w:t>83</w:t>
          </w:r>
          <w:bookmarkEnd w:id="30"/>
          <w:r w:rsidR="00C4785C" w:rsidRPr="0011482B">
            <w:rPr>
              <w:sz w:val="16"/>
              <w:szCs w:val="16"/>
            </w:rPr>
            <w:t xml:space="preserve"> </w:t>
          </w:r>
          <w:bookmarkStart w:id="31" w:name="ADMPOSTSTED"/>
          <w:r>
            <w:rPr>
              <w:sz w:val="16"/>
              <w:szCs w:val="16"/>
            </w:rPr>
            <w:t>VEGA</w:t>
          </w:r>
          <w:bookmarkEnd w:id="31"/>
        </w:p>
      </w:tc>
      <w:tc>
        <w:tcPr>
          <w:tcW w:w="2552" w:type="dxa"/>
        </w:tcPr>
        <w:p w14:paraId="3F2986AC" w14:textId="77777777" w:rsidR="00C4785C" w:rsidRPr="0011482B" w:rsidRDefault="00C4785C" w:rsidP="00CC4DC3">
          <w:pPr>
            <w:rPr>
              <w:sz w:val="16"/>
              <w:szCs w:val="16"/>
            </w:rPr>
          </w:pPr>
        </w:p>
      </w:tc>
      <w:tc>
        <w:tcPr>
          <w:tcW w:w="1887" w:type="dxa"/>
        </w:tcPr>
        <w:p w14:paraId="372038BF" w14:textId="77777777" w:rsidR="00C4785C" w:rsidRPr="0011482B" w:rsidRDefault="00C4785C" w:rsidP="00CC4DC3">
          <w:pPr>
            <w:rPr>
              <w:sz w:val="16"/>
              <w:szCs w:val="16"/>
            </w:rPr>
          </w:pPr>
        </w:p>
      </w:tc>
      <w:tc>
        <w:tcPr>
          <w:tcW w:w="1980" w:type="dxa"/>
        </w:tcPr>
        <w:p w14:paraId="6A2DBD11" w14:textId="77777777" w:rsidR="00C4785C" w:rsidRPr="0011482B" w:rsidRDefault="00C4785C" w:rsidP="00CC4DC3">
          <w:pPr>
            <w:jc w:val="right"/>
            <w:rPr>
              <w:sz w:val="16"/>
              <w:szCs w:val="16"/>
            </w:rPr>
          </w:pPr>
        </w:p>
      </w:tc>
    </w:tr>
    <w:tr w:rsidR="00C4785C" w:rsidRPr="0011482B" w14:paraId="75373C2C" w14:textId="77777777" w:rsidTr="00557142">
      <w:tc>
        <w:tcPr>
          <w:tcW w:w="3049" w:type="dxa"/>
        </w:tcPr>
        <w:p w14:paraId="68255B30" w14:textId="5BD42D57" w:rsidR="00C4785C" w:rsidRPr="00EB5A85" w:rsidRDefault="00C4785C" w:rsidP="00557142">
          <w:pPr>
            <w:rPr>
              <w:sz w:val="16"/>
              <w:szCs w:val="16"/>
              <w:lang w:val="it-IT"/>
            </w:rPr>
          </w:pPr>
          <w:r w:rsidRPr="00EB5A85">
            <w:rPr>
              <w:sz w:val="16"/>
              <w:szCs w:val="16"/>
              <w:lang w:val="it-IT"/>
            </w:rPr>
            <w:t xml:space="preserve">E-post: </w:t>
          </w:r>
          <w:bookmarkStart w:id="32" w:name="ADMEMAILADRESSE"/>
          <w:r w:rsidR="00B46F43">
            <w:rPr>
              <w:sz w:val="16"/>
              <w:szCs w:val="16"/>
              <w:lang w:val="it-IT"/>
            </w:rPr>
            <w:t>postkasse@vega.kommune.no</w:t>
          </w:r>
          <w:bookmarkEnd w:id="32"/>
        </w:p>
      </w:tc>
      <w:tc>
        <w:tcPr>
          <w:tcW w:w="2552" w:type="dxa"/>
        </w:tcPr>
        <w:p w14:paraId="2B64F1DE" w14:textId="4D8EC6EE" w:rsidR="00C4785C" w:rsidRPr="0011482B" w:rsidRDefault="00C4785C" w:rsidP="00557142">
          <w:pPr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 xml:space="preserve">Internett: </w:t>
          </w:r>
          <w:bookmarkStart w:id="33" w:name="WWW"/>
          <w:bookmarkEnd w:id="33"/>
          <w:r w:rsidR="00EB5A85">
            <w:rPr>
              <w:sz w:val="16"/>
              <w:szCs w:val="16"/>
              <w:lang w:val="de-DE"/>
            </w:rPr>
            <w:t>www.vega.kommune.no</w:t>
          </w:r>
        </w:p>
      </w:tc>
      <w:tc>
        <w:tcPr>
          <w:tcW w:w="1887" w:type="dxa"/>
        </w:tcPr>
        <w:p w14:paraId="5A9FAD6F" w14:textId="77777777" w:rsidR="00C4785C" w:rsidRPr="0011482B" w:rsidRDefault="00C4785C" w:rsidP="00CC4DC3">
          <w:pPr>
            <w:rPr>
              <w:sz w:val="16"/>
              <w:szCs w:val="16"/>
              <w:lang w:val="de-DE"/>
            </w:rPr>
          </w:pPr>
        </w:p>
      </w:tc>
      <w:tc>
        <w:tcPr>
          <w:tcW w:w="1980" w:type="dxa"/>
        </w:tcPr>
        <w:p w14:paraId="3ACD68B8" w14:textId="77777777" w:rsidR="00C4785C" w:rsidRPr="0011482B" w:rsidRDefault="00C4785C" w:rsidP="00CC4DC3">
          <w:pPr>
            <w:rPr>
              <w:sz w:val="16"/>
              <w:szCs w:val="16"/>
            </w:rPr>
          </w:pPr>
        </w:p>
      </w:tc>
    </w:tr>
  </w:tbl>
  <w:p w14:paraId="630C6250" w14:textId="77777777" w:rsidR="00C4785C" w:rsidRPr="00894E70" w:rsidRDefault="00C4785C" w:rsidP="00F519D5">
    <w:pPr>
      <w:pStyle w:val="Bunntekst"/>
      <w:rPr>
        <w:sz w:val="6"/>
        <w:szCs w:val="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56B04" w14:textId="77777777" w:rsidR="0019580B" w:rsidRDefault="0019580B" w:rsidP="00D13C46">
      <w:r>
        <w:separator/>
      </w:r>
    </w:p>
    <w:p w14:paraId="1D3748DB" w14:textId="77777777" w:rsidR="0019580B" w:rsidRDefault="0019580B" w:rsidP="00D13C46"/>
    <w:p w14:paraId="6CF2A936" w14:textId="77777777" w:rsidR="0019580B" w:rsidRDefault="0019580B" w:rsidP="00D13C46"/>
    <w:p w14:paraId="34526A8A" w14:textId="77777777" w:rsidR="0019580B" w:rsidRDefault="0019580B" w:rsidP="00D13C46"/>
    <w:p w14:paraId="58CDF597" w14:textId="77777777" w:rsidR="0019580B" w:rsidRDefault="0019580B" w:rsidP="00D13C46"/>
    <w:p w14:paraId="70538A4E" w14:textId="77777777" w:rsidR="0019580B" w:rsidRDefault="0019580B" w:rsidP="00D13C46"/>
    <w:p w14:paraId="4FEDB41E" w14:textId="77777777" w:rsidR="0019580B" w:rsidRDefault="0019580B" w:rsidP="00D13C46"/>
    <w:p w14:paraId="6D23BE62" w14:textId="77777777" w:rsidR="0019580B" w:rsidRDefault="0019580B" w:rsidP="00D13C46"/>
  </w:footnote>
  <w:footnote w:type="continuationSeparator" w:id="0">
    <w:p w14:paraId="654B5FDC" w14:textId="77777777" w:rsidR="0019580B" w:rsidRDefault="0019580B" w:rsidP="00D13C46">
      <w:r>
        <w:continuationSeparator/>
      </w:r>
    </w:p>
    <w:p w14:paraId="17A977C1" w14:textId="77777777" w:rsidR="0019580B" w:rsidRDefault="0019580B" w:rsidP="00D13C46"/>
    <w:p w14:paraId="5B63F21D" w14:textId="77777777" w:rsidR="0019580B" w:rsidRDefault="0019580B" w:rsidP="00D13C46"/>
    <w:p w14:paraId="244C3BEC" w14:textId="77777777" w:rsidR="0019580B" w:rsidRDefault="0019580B" w:rsidP="00D13C46"/>
    <w:p w14:paraId="1BA38A1A" w14:textId="77777777" w:rsidR="0019580B" w:rsidRDefault="0019580B" w:rsidP="00D13C46"/>
    <w:p w14:paraId="6BF5D837" w14:textId="77777777" w:rsidR="0019580B" w:rsidRDefault="0019580B" w:rsidP="00D13C46"/>
    <w:p w14:paraId="5174AED7" w14:textId="77777777" w:rsidR="0019580B" w:rsidRDefault="0019580B" w:rsidP="00D13C46"/>
    <w:p w14:paraId="04644780" w14:textId="77777777" w:rsidR="0019580B" w:rsidRDefault="0019580B" w:rsidP="00D13C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9408" w:type="dxa"/>
      <w:tblInd w:w="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A0" w:firstRow="1" w:lastRow="0" w:firstColumn="1" w:lastColumn="0" w:noHBand="0" w:noVBand="0"/>
    </w:tblPr>
    <w:tblGrid>
      <w:gridCol w:w="1321"/>
      <w:gridCol w:w="8087"/>
    </w:tblGrid>
    <w:tr w:rsidR="00C4785C" w14:paraId="3BA3FDF7" w14:textId="77777777">
      <w:trPr>
        <w:trHeight w:hRule="exact" w:val="1701"/>
      </w:trPr>
      <w:tc>
        <w:tcPr>
          <w:tcW w:w="1321" w:type="dxa"/>
        </w:tcPr>
        <w:p w14:paraId="47A2982A" w14:textId="77777777" w:rsidR="00C4785C" w:rsidRPr="00EB5A85" w:rsidRDefault="00EB5A85" w:rsidP="00EB5A85">
          <w:pPr>
            <w:tabs>
              <w:tab w:val="left" w:pos="673"/>
            </w:tabs>
          </w:pPr>
          <w:r>
            <w:rPr>
              <w:noProof/>
            </w:rPr>
            <w:drawing>
              <wp:inline distT="0" distB="0" distL="0" distR="0" wp14:anchorId="5159AF66" wp14:editId="78AAC1CE">
                <wp:extent cx="701675" cy="883920"/>
                <wp:effectExtent l="0" t="0" r="317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Veg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75" cy="883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14:paraId="43B45F88" w14:textId="77777777" w:rsidR="00C4785C" w:rsidRDefault="00EB5A85" w:rsidP="00CC4DC3">
          <w:pPr>
            <w:spacing w:before="80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Vega kommune</w:t>
          </w:r>
        </w:p>
        <w:p w14:paraId="79C1C583" w14:textId="77777777" w:rsidR="00C4785C" w:rsidRPr="00D36A57" w:rsidRDefault="00C4785C" w:rsidP="00CC4DC3">
          <w:pPr>
            <w:spacing w:before="80"/>
            <w:rPr>
              <w:b/>
              <w:bCs/>
              <w:sz w:val="2"/>
              <w:szCs w:val="2"/>
            </w:rPr>
          </w:pPr>
        </w:p>
        <w:p w14:paraId="19C31C04" w14:textId="67452421" w:rsidR="00C4785C" w:rsidRDefault="00B46F43" w:rsidP="00CC4DC3">
          <w:pPr>
            <w:spacing w:before="80"/>
            <w:rPr>
              <w:b/>
              <w:bCs/>
              <w:sz w:val="28"/>
              <w:szCs w:val="28"/>
            </w:rPr>
          </w:pPr>
          <w:bookmarkStart w:id="23" w:name="ADMBETEGNELSE_2R"/>
          <w:r>
            <w:rPr>
              <w:b/>
              <w:bCs/>
              <w:sz w:val="28"/>
              <w:szCs w:val="28"/>
            </w:rPr>
            <w:t>Rådmannen</w:t>
          </w:r>
          <w:bookmarkEnd w:id="23"/>
        </w:p>
        <w:p w14:paraId="6D168ECE" w14:textId="77777777" w:rsidR="00C4785C" w:rsidRDefault="00C4785C" w:rsidP="00CC4DC3">
          <w:pPr>
            <w:spacing w:before="80"/>
            <w:rPr>
              <w:b/>
              <w:bCs/>
              <w:sz w:val="28"/>
              <w:szCs w:val="28"/>
            </w:rPr>
          </w:pPr>
        </w:p>
        <w:p w14:paraId="15716E5F" w14:textId="77777777" w:rsidR="00C4785C" w:rsidRPr="00AC7CAA" w:rsidRDefault="00C4785C" w:rsidP="00CC4DC3">
          <w:pPr>
            <w:spacing w:before="80"/>
            <w:rPr>
              <w:b/>
              <w:bCs/>
              <w:sz w:val="28"/>
              <w:szCs w:val="28"/>
            </w:rPr>
          </w:pPr>
        </w:p>
      </w:tc>
    </w:tr>
  </w:tbl>
  <w:p w14:paraId="1D52C333" w14:textId="77777777" w:rsidR="00C4785C" w:rsidRDefault="00C4785C">
    <w:pPr>
      <w:pStyle w:val="Topptekst"/>
    </w:pPr>
  </w:p>
  <w:p w14:paraId="0B174689" w14:textId="77777777" w:rsidR="00C4785C" w:rsidRDefault="00C4785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38FF"/>
    <w:multiLevelType w:val="hybridMultilevel"/>
    <w:tmpl w:val="9F60AF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1011C"/>
    <w:multiLevelType w:val="hybridMultilevel"/>
    <w:tmpl w:val="5BD67A10"/>
    <w:lvl w:ilvl="0" w:tplc="04140001">
      <w:start w:val="89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71F8"/>
    <w:multiLevelType w:val="hybridMultilevel"/>
    <w:tmpl w:val="07B05B00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713F9C"/>
    <w:multiLevelType w:val="hybridMultilevel"/>
    <w:tmpl w:val="3FF033D2"/>
    <w:lvl w:ilvl="0" w:tplc="AB0A2EDE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C967CA"/>
    <w:multiLevelType w:val="hybridMultilevel"/>
    <w:tmpl w:val="E0443596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D9"/>
    <w:rsid w:val="00000AA0"/>
    <w:rsid w:val="00054C49"/>
    <w:rsid w:val="000566AF"/>
    <w:rsid w:val="00070106"/>
    <w:rsid w:val="0007438D"/>
    <w:rsid w:val="0007528E"/>
    <w:rsid w:val="000756E9"/>
    <w:rsid w:val="00082C09"/>
    <w:rsid w:val="000B24D5"/>
    <w:rsid w:val="000D0FDD"/>
    <w:rsid w:val="000D45FE"/>
    <w:rsid w:val="000F393F"/>
    <w:rsid w:val="0010325B"/>
    <w:rsid w:val="00104A04"/>
    <w:rsid w:val="0011108B"/>
    <w:rsid w:val="0011482B"/>
    <w:rsid w:val="00116BA0"/>
    <w:rsid w:val="00124B59"/>
    <w:rsid w:val="00146DCE"/>
    <w:rsid w:val="00152477"/>
    <w:rsid w:val="001622CC"/>
    <w:rsid w:val="00170A33"/>
    <w:rsid w:val="001733BC"/>
    <w:rsid w:val="00173FF3"/>
    <w:rsid w:val="0019580B"/>
    <w:rsid w:val="00195EC8"/>
    <w:rsid w:val="001A7458"/>
    <w:rsid w:val="001B1840"/>
    <w:rsid w:val="001B2851"/>
    <w:rsid w:val="001B5B1D"/>
    <w:rsid w:val="001C287A"/>
    <w:rsid w:val="001D4A71"/>
    <w:rsid w:val="001D4C5E"/>
    <w:rsid w:val="001E5476"/>
    <w:rsid w:val="001F15CB"/>
    <w:rsid w:val="001F1B9D"/>
    <w:rsid w:val="002060F9"/>
    <w:rsid w:val="00231A4D"/>
    <w:rsid w:val="0024769D"/>
    <w:rsid w:val="00250B12"/>
    <w:rsid w:val="0025178B"/>
    <w:rsid w:val="002562A1"/>
    <w:rsid w:val="002720A7"/>
    <w:rsid w:val="0027246F"/>
    <w:rsid w:val="00284EBC"/>
    <w:rsid w:val="0029132D"/>
    <w:rsid w:val="0029210E"/>
    <w:rsid w:val="00296166"/>
    <w:rsid w:val="002A4097"/>
    <w:rsid w:val="002C0D3C"/>
    <w:rsid w:val="002C17F5"/>
    <w:rsid w:val="002C6652"/>
    <w:rsid w:val="002E426B"/>
    <w:rsid w:val="002F1C98"/>
    <w:rsid w:val="0030373B"/>
    <w:rsid w:val="00305602"/>
    <w:rsid w:val="00305AD9"/>
    <w:rsid w:val="00312203"/>
    <w:rsid w:val="00321D24"/>
    <w:rsid w:val="00340A61"/>
    <w:rsid w:val="0035543E"/>
    <w:rsid w:val="00367769"/>
    <w:rsid w:val="00371603"/>
    <w:rsid w:val="003913C4"/>
    <w:rsid w:val="003927D9"/>
    <w:rsid w:val="003A23AB"/>
    <w:rsid w:val="003D160E"/>
    <w:rsid w:val="003D1E56"/>
    <w:rsid w:val="003D5079"/>
    <w:rsid w:val="00407363"/>
    <w:rsid w:val="00412942"/>
    <w:rsid w:val="00414A86"/>
    <w:rsid w:val="00420851"/>
    <w:rsid w:val="00430408"/>
    <w:rsid w:val="004345A7"/>
    <w:rsid w:val="004409EE"/>
    <w:rsid w:val="00450A78"/>
    <w:rsid w:val="0045653F"/>
    <w:rsid w:val="004661EA"/>
    <w:rsid w:val="00477343"/>
    <w:rsid w:val="00485210"/>
    <w:rsid w:val="00497B6B"/>
    <w:rsid w:val="004B085C"/>
    <w:rsid w:val="004C414E"/>
    <w:rsid w:val="004D4A2C"/>
    <w:rsid w:val="004E1BCF"/>
    <w:rsid w:val="004E77CE"/>
    <w:rsid w:val="00507BA5"/>
    <w:rsid w:val="00511D8D"/>
    <w:rsid w:val="00514328"/>
    <w:rsid w:val="00516C07"/>
    <w:rsid w:val="00532A07"/>
    <w:rsid w:val="00534E22"/>
    <w:rsid w:val="00540A73"/>
    <w:rsid w:val="00557142"/>
    <w:rsid w:val="00566C18"/>
    <w:rsid w:val="00575483"/>
    <w:rsid w:val="00582354"/>
    <w:rsid w:val="005A27A7"/>
    <w:rsid w:val="005D4510"/>
    <w:rsid w:val="005D59DA"/>
    <w:rsid w:val="005E1701"/>
    <w:rsid w:val="005F3C82"/>
    <w:rsid w:val="00611CED"/>
    <w:rsid w:val="00612C65"/>
    <w:rsid w:val="00664954"/>
    <w:rsid w:val="00681DE3"/>
    <w:rsid w:val="006863C5"/>
    <w:rsid w:val="006936C7"/>
    <w:rsid w:val="006C7826"/>
    <w:rsid w:val="006D04E8"/>
    <w:rsid w:val="00710091"/>
    <w:rsid w:val="00756468"/>
    <w:rsid w:val="00760F53"/>
    <w:rsid w:val="007632EB"/>
    <w:rsid w:val="00765ABC"/>
    <w:rsid w:val="007677C3"/>
    <w:rsid w:val="007677C4"/>
    <w:rsid w:val="00783B31"/>
    <w:rsid w:val="0079179C"/>
    <w:rsid w:val="007976A9"/>
    <w:rsid w:val="007B15F5"/>
    <w:rsid w:val="007B2D94"/>
    <w:rsid w:val="007C39F7"/>
    <w:rsid w:val="007E449B"/>
    <w:rsid w:val="007E4772"/>
    <w:rsid w:val="007F0662"/>
    <w:rsid w:val="007F715F"/>
    <w:rsid w:val="008251E4"/>
    <w:rsid w:val="00825D0D"/>
    <w:rsid w:val="00835681"/>
    <w:rsid w:val="00846D4B"/>
    <w:rsid w:val="00854646"/>
    <w:rsid w:val="0086014D"/>
    <w:rsid w:val="00860321"/>
    <w:rsid w:val="008633D2"/>
    <w:rsid w:val="00866FE3"/>
    <w:rsid w:val="008671CF"/>
    <w:rsid w:val="008777D8"/>
    <w:rsid w:val="00883EE0"/>
    <w:rsid w:val="00894E70"/>
    <w:rsid w:val="0089688C"/>
    <w:rsid w:val="00897838"/>
    <w:rsid w:val="008A06D2"/>
    <w:rsid w:val="008B0195"/>
    <w:rsid w:val="008B04F4"/>
    <w:rsid w:val="008C07CA"/>
    <w:rsid w:val="00904056"/>
    <w:rsid w:val="00926A17"/>
    <w:rsid w:val="009303F5"/>
    <w:rsid w:val="00936B86"/>
    <w:rsid w:val="009508E4"/>
    <w:rsid w:val="009522C5"/>
    <w:rsid w:val="009561A9"/>
    <w:rsid w:val="00961E95"/>
    <w:rsid w:val="0096361C"/>
    <w:rsid w:val="0096789F"/>
    <w:rsid w:val="00985920"/>
    <w:rsid w:val="009A6007"/>
    <w:rsid w:val="009B1572"/>
    <w:rsid w:val="009B28F2"/>
    <w:rsid w:val="009B6ED7"/>
    <w:rsid w:val="009C2735"/>
    <w:rsid w:val="009C6FA0"/>
    <w:rsid w:val="009E0757"/>
    <w:rsid w:val="009E26CE"/>
    <w:rsid w:val="009F0349"/>
    <w:rsid w:val="009F1D1D"/>
    <w:rsid w:val="00A02DF6"/>
    <w:rsid w:val="00A059D2"/>
    <w:rsid w:val="00A06540"/>
    <w:rsid w:val="00A07F25"/>
    <w:rsid w:val="00A217B4"/>
    <w:rsid w:val="00A25566"/>
    <w:rsid w:val="00A266C6"/>
    <w:rsid w:val="00A3213E"/>
    <w:rsid w:val="00A53D54"/>
    <w:rsid w:val="00A61515"/>
    <w:rsid w:val="00A70A78"/>
    <w:rsid w:val="00A73EAD"/>
    <w:rsid w:val="00A74826"/>
    <w:rsid w:val="00AB5B41"/>
    <w:rsid w:val="00AC29DA"/>
    <w:rsid w:val="00AC7CAA"/>
    <w:rsid w:val="00AD133A"/>
    <w:rsid w:val="00AF70BF"/>
    <w:rsid w:val="00B03841"/>
    <w:rsid w:val="00B14D1F"/>
    <w:rsid w:val="00B22521"/>
    <w:rsid w:val="00B37A60"/>
    <w:rsid w:val="00B40816"/>
    <w:rsid w:val="00B45525"/>
    <w:rsid w:val="00B46C09"/>
    <w:rsid w:val="00B46F43"/>
    <w:rsid w:val="00B50710"/>
    <w:rsid w:val="00B72411"/>
    <w:rsid w:val="00BB6554"/>
    <w:rsid w:val="00BD545D"/>
    <w:rsid w:val="00BE7A22"/>
    <w:rsid w:val="00C104FA"/>
    <w:rsid w:val="00C12AF2"/>
    <w:rsid w:val="00C1529F"/>
    <w:rsid w:val="00C23953"/>
    <w:rsid w:val="00C24AC5"/>
    <w:rsid w:val="00C3188C"/>
    <w:rsid w:val="00C45570"/>
    <w:rsid w:val="00C4785C"/>
    <w:rsid w:val="00C52557"/>
    <w:rsid w:val="00C87F9A"/>
    <w:rsid w:val="00C968E4"/>
    <w:rsid w:val="00C97236"/>
    <w:rsid w:val="00CB6098"/>
    <w:rsid w:val="00CB73D9"/>
    <w:rsid w:val="00CC04F8"/>
    <w:rsid w:val="00CC4DC3"/>
    <w:rsid w:val="00CC582F"/>
    <w:rsid w:val="00CC6ECF"/>
    <w:rsid w:val="00CD7BF7"/>
    <w:rsid w:val="00CE140C"/>
    <w:rsid w:val="00CE70E6"/>
    <w:rsid w:val="00D0780D"/>
    <w:rsid w:val="00D11093"/>
    <w:rsid w:val="00D113E5"/>
    <w:rsid w:val="00D13C46"/>
    <w:rsid w:val="00D36A57"/>
    <w:rsid w:val="00D37711"/>
    <w:rsid w:val="00D44A28"/>
    <w:rsid w:val="00D46DEF"/>
    <w:rsid w:val="00D717E4"/>
    <w:rsid w:val="00D76DAA"/>
    <w:rsid w:val="00D80168"/>
    <w:rsid w:val="00D90D9B"/>
    <w:rsid w:val="00D91E88"/>
    <w:rsid w:val="00DA3776"/>
    <w:rsid w:val="00DA63D2"/>
    <w:rsid w:val="00DB08BA"/>
    <w:rsid w:val="00DE0A91"/>
    <w:rsid w:val="00E26A45"/>
    <w:rsid w:val="00E331C9"/>
    <w:rsid w:val="00E35338"/>
    <w:rsid w:val="00E60191"/>
    <w:rsid w:val="00E77939"/>
    <w:rsid w:val="00E80A77"/>
    <w:rsid w:val="00E8453B"/>
    <w:rsid w:val="00E87647"/>
    <w:rsid w:val="00EA0643"/>
    <w:rsid w:val="00EA07DC"/>
    <w:rsid w:val="00EA17CF"/>
    <w:rsid w:val="00EA57AF"/>
    <w:rsid w:val="00EB08ED"/>
    <w:rsid w:val="00EB5A85"/>
    <w:rsid w:val="00ED014D"/>
    <w:rsid w:val="00EE3E80"/>
    <w:rsid w:val="00EE753A"/>
    <w:rsid w:val="00EE7C1D"/>
    <w:rsid w:val="00F12B72"/>
    <w:rsid w:val="00F1359A"/>
    <w:rsid w:val="00F212AB"/>
    <w:rsid w:val="00F302CC"/>
    <w:rsid w:val="00F3147B"/>
    <w:rsid w:val="00F31AAF"/>
    <w:rsid w:val="00F351C5"/>
    <w:rsid w:val="00F4060E"/>
    <w:rsid w:val="00F469D7"/>
    <w:rsid w:val="00F46A07"/>
    <w:rsid w:val="00F519D5"/>
    <w:rsid w:val="00F563BB"/>
    <w:rsid w:val="00F652C1"/>
    <w:rsid w:val="00F92333"/>
    <w:rsid w:val="00FB6576"/>
    <w:rsid w:val="00FC0E74"/>
    <w:rsid w:val="00FC2002"/>
    <w:rsid w:val="00FD199A"/>
    <w:rsid w:val="00FF1E1E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8BE335D"/>
  <w15:docId w15:val="{B0262262-7517-4450-9784-D07F2020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701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D91E88"/>
    <w:pPr>
      <w:keepNext/>
      <w:spacing w:before="240" w:after="240"/>
      <w:outlineLvl w:val="0"/>
    </w:pPr>
    <w:rPr>
      <w:b/>
      <w:bCs/>
      <w:kern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30373B"/>
    <w:pPr>
      <w:keepNext/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Normal"/>
    <w:link w:val="Overskrift3Tegn"/>
    <w:autoRedefine/>
    <w:uiPriority w:val="99"/>
    <w:qFormat/>
    <w:rsid w:val="00D13C46"/>
    <w:pPr>
      <w:keepNext/>
      <w:spacing w:before="240" w:after="120"/>
      <w:outlineLvl w:val="2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913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913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9132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rsid w:val="00C24AC5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91321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3927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91321"/>
    <w:rPr>
      <w:sz w:val="24"/>
      <w:szCs w:val="24"/>
    </w:rPr>
  </w:style>
  <w:style w:type="table" w:styleId="Tabellrutenett">
    <w:name w:val="Table Grid"/>
    <w:basedOn w:val="Vanligtabell"/>
    <w:uiPriority w:val="99"/>
    <w:rsid w:val="00C152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uiPriority w:val="99"/>
    <w:rsid w:val="00485210"/>
  </w:style>
  <w:style w:type="paragraph" w:customStyle="1" w:styleId="Sakstittel1">
    <w:name w:val="Sakstittel1"/>
    <w:basedOn w:val="Overskrift1"/>
    <w:uiPriority w:val="99"/>
    <w:rsid w:val="00E87647"/>
  </w:style>
  <w:style w:type="paragraph" w:customStyle="1" w:styleId="Sakstittel2">
    <w:name w:val="Sakstittel2"/>
    <w:basedOn w:val="Overskrift2"/>
    <w:uiPriority w:val="99"/>
    <w:rsid w:val="00E87647"/>
  </w:style>
  <w:style w:type="character" w:styleId="Hyperkobling">
    <w:name w:val="Hyperlink"/>
    <w:basedOn w:val="Standardskriftforavsnitt"/>
    <w:rsid w:val="00F519D5"/>
    <w:rPr>
      <w:color w:val="0000FF"/>
      <w:u w:val="single"/>
    </w:rPr>
  </w:style>
  <w:style w:type="paragraph" w:styleId="Brdtekst">
    <w:name w:val="Body Text"/>
    <w:basedOn w:val="Normal"/>
    <w:link w:val="BrdtekstTegn"/>
    <w:uiPriority w:val="99"/>
    <w:rsid w:val="00897838"/>
    <w:rPr>
      <w:i/>
      <w:iCs/>
      <w:sz w:val="20"/>
      <w:szCs w:val="20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591321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612C6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1321"/>
    <w:rPr>
      <w:sz w:val="0"/>
      <w:szCs w:val="0"/>
    </w:rPr>
  </w:style>
  <w:style w:type="paragraph" w:customStyle="1" w:styleId="Default">
    <w:name w:val="Default"/>
    <w:rsid w:val="001B1840"/>
    <w:pPr>
      <w:autoSpaceDE w:val="0"/>
      <w:autoSpaceDN w:val="0"/>
      <w:adjustRightInd w:val="0"/>
    </w:pPr>
    <w:rPr>
      <w:rFonts w:ascii="IBM Plex Sans Light" w:hAnsi="IBM Plex Sans Light" w:cs="IBM Plex Sans Light"/>
      <w:color w:val="000000"/>
      <w:sz w:val="24"/>
      <w:szCs w:val="24"/>
      <w:lang w:eastAsia="zh-TW"/>
    </w:rPr>
  </w:style>
  <w:style w:type="paragraph" w:styleId="Listeavsnitt">
    <w:name w:val="List Paragraph"/>
    <w:basedOn w:val="Normal"/>
    <w:uiPriority w:val="34"/>
    <w:qFormat/>
    <w:rsid w:val="001B1840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173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77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kasse@vega.kommune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ga.kommune.n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1823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Margrethe Wika</dc:creator>
  <cp:lastModifiedBy>Margrethe Wika</cp:lastModifiedBy>
  <cp:revision>2</cp:revision>
  <cp:lastPrinted>2020-10-12T08:59:00Z</cp:lastPrinted>
  <dcterms:created xsi:type="dcterms:W3CDTF">2020-10-13T09:18:00Z</dcterms:created>
  <dcterms:modified xsi:type="dcterms:W3CDTF">2020-10-13T09:18:00Z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\\shlfil001.shl.public.cloud\Brukere$\Margret\ephorte\63257_DOCX.XML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https://ephorte.shl.public.cloud/ephorte-VEG/shared/aspx/Default/CheckInDocForm.aspx</vt:lpwstr>
  </property>
  <property fmtid="{D5CDD505-2E9C-101B-9397-08002B2CF9AE}" pid="5" name="DokType">
    <vt:lpwstr/>
  </property>
  <property fmtid="{D5CDD505-2E9C-101B-9397-08002B2CF9AE}" pid="6" name="DokID">
    <vt:i4>43711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https%3a%2f%2fephorte.shl.public.cloud%2fephorte-veg%2fshared%2faspx%2fdefault%2fdetails.aspx%3ff%3dViewJP%26JP_ID%3d29818%26SubElGroup%3d55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%5c%5cshlfil001.shl.public.cloud%5cBrukere%24%5cMargret%5cephorte%5c63257.DOCX</vt:lpwstr>
  </property>
  <property fmtid="{D5CDD505-2E9C-101B-9397-08002B2CF9AE}" pid="13" name="LinkId">
    <vt:i4>29818</vt:i4>
  </property>
</Properties>
</file>